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D7" w:rsidRDefault="004C6367" w:rsidP="004C6367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BE61F4">
        <w:t>2 grudnia</w:t>
      </w:r>
      <w:r w:rsidR="006B4A52">
        <w:t xml:space="preserve"> </w:t>
      </w:r>
      <w:r>
        <w:t>20</w:t>
      </w:r>
      <w:r w:rsidR="00137C72">
        <w:t>2</w:t>
      </w:r>
      <w:r w:rsidR="006B4A52">
        <w:t>1</w:t>
      </w:r>
      <w:r>
        <w:t xml:space="preserve"> r.</w:t>
      </w:r>
    </w:p>
    <w:p w:rsidR="008E0ED7" w:rsidRDefault="008E0ED7" w:rsidP="00B44BE4">
      <w:pPr>
        <w:pStyle w:val="OZNRODZAKTUtznustawalubrozporzdzenieiorganwydajcy"/>
      </w:pPr>
    </w:p>
    <w:p w:rsidR="00081640" w:rsidRPr="00062D73" w:rsidRDefault="00081640">
      <w:pPr>
        <w:pStyle w:val="OZNRODZAKTUtznustawalubrozporzdzenieiorganwydajcy"/>
      </w:pPr>
      <w:r w:rsidRPr="00062D73">
        <w:t>Ustawa</w:t>
      </w:r>
    </w:p>
    <w:p w:rsidR="004C6367" w:rsidRPr="000C279A" w:rsidRDefault="004C6367" w:rsidP="000C279A">
      <w:pPr>
        <w:pStyle w:val="DATAAKTUdatauchwalenialubwydaniaaktu"/>
      </w:pPr>
      <w:r w:rsidRPr="000C279A">
        <w:t>z dnia</w:t>
      </w:r>
    </w:p>
    <w:p w:rsidR="00081640" w:rsidRPr="00B44BE4" w:rsidRDefault="00081640" w:rsidP="00E43E38">
      <w:pPr>
        <w:pStyle w:val="TYTUAKTUprzedmiotregulacjiustawylubrozporzdzenia"/>
      </w:pPr>
      <w:r w:rsidRPr="00B44BE4">
        <w:t>o ekonomii społecznej</w:t>
      </w:r>
      <w:r w:rsidRPr="008E0ED7">
        <w:rPr>
          <w:rStyle w:val="IIGindeksgrnyindeksugrnego"/>
        </w:rPr>
        <w:footnoteReference w:id="2"/>
      </w:r>
      <w:r w:rsidR="00B62FE9">
        <w:rPr>
          <w:rStyle w:val="IIGindeksgrnyindeksugrnego"/>
        </w:rPr>
        <w:t>)</w:t>
      </w:r>
    </w:p>
    <w:p w:rsidR="00081640" w:rsidRPr="00081640" w:rsidRDefault="00081640" w:rsidP="00081640">
      <w:pPr>
        <w:pStyle w:val="TYTDZOZNoznaczenietytuulubdziau"/>
      </w:pPr>
      <w:r w:rsidRPr="00081640">
        <w:t>Dział I</w:t>
      </w:r>
    </w:p>
    <w:p w:rsidR="00081640" w:rsidRPr="00081640" w:rsidRDefault="00081640" w:rsidP="009651CD">
      <w:pPr>
        <w:pStyle w:val="TYTDZPRZEDMprzedmiotregulacjitytuulubdziau"/>
      </w:pPr>
      <w:r w:rsidRPr="00081640">
        <w:t>Przepisy ogólne</w:t>
      </w:r>
    </w:p>
    <w:p w:rsidR="00081640" w:rsidRPr="00081640" w:rsidRDefault="00081640" w:rsidP="00081640"/>
    <w:p w:rsidR="00081640" w:rsidRPr="00081640" w:rsidRDefault="00081640" w:rsidP="00E43E38">
      <w:pPr>
        <w:pStyle w:val="ARTartustawynprozporzdzenia"/>
      </w:pPr>
      <w:r w:rsidRPr="00883877">
        <w:rPr>
          <w:rStyle w:val="Ppogrubienie"/>
        </w:rPr>
        <w:t>Art.</w:t>
      </w:r>
      <w:r w:rsidR="000B160C">
        <w:rPr>
          <w:rStyle w:val="Ppogrubienie"/>
        </w:rPr>
        <w:t xml:space="preserve"> </w:t>
      </w:r>
      <w:r w:rsidRPr="00883877">
        <w:rPr>
          <w:rStyle w:val="Ppogrubienie"/>
        </w:rPr>
        <w:t>1.</w:t>
      </w:r>
      <w:r w:rsidRPr="00081640">
        <w:t xml:space="preserve"> Ustawa reguluje:</w:t>
      </w:r>
    </w:p>
    <w:p w:rsidR="00081640" w:rsidRPr="00773F6A" w:rsidRDefault="002D729A" w:rsidP="00E462E7">
      <w:pPr>
        <w:pStyle w:val="PKTpunkt"/>
      </w:pPr>
      <w:r w:rsidRPr="00773F6A">
        <w:t>1)</w:t>
      </w:r>
      <w:r w:rsidR="00366094">
        <w:tab/>
      </w:r>
      <w:r w:rsidR="00E80272" w:rsidRPr="00773F6A">
        <w:t xml:space="preserve">organizację i </w:t>
      </w:r>
      <w:r w:rsidR="00081640" w:rsidRPr="00773F6A">
        <w:t xml:space="preserve">zasady funkcjonowania przedsiębiorstw </w:t>
      </w:r>
      <w:r w:rsidR="002D4D3A" w:rsidRPr="00773F6A">
        <w:t>społeczn</w:t>
      </w:r>
      <w:r w:rsidR="002D4D3A">
        <w:t>ych</w:t>
      </w:r>
      <w:r w:rsidR="00081640" w:rsidRPr="00773F6A">
        <w:t>;</w:t>
      </w:r>
    </w:p>
    <w:p w:rsidR="00081640" w:rsidRPr="00773F6A" w:rsidRDefault="00D67034" w:rsidP="00CE1653">
      <w:pPr>
        <w:pStyle w:val="PKTpunkt"/>
      </w:pPr>
      <w:r>
        <w:t>2</w:t>
      </w:r>
      <w:r w:rsidR="002D729A" w:rsidRPr="00773F6A">
        <w:t>)</w:t>
      </w:r>
      <w:r w:rsidR="00366094">
        <w:tab/>
      </w:r>
      <w:r w:rsidR="00081640" w:rsidRPr="00773F6A">
        <w:t xml:space="preserve">zasady i formy wspierania </w:t>
      </w:r>
      <w:r w:rsidR="00265327">
        <w:t xml:space="preserve">podmiotów ekonomii społecznej </w:t>
      </w:r>
      <w:r w:rsidR="00B62FE9" w:rsidRPr="00773F6A">
        <w:t>przez organy administracji publicznej</w:t>
      </w:r>
      <w:r w:rsidR="00081640" w:rsidRPr="00773F6A">
        <w:t>.</w:t>
      </w:r>
    </w:p>
    <w:p w:rsidR="00081640" w:rsidRPr="00081640" w:rsidRDefault="00081640" w:rsidP="002D729A">
      <w:pPr>
        <w:pStyle w:val="ARTartustawynprozporzdzenia"/>
      </w:pPr>
      <w:r w:rsidRPr="00883877">
        <w:rPr>
          <w:rStyle w:val="Ppogrubienie"/>
        </w:rPr>
        <w:t>Art. 2.</w:t>
      </w:r>
      <w:r w:rsidRPr="00081640">
        <w:t xml:space="preserve"> Ilekroć w ustawie jest mowa o:</w:t>
      </w:r>
    </w:p>
    <w:p w:rsidR="00E92B3F" w:rsidRDefault="00E70E76" w:rsidP="00CE1653">
      <w:pPr>
        <w:pStyle w:val="PKTpunkt"/>
        <w:ind w:left="284" w:hanging="284"/>
      </w:pPr>
      <w:r>
        <w:t>1</w:t>
      </w:r>
      <w:r w:rsidR="00773F6A">
        <w:t>)</w:t>
      </w:r>
      <w:r w:rsidR="00366094">
        <w:tab/>
      </w:r>
      <w:r w:rsidR="00E92B3F">
        <w:t xml:space="preserve">ekonomii społecznej </w:t>
      </w:r>
      <w:r w:rsidR="00211FEB">
        <w:t xml:space="preserve">– </w:t>
      </w:r>
      <w:r w:rsidR="00E92B3F" w:rsidRPr="00E92B3F">
        <w:t>rozumie si</w:t>
      </w:r>
      <w:r w:rsidR="00E92B3F" w:rsidRPr="00E92B3F">
        <w:rPr>
          <w:rFonts w:hint="eastAsia"/>
        </w:rPr>
        <w:t>ę</w:t>
      </w:r>
      <w:r w:rsidR="00E92B3F" w:rsidRPr="00E92B3F">
        <w:t xml:space="preserve"> przez to działalność podmiotów ekonomii społecznej na rzecz społeczności lokalnej w zakresie reintegracji społecznej i zawodowej, tworzenia miejsc pracy dla osób zagrożonych wykluczeniem społecznym, świadczenia usług społecznych</w:t>
      </w:r>
      <w:r w:rsidR="00687FA9">
        <w:t xml:space="preserve"> oraz</w:t>
      </w:r>
      <w:r w:rsidR="00E92B3F" w:rsidRPr="00E92B3F">
        <w:t xml:space="preserve"> realizowan</w:t>
      </w:r>
      <w:r w:rsidR="00B3745C">
        <w:t>ą</w:t>
      </w:r>
      <w:r w:rsidR="00E92B3F" w:rsidRPr="00E92B3F">
        <w:t xml:space="preserve"> w formie działalności gospodarczej, działalnoś</w:t>
      </w:r>
      <w:r w:rsidR="00B3745C">
        <w:t>ci</w:t>
      </w:r>
      <w:r w:rsidR="00E92B3F" w:rsidRPr="00E92B3F">
        <w:t xml:space="preserve"> pożytku publicznego oraz innej działalności </w:t>
      </w:r>
      <w:r w:rsidR="00A5721F">
        <w:t xml:space="preserve">o charakterze </w:t>
      </w:r>
      <w:r w:rsidR="00E92B3F" w:rsidRPr="00E92B3F">
        <w:t>odpłatn</w:t>
      </w:r>
      <w:r w:rsidR="00A5721F">
        <w:t>ym</w:t>
      </w:r>
      <w:r w:rsidR="00E92B3F">
        <w:t>;</w:t>
      </w:r>
    </w:p>
    <w:p w:rsidR="00C61916" w:rsidRDefault="00E92B3F" w:rsidP="00CE1653">
      <w:pPr>
        <w:pStyle w:val="PKTpunkt"/>
        <w:ind w:left="284" w:hanging="284"/>
      </w:pPr>
      <w:r>
        <w:t>2)</w:t>
      </w:r>
      <w:r w:rsidR="00366094">
        <w:tab/>
      </w:r>
      <w:r w:rsidR="00C61916">
        <w:t>innej działalności o charakterze odpłatnym</w:t>
      </w:r>
      <w:r w:rsidR="00FB7FC3">
        <w:t xml:space="preserve"> </w:t>
      </w:r>
      <w:r w:rsidR="00211FEB">
        <w:t xml:space="preserve">– </w:t>
      </w:r>
      <w:r w:rsidR="00C61916">
        <w:t xml:space="preserve">rozumie się przez to działalność oświatową </w:t>
      </w:r>
      <w:r w:rsidR="0099375C">
        <w:t>prowadzoną na podstawie</w:t>
      </w:r>
      <w:r w:rsidR="00C61916">
        <w:t xml:space="preserve"> ustawy z dnia 14 grudnia 2016 r. – Prawo oświatowe (Dz. U. z</w:t>
      </w:r>
      <w:r w:rsidR="005D139C">
        <w:t> </w:t>
      </w:r>
      <w:r w:rsidR="00C61916">
        <w:t>2021 r. poz. 1082)</w:t>
      </w:r>
      <w:r w:rsidR="00433F78">
        <w:t>,</w:t>
      </w:r>
      <w:r w:rsidR="00C61916">
        <w:t xml:space="preserve"> działalność kulturalną</w:t>
      </w:r>
      <w:r w:rsidR="0099375C">
        <w:t>, o której mowa w art. 1 ust. 1</w:t>
      </w:r>
      <w:r w:rsidR="00C61916">
        <w:t xml:space="preserve"> </w:t>
      </w:r>
      <w:r w:rsidR="00C61916" w:rsidRPr="00C517EF">
        <w:t>ustawy z dnia 25</w:t>
      </w:r>
      <w:r w:rsidR="0028021A">
        <w:t> </w:t>
      </w:r>
      <w:r w:rsidR="00C61916" w:rsidRPr="00C517EF">
        <w:t>października 1991 r. o</w:t>
      </w:r>
      <w:r w:rsidR="00C61916">
        <w:t> </w:t>
      </w:r>
      <w:r w:rsidR="00C61916" w:rsidRPr="00C517EF">
        <w:t>organizowaniu i prowadzeniu działalności kulturalnej</w:t>
      </w:r>
      <w:r w:rsidR="00C61916">
        <w:t xml:space="preserve"> (Dz. U.</w:t>
      </w:r>
      <w:r w:rsidR="00AC4242">
        <w:t xml:space="preserve"> z</w:t>
      </w:r>
      <w:r w:rsidR="005D139C">
        <w:t> </w:t>
      </w:r>
      <w:r w:rsidR="00E566F6">
        <w:t>2020 r. poz. 194</w:t>
      </w:r>
      <w:r w:rsidR="00C61916">
        <w:t>)</w:t>
      </w:r>
      <w:r w:rsidR="00433F78">
        <w:t xml:space="preserve"> oraz działalność zarobkową kół gospodyń </w:t>
      </w:r>
      <w:r w:rsidR="00AA43D0">
        <w:t xml:space="preserve">wiejskich, </w:t>
      </w:r>
      <w:r w:rsidR="00433F78">
        <w:t xml:space="preserve">o której mowa w </w:t>
      </w:r>
      <w:r w:rsidR="00433F78">
        <w:lastRenderedPageBreak/>
        <w:t>art. 22 ustawy z dnia 9</w:t>
      </w:r>
      <w:r w:rsidR="008E1C78">
        <w:t> </w:t>
      </w:r>
      <w:r w:rsidR="00433F78">
        <w:t>listopada 2018 r. o kołach gospodyń wiejskich (</w:t>
      </w:r>
      <w:r w:rsidR="00370F17" w:rsidRPr="00370F17">
        <w:t>Dz.</w:t>
      </w:r>
      <w:r w:rsidR="00370F17">
        <w:t xml:space="preserve"> </w:t>
      </w:r>
      <w:r w:rsidR="00370F17" w:rsidRPr="00370F17">
        <w:t xml:space="preserve">U. </w:t>
      </w:r>
      <w:r w:rsidR="00370F17">
        <w:t xml:space="preserve">z </w:t>
      </w:r>
      <w:r w:rsidR="00370F17" w:rsidRPr="00370F17">
        <w:t>2021 r. poz. 2256</w:t>
      </w:r>
      <w:r w:rsidR="00433F78">
        <w:t>)</w:t>
      </w:r>
      <w:r w:rsidR="005F4038">
        <w:t xml:space="preserve">, </w:t>
      </w:r>
      <w:r w:rsidR="00211FEB">
        <w:t xml:space="preserve">jeżeli </w:t>
      </w:r>
      <w:r w:rsidR="005F4038">
        <w:t>nie jest działalnością gospodarczą</w:t>
      </w:r>
      <w:r w:rsidR="00E952C8">
        <w:t>;</w:t>
      </w:r>
    </w:p>
    <w:p w:rsidR="000731CB" w:rsidRDefault="00E92B3F" w:rsidP="00CE1653">
      <w:pPr>
        <w:pStyle w:val="PKTpunkt"/>
      </w:pPr>
      <w:r>
        <w:t>3</w:t>
      </w:r>
      <w:r w:rsidR="00C61916">
        <w:t>)</w:t>
      </w:r>
      <w:r w:rsidR="00366094">
        <w:tab/>
      </w:r>
      <w:r w:rsidR="000731CB">
        <w:t>jednost</w:t>
      </w:r>
      <w:r w:rsidR="00A84658">
        <w:t>kach</w:t>
      </w:r>
      <w:r w:rsidR="000731CB">
        <w:t xml:space="preserve"> </w:t>
      </w:r>
      <w:r w:rsidR="00A75D3C">
        <w:t xml:space="preserve">tworzących </w:t>
      </w:r>
      <w:r w:rsidR="00683454">
        <w:t>podmiot</w:t>
      </w:r>
      <w:r w:rsidR="005D139C">
        <w:t>y</w:t>
      </w:r>
      <w:r w:rsidR="00683454">
        <w:t xml:space="preserve"> ekonomii społecznej </w:t>
      </w:r>
      <w:r w:rsidR="0059245C">
        <w:t>– rozumie się przez to podmiot</w:t>
      </w:r>
      <w:r w:rsidR="00A84658">
        <w:t>y</w:t>
      </w:r>
      <w:r w:rsidR="0059245C">
        <w:t>, o</w:t>
      </w:r>
      <w:r w:rsidR="00A84658">
        <w:t> </w:t>
      </w:r>
      <w:r w:rsidR="0059245C">
        <w:t xml:space="preserve">których mowa w art. </w:t>
      </w:r>
      <w:r w:rsidR="00921FBD">
        <w:t xml:space="preserve">10b ust. 1 i art. 29 ust. 1 </w:t>
      </w:r>
      <w:r w:rsidR="00921FBD" w:rsidRPr="00921FBD">
        <w:t xml:space="preserve">ustawy </w:t>
      </w:r>
      <w:r w:rsidR="00921FBD" w:rsidRPr="00921FBD" w:rsidDel="0033426B">
        <w:t>z dnia 27 sierpnia 1997 r. o</w:t>
      </w:r>
      <w:r w:rsidR="005D139C">
        <w:t> </w:t>
      </w:r>
      <w:r w:rsidR="00921FBD" w:rsidRPr="00921FBD" w:rsidDel="0033426B">
        <w:t>rehabilitacji zawodowej i społecznej oraz zatrudnianiu osób niepełnosprawnych (Dz. U. z 2021 r. poz. 573</w:t>
      </w:r>
      <w:r w:rsidR="00366094">
        <w:t xml:space="preserve"> i 1981</w:t>
      </w:r>
      <w:r w:rsidR="00921FBD" w:rsidRPr="00921FBD" w:rsidDel="0033426B">
        <w:t>)</w:t>
      </w:r>
      <w:r w:rsidR="00921FBD">
        <w:t xml:space="preserve"> oraz art. 3 ust. 2 i art. 18 ust. 1 </w:t>
      </w:r>
      <w:r w:rsidR="00921FBD" w:rsidRPr="00921FBD">
        <w:t>ustawy z dnia 13 czerwca 2003</w:t>
      </w:r>
      <w:r w:rsidR="001D7BBA">
        <w:t> </w:t>
      </w:r>
      <w:r w:rsidR="00921FBD" w:rsidRPr="00921FBD">
        <w:t>r. o</w:t>
      </w:r>
      <w:r w:rsidR="005D139C">
        <w:t> </w:t>
      </w:r>
      <w:r w:rsidR="00921FBD" w:rsidRPr="00921FBD">
        <w:t>zatrudnieniu socjalnym (Dz.</w:t>
      </w:r>
      <w:r w:rsidR="00921FBD">
        <w:t> </w:t>
      </w:r>
      <w:r w:rsidR="00921FBD" w:rsidRPr="00921FBD">
        <w:t>U. z 2020 r. poz. 176)</w:t>
      </w:r>
      <w:r w:rsidR="00547F78">
        <w:t>;</w:t>
      </w:r>
    </w:p>
    <w:p w:rsidR="000408ED" w:rsidRPr="00081640" w:rsidRDefault="000731CB" w:rsidP="00CE1653">
      <w:pPr>
        <w:pStyle w:val="PKTpunkt"/>
      </w:pPr>
      <w:r>
        <w:t>4)</w:t>
      </w:r>
      <w:r w:rsidR="00366094">
        <w:tab/>
      </w:r>
      <w:r w:rsidR="00A67931">
        <w:t>osobach prawnych</w:t>
      </w:r>
      <w:r w:rsidR="00A67931" w:rsidRPr="00081640">
        <w:t xml:space="preserve"> </w:t>
      </w:r>
      <w:r w:rsidR="000408ED" w:rsidRPr="00081640">
        <w:t>organizacyjn</w:t>
      </w:r>
      <w:r w:rsidR="008278D5">
        <w:t>i</w:t>
      </w:r>
      <w:r w:rsidR="000408ED" w:rsidRPr="00081640">
        <w:t>e powiązan</w:t>
      </w:r>
      <w:r w:rsidR="00914B63">
        <w:t>ych</w:t>
      </w:r>
      <w:r w:rsidR="008278D5">
        <w:t xml:space="preserve"> </w:t>
      </w:r>
      <w:r w:rsidR="00AD0864">
        <w:t xml:space="preserve">– </w:t>
      </w:r>
      <w:r w:rsidR="000408ED" w:rsidRPr="00081640">
        <w:t>rozumie się</w:t>
      </w:r>
      <w:r w:rsidR="008278D5">
        <w:t xml:space="preserve"> przez to</w:t>
      </w:r>
      <w:r w:rsidR="000408ED" w:rsidRPr="00081640">
        <w:t xml:space="preserve"> </w:t>
      </w:r>
      <w:r w:rsidR="006177AB">
        <w:t xml:space="preserve">co najmniej dwie </w:t>
      </w:r>
      <w:r w:rsidR="000408ED" w:rsidRPr="00081640">
        <w:t>osoby prawne</w:t>
      </w:r>
      <w:r w:rsidR="006177AB">
        <w:t>, z których jedna</w:t>
      </w:r>
      <w:r w:rsidR="000408ED" w:rsidRPr="00081640">
        <w:t xml:space="preserve"> </w:t>
      </w:r>
      <w:r w:rsidR="004A2D88">
        <w:t>posiada kontrolę</w:t>
      </w:r>
      <w:r w:rsidR="00480A76">
        <w:t>, o której mowa w art. 4 pkt 4</w:t>
      </w:r>
      <w:r w:rsidR="003E4C8C" w:rsidRPr="00081640">
        <w:t xml:space="preserve"> </w:t>
      </w:r>
      <w:r w:rsidR="00AE5B45">
        <w:t>ustawy z</w:t>
      </w:r>
      <w:r w:rsidR="005D139C">
        <w:t> </w:t>
      </w:r>
      <w:r w:rsidR="00AE5B45">
        <w:t>dnia 16 lutego 2007 r.</w:t>
      </w:r>
      <w:r w:rsidR="00AE5B45" w:rsidRPr="00081640">
        <w:t xml:space="preserve"> </w:t>
      </w:r>
      <w:r w:rsidR="000408ED" w:rsidRPr="00081640">
        <w:t>o ochronie konkurencji i konsumentów</w:t>
      </w:r>
      <w:r w:rsidR="00AE5B45">
        <w:t xml:space="preserve"> (Dz. U. z 2021 r. poz. 275)</w:t>
      </w:r>
      <w:r w:rsidR="00687FA9">
        <w:t>,</w:t>
      </w:r>
      <w:r w:rsidR="00AE5B45">
        <w:t xml:space="preserve"> nad pozostałą lub pozostałymi osobami prawnymi</w:t>
      </w:r>
      <w:r w:rsidR="00914B63">
        <w:t>;</w:t>
      </w:r>
    </w:p>
    <w:p w:rsidR="00081640" w:rsidRPr="00081640" w:rsidRDefault="000731CB" w:rsidP="00EC7F8D">
      <w:pPr>
        <w:pStyle w:val="PKTpunkt"/>
      </w:pPr>
      <w:r>
        <w:t>5</w:t>
      </w:r>
      <w:r w:rsidR="00992519">
        <w:t>)</w:t>
      </w:r>
      <w:r w:rsidR="00366094">
        <w:tab/>
      </w:r>
      <w:r w:rsidR="00081640" w:rsidRPr="00081640">
        <w:t>podmiotach ekonomii społecznej</w:t>
      </w:r>
      <w:r w:rsidR="00D87418">
        <w:t xml:space="preserve"> </w:t>
      </w:r>
      <w:r w:rsidR="00AD0864">
        <w:t>–</w:t>
      </w:r>
      <w:r w:rsidR="00AD0864" w:rsidRPr="00081640">
        <w:t xml:space="preserve"> </w:t>
      </w:r>
      <w:r w:rsidR="00081640" w:rsidRPr="00081640">
        <w:t>rozumie się przez to:</w:t>
      </w:r>
    </w:p>
    <w:p w:rsidR="009F0AFE" w:rsidRPr="00C66C49" w:rsidRDefault="002D729A" w:rsidP="00CE1653">
      <w:pPr>
        <w:pStyle w:val="LITlitera"/>
      </w:pPr>
      <w:r w:rsidRPr="00C66C49">
        <w:t>a)</w:t>
      </w:r>
      <w:r w:rsidR="00366094">
        <w:tab/>
      </w:r>
      <w:r w:rsidR="009F0AFE" w:rsidRPr="00C66C49">
        <w:t>spółdzielnie socjalne</w:t>
      </w:r>
      <w:r w:rsidR="00D85E6A" w:rsidRPr="00C66C49">
        <w:t xml:space="preserve"> działające na podstawie ustawy z dnia</w:t>
      </w:r>
      <w:r w:rsidR="008067C9" w:rsidRPr="00C66C49">
        <w:t xml:space="preserve"> </w:t>
      </w:r>
      <w:r w:rsidR="00D85E6A" w:rsidRPr="00C66C49">
        <w:t>27 kwietnia 2006 r. o</w:t>
      </w:r>
      <w:r w:rsidR="00C1661D" w:rsidRPr="00C66C49">
        <w:t> </w:t>
      </w:r>
      <w:r w:rsidR="00D85E6A" w:rsidRPr="00C66C49">
        <w:t>spółdzielniach socjalnych (Dz. U</w:t>
      </w:r>
      <w:r w:rsidR="008067C9" w:rsidRPr="00C66C49">
        <w:t>.</w:t>
      </w:r>
      <w:r w:rsidR="00D85E6A" w:rsidRPr="00C66C49">
        <w:t xml:space="preserve"> z </w:t>
      </w:r>
      <w:r w:rsidR="00177AFD" w:rsidRPr="00C66C49">
        <w:t xml:space="preserve">2020 r. poz. </w:t>
      </w:r>
      <w:r w:rsidR="0028031B" w:rsidRPr="00C66C49">
        <w:t>2085</w:t>
      </w:r>
      <w:r w:rsidR="00D85E6A" w:rsidRPr="00C66C49">
        <w:t>)</w:t>
      </w:r>
      <w:r w:rsidR="009F0AFE" w:rsidRPr="00C66C49">
        <w:t>,</w:t>
      </w:r>
    </w:p>
    <w:p w:rsidR="002D4D3A" w:rsidRPr="00C66C49" w:rsidRDefault="0098375D" w:rsidP="00CE1653">
      <w:pPr>
        <w:pStyle w:val="LITlitera"/>
      </w:pPr>
      <w:r w:rsidRPr="00C66C49">
        <w:t>b</w:t>
      </w:r>
      <w:r w:rsidR="009F0AFE" w:rsidRPr="00C66C49">
        <w:t>)</w:t>
      </w:r>
      <w:r w:rsidR="00366094">
        <w:tab/>
      </w:r>
      <w:r w:rsidR="009F0AFE" w:rsidRPr="00C66C49">
        <w:t xml:space="preserve">warsztaty terapii zajęciowej i zakłady aktywności zawodowej działające na podstawie ustawy </w:t>
      </w:r>
      <w:r w:rsidR="009F0AFE" w:rsidRPr="00C66C49" w:rsidDel="0033426B">
        <w:t>z dnia 27 sierpnia 1997 r. o rehabilitacji zawodowej i społecznej oraz zatrudnianiu osób niepełnosprawnych</w:t>
      </w:r>
      <w:r w:rsidR="009F0AFE" w:rsidRPr="00C66C49">
        <w:t>,</w:t>
      </w:r>
    </w:p>
    <w:p w:rsidR="009F0AFE" w:rsidRPr="00C84E33" w:rsidRDefault="002D4D3A" w:rsidP="00CE1653">
      <w:pPr>
        <w:pStyle w:val="LITlitera"/>
      </w:pPr>
      <w:r w:rsidRPr="00C66C49">
        <w:t>c)</w:t>
      </w:r>
      <w:r w:rsidR="00366094">
        <w:tab/>
      </w:r>
      <w:r w:rsidR="009F0AFE" w:rsidRPr="00C66C49">
        <w:t>centra integracji społecznej i kluby integracji społecznej działające na podstawie ustawy z dnia 13 czerwca 2003 r. o zatrudnieniu socjalnym,</w:t>
      </w:r>
    </w:p>
    <w:p w:rsidR="00BF12B7" w:rsidRPr="00C84E33" w:rsidRDefault="00202683" w:rsidP="00CE1653">
      <w:pPr>
        <w:pStyle w:val="LITlitera"/>
      </w:pPr>
      <w:r>
        <w:t>d</w:t>
      </w:r>
      <w:r w:rsidR="00BF12B7" w:rsidRPr="00C84E33">
        <w:t>)</w:t>
      </w:r>
      <w:r w:rsidR="00366094">
        <w:tab/>
      </w:r>
      <w:r>
        <w:t xml:space="preserve">spółdzielnie pracy, w tym </w:t>
      </w:r>
      <w:r w:rsidR="00BF12B7" w:rsidRPr="00C84E33">
        <w:t>spółdzielnie inwalidów i spółdzielnie niewidomych</w:t>
      </w:r>
      <w:r w:rsidR="00AE5B45">
        <w:t>,</w:t>
      </w:r>
      <w:r w:rsidR="00BF12B7" w:rsidRPr="00C84E33">
        <w:t xml:space="preserve"> działające na podstawie ustawy z dnia 16 września 1982 r. – Prawo spółdzielcze (Dz.</w:t>
      </w:r>
      <w:r w:rsidR="00B113A5">
        <w:t> </w:t>
      </w:r>
      <w:r w:rsidR="00BF12B7" w:rsidRPr="00C84E33">
        <w:t>U.</w:t>
      </w:r>
      <w:r w:rsidR="002E068D">
        <w:t xml:space="preserve"> z 2021 r. poz. </w:t>
      </w:r>
      <w:r w:rsidR="00D87418" w:rsidRPr="00D87418">
        <w:t>648</w:t>
      </w:r>
      <w:r w:rsidR="00BF12B7" w:rsidRPr="00C84E33">
        <w:t>)</w:t>
      </w:r>
      <w:r w:rsidR="00C84E33">
        <w:t>,</w:t>
      </w:r>
    </w:p>
    <w:p w:rsidR="00A67931" w:rsidRDefault="0098375D" w:rsidP="00CE1653">
      <w:pPr>
        <w:pStyle w:val="LITlitera"/>
      </w:pPr>
      <w:r>
        <w:t>e</w:t>
      </w:r>
      <w:r w:rsidR="00BF12B7" w:rsidRPr="00C84E33">
        <w:t>)</w:t>
      </w:r>
      <w:r w:rsidR="00366094">
        <w:tab/>
      </w:r>
      <w:r w:rsidR="00081640" w:rsidRPr="00C84E33">
        <w:t>organizacje pozarządowe, o których mowa w art. 3 ust. 2 ustawy z dnia 24 kwietnia 2003 r. o działalności pożytku publicznego i o wolontariacie (</w:t>
      </w:r>
      <w:r w:rsidR="00BD162B" w:rsidRPr="00C84E33">
        <w:t>Dz. U. z 20</w:t>
      </w:r>
      <w:r w:rsidR="00BD162B">
        <w:t>20</w:t>
      </w:r>
      <w:r w:rsidR="00BD162B" w:rsidRPr="00C84E33">
        <w:t xml:space="preserve"> r. poz. </w:t>
      </w:r>
      <w:r w:rsidR="00BD162B">
        <w:t>1057 oraz z 2021 r. poz. 1038</w:t>
      </w:r>
      <w:r w:rsidR="003D6D1B">
        <w:t>,</w:t>
      </w:r>
      <w:r w:rsidR="00BD162B">
        <w:t xml:space="preserve"> 1243</w:t>
      </w:r>
      <w:r w:rsidR="003D6D1B">
        <w:t xml:space="preserve"> i 1535</w:t>
      </w:r>
      <w:r w:rsidR="00081640" w:rsidRPr="00C84E33">
        <w:t>)</w:t>
      </w:r>
      <w:r w:rsidR="00AE5B45">
        <w:t>,</w:t>
      </w:r>
      <w:r w:rsidR="00A67931">
        <w:t xml:space="preserve"> </w:t>
      </w:r>
      <w:r w:rsidR="00081640" w:rsidRPr="00C84E33">
        <w:t>z wyjątkiem: partii politycznych,</w:t>
      </w:r>
      <w:r w:rsidR="00075CEC">
        <w:t xml:space="preserve"> europejskich partii politycznych,</w:t>
      </w:r>
      <w:r w:rsidR="00081640" w:rsidRPr="00C84E33">
        <w:t xml:space="preserve"> związków zawodowych i organizacji pracodawców, samorządów zawodowych</w:t>
      </w:r>
      <w:r w:rsidR="00075CEC">
        <w:t>,</w:t>
      </w:r>
      <w:r w:rsidR="00081640" w:rsidRPr="00C84E33">
        <w:t xml:space="preserve"> fundacji utworzonych przez partie polityczne</w:t>
      </w:r>
      <w:r w:rsidR="00075CEC">
        <w:t xml:space="preserve"> i</w:t>
      </w:r>
      <w:r w:rsidR="00B113A5">
        <w:t> </w:t>
      </w:r>
      <w:r w:rsidR="00075CEC">
        <w:t>europejskich fundacji politycznych</w:t>
      </w:r>
      <w:r w:rsidR="00A67931">
        <w:t>,</w:t>
      </w:r>
    </w:p>
    <w:p w:rsidR="00081640" w:rsidRPr="00C84E33" w:rsidRDefault="00A67931" w:rsidP="00CE1653">
      <w:pPr>
        <w:pStyle w:val="LITlitera"/>
      </w:pPr>
      <w:r>
        <w:t>f)</w:t>
      </w:r>
      <w:r w:rsidR="00366094">
        <w:tab/>
      </w:r>
      <w:r w:rsidRPr="00C84E33">
        <w:t>podmioty, o których mowa w art. 3 ust. 3 pkt 1, 2 i 4 ustawy</w:t>
      </w:r>
      <w:r w:rsidRPr="00A67931">
        <w:t xml:space="preserve"> </w:t>
      </w:r>
      <w:r w:rsidRPr="00C84E33">
        <w:t>z dnia 24 kwietnia 2003</w:t>
      </w:r>
      <w:r w:rsidR="001D7BBA">
        <w:t> </w:t>
      </w:r>
      <w:r w:rsidRPr="00C84E33">
        <w:t>r. o działalności pożytku publicznego i o wolontariacie</w:t>
      </w:r>
      <w:r>
        <w:t>;</w:t>
      </w:r>
    </w:p>
    <w:p w:rsidR="00081640" w:rsidRPr="00081640" w:rsidRDefault="000731CB">
      <w:pPr>
        <w:pStyle w:val="PKTpunkt"/>
      </w:pPr>
      <w:r>
        <w:t>6</w:t>
      </w:r>
      <w:r w:rsidR="002D729A">
        <w:t>)</w:t>
      </w:r>
      <w:r w:rsidR="00366094">
        <w:tab/>
      </w:r>
      <w:r w:rsidR="00081640" w:rsidRPr="00081640">
        <w:t xml:space="preserve">osobach zagrożonych wykluczeniem społecznym </w:t>
      </w:r>
      <w:r w:rsidR="00AD0864">
        <w:t>–</w:t>
      </w:r>
      <w:r w:rsidR="00AD0864" w:rsidRPr="00081640">
        <w:t xml:space="preserve"> </w:t>
      </w:r>
      <w:r w:rsidR="00081640" w:rsidRPr="00081640">
        <w:t>rozumie się przez to:</w:t>
      </w:r>
    </w:p>
    <w:p w:rsidR="00081640" w:rsidRPr="00773F6A" w:rsidRDefault="002D729A" w:rsidP="00CE1653">
      <w:pPr>
        <w:pStyle w:val="LITlitera"/>
      </w:pPr>
      <w:r w:rsidRPr="00773F6A">
        <w:lastRenderedPageBreak/>
        <w:t>a)</w:t>
      </w:r>
      <w:r w:rsidR="00366094">
        <w:tab/>
      </w:r>
      <w:r w:rsidR="00081640" w:rsidRPr="00773F6A">
        <w:t>bezrobotnych</w:t>
      </w:r>
      <w:r w:rsidR="00201B36">
        <w:t>, w szczególności bezrobotnych</w:t>
      </w:r>
      <w:r w:rsidR="00370D91">
        <w:t xml:space="preserve"> </w:t>
      </w:r>
      <w:r w:rsidR="0010321C">
        <w:t>długotrwale</w:t>
      </w:r>
      <w:r w:rsidR="00981ADF">
        <w:t>,</w:t>
      </w:r>
      <w:r w:rsidR="00081640" w:rsidRPr="00773F6A">
        <w:t xml:space="preserve"> </w:t>
      </w:r>
      <w:r w:rsidR="009468A4">
        <w:t>o których mowa w art. 2 ust. 1 pkt 2 i 5</w:t>
      </w:r>
      <w:r w:rsidR="00081640" w:rsidRPr="00773F6A">
        <w:t xml:space="preserve"> ustawy z</w:t>
      </w:r>
      <w:r w:rsidR="00B113A5">
        <w:t> </w:t>
      </w:r>
      <w:r w:rsidR="00081640" w:rsidRPr="00773F6A">
        <w:t>dnia 20 kwietnia 2004 r. o promocji zatrudnienia i instytucjach rynku pracy (</w:t>
      </w:r>
      <w:r w:rsidR="005C2D67" w:rsidRPr="00773F6A">
        <w:t>Dz. U. z 20</w:t>
      </w:r>
      <w:r w:rsidR="005C2D67">
        <w:t>21</w:t>
      </w:r>
      <w:r w:rsidR="005C2D67" w:rsidRPr="00773F6A">
        <w:t xml:space="preserve"> r. poz. </w:t>
      </w:r>
      <w:r w:rsidR="005C2D67">
        <w:t>1100</w:t>
      </w:r>
      <w:r w:rsidR="003D6D1B">
        <w:t xml:space="preserve">, </w:t>
      </w:r>
      <w:r w:rsidR="005C2D67">
        <w:t>1162</w:t>
      </w:r>
      <w:r w:rsidR="00370F17">
        <w:t>,</w:t>
      </w:r>
      <w:r w:rsidR="003D6D1B">
        <w:t xml:space="preserve"> 1621</w:t>
      </w:r>
      <w:r w:rsidR="00370F17">
        <w:t>, 2270 i 2317</w:t>
      </w:r>
      <w:r w:rsidR="00613DA1" w:rsidRPr="00773F6A">
        <w:t>)</w:t>
      </w:r>
      <w:r w:rsidR="00081640" w:rsidRPr="00773F6A">
        <w:t>,</w:t>
      </w:r>
    </w:p>
    <w:p w:rsidR="00A70410" w:rsidRDefault="002D729A" w:rsidP="00CE1653">
      <w:pPr>
        <w:pStyle w:val="LITlitera"/>
      </w:pPr>
      <w:r w:rsidRPr="00773F6A">
        <w:t>b)</w:t>
      </w:r>
      <w:r w:rsidR="00C31ABF">
        <w:tab/>
      </w:r>
      <w:r w:rsidR="00604A18" w:rsidRPr="00773F6A">
        <w:t>poszukując</w:t>
      </w:r>
      <w:r w:rsidR="00A70410">
        <w:t>ych</w:t>
      </w:r>
      <w:r w:rsidR="00604A18" w:rsidRPr="00773F6A">
        <w:t xml:space="preserve"> </w:t>
      </w:r>
      <w:r w:rsidR="00081640" w:rsidRPr="00773F6A">
        <w:t>pracy</w:t>
      </w:r>
      <w:r w:rsidR="00BD6320">
        <w:t>,</w:t>
      </w:r>
      <w:r w:rsidR="00BD6320" w:rsidRPr="00BD6320">
        <w:rPr>
          <w:rFonts w:ascii="Calibri" w:hAnsi="Calibri" w:cs="Times New Roman"/>
          <w:bCs w:val="0"/>
          <w:sz w:val="22"/>
          <w:szCs w:val="22"/>
          <w:lang w:eastAsia="en-US"/>
        </w:rPr>
        <w:t xml:space="preserve"> </w:t>
      </w:r>
      <w:r w:rsidR="00BD6320" w:rsidRPr="002A3609">
        <w:t xml:space="preserve">o których mowa </w:t>
      </w:r>
      <w:r w:rsidR="00BD6320" w:rsidRPr="00BD6320">
        <w:t>art. 2 ust. 1 pkt 22 ustawy z dnia 20 kwietnia 2004 r. o promocji zatrudnienia i instytucjach rynku pracy</w:t>
      </w:r>
      <w:r w:rsidR="00BD6320">
        <w:t>,</w:t>
      </w:r>
      <w:r w:rsidR="00604A18">
        <w:t xml:space="preserve"> bez zatrudnienia</w:t>
      </w:r>
      <w:r w:rsidR="009468A4">
        <w:t xml:space="preserve">, o </w:t>
      </w:r>
      <w:r w:rsidR="00BD6320">
        <w:t xml:space="preserve">którym </w:t>
      </w:r>
      <w:r w:rsidR="009468A4">
        <w:t xml:space="preserve">mowa w </w:t>
      </w:r>
      <w:r w:rsidR="00BD6320">
        <w:t>art. 2 ust. 1 pkt</w:t>
      </w:r>
      <w:r w:rsidR="009468A4">
        <w:t xml:space="preserve"> 43 </w:t>
      </w:r>
      <w:r w:rsidR="00BD6320">
        <w:t>tej ustawy</w:t>
      </w:r>
      <w:r w:rsidR="00A70410">
        <w:t>:</w:t>
      </w:r>
    </w:p>
    <w:p w:rsidR="00A70410" w:rsidRDefault="00AD0864" w:rsidP="00CE1653">
      <w:pPr>
        <w:pStyle w:val="TIRtiret"/>
      </w:pPr>
      <w:r>
        <w:t>–</w:t>
      </w:r>
      <w:r w:rsidR="00C31ABF">
        <w:tab/>
      </w:r>
      <w:r w:rsidR="00081640" w:rsidRPr="00773F6A">
        <w:t>w wieku do 30. roku życia oraz po ukończeniu 50. roku życia</w:t>
      </w:r>
      <w:r w:rsidR="00A70410">
        <w:t xml:space="preserve"> lub</w:t>
      </w:r>
    </w:p>
    <w:p w:rsidR="00604A18" w:rsidRDefault="00C12C13" w:rsidP="00CE1653">
      <w:pPr>
        <w:pStyle w:val="TIRtiret"/>
      </w:pPr>
      <w:r>
        <w:t>–</w:t>
      </w:r>
      <w:r w:rsidR="00C31ABF">
        <w:tab/>
      </w:r>
      <w:r w:rsidR="00A70410">
        <w:t>niewykonujących innej pracy zarobkowe</w:t>
      </w:r>
      <w:r w:rsidR="00565C9B">
        <w:t xml:space="preserve">j, </w:t>
      </w:r>
      <w:r w:rsidR="00565C9B" w:rsidRPr="00565C9B">
        <w:t>o której mowa w art. 2 ust. 1 pkt 11 ustawy z dnia 20 kwietnia 2004 r. o promocji zatrudnienia i instytucjach rynku pracy,</w:t>
      </w:r>
    </w:p>
    <w:p w:rsidR="00081640" w:rsidRPr="00FE04E0" w:rsidRDefault="00A70410" w:rsidP="00CE1653">
      <w:pPr>
        <w:pStyle w:val="LITlitera"/>
      </w:pPr>
      <w:r w:rsidRPr="00FE04E0">
        <w:t>c</w:t>
      </w:r>
      <w:r w:rsidR="002D729A" w:rsidRPr="00FE04E0">
        <w:t>)</w:t>
      </w:r>
      <w:r w:rsidR="00C31ABF">
        <w:tab/>
      </w:r>
      <w:r w:rsidR="003B7663" w:rsidRPr="00FE04E0">
        <w:t xml:space="preserve">osoby niepełnosprawne </w:t>
      </w:r>
      <w:r w:rsidR="00081640" w:rsidRPr="00FE04E0">
        <w:t>w rozumieniu ustawy z dnia 27 sierpnia 1997 r. o rehabilitacji zawodowej i społecznej oraz zatrudnianiu osób niepełnosprawnych,</w:t>
      </w:r>
    </w:p>
    <w:p w:rsidR="00081640" w:rsidRPr="00FE04E0" w:rsidRDefault="00A70410" w:rsidP="00CE1653">
      <w:pPr>
        <w:pStyle w:val="LITlitera"/>
      </w:pPr>
      <w:r w:rsidRPr="00FE04E0">
        <w:t>d</w:t>
      </w:r>
      <w:r w:rsidR="002D729A" w:rsidRPr="00FE04E0">
        <w:t>)</w:t>
      </w:r>
      <w:r w:rsidR="00C31ABF">
        <w:tab/>
      </w:r>
      <w:r w:rsidR="00081640" w:rsidRPr="00FE04E0">
        <w:t>osoby, o których mowa w art. 2 pkt 1a i 1b ustawy z dnia 13 czerwca 2003 r. o zatrudnieniu socjalnym,</w:t>
      </w:r>
    </w:p>
    <w:p w:rsidR="00081640" w:rsidRPr="00773F6A" w:rsidRDefault="00A70410" w:rsidP="00CE1653">
      <w:pPr>
        <w:pStyle w:val="LITlitera"/>
      </w:pPr>
      <w:r>
        <w:t>e</w:t>
      </w:r>
      <w:r w:rsidR="002D729A" w:rsidRPr="00773F6A">
        <w:t>)</w:t>
      </w:r>
      <w:r w:rsidR="00C31ABF">
        <w:tab/>
      </w:r>
      <w:r w:rsidR="00081640" w:rsidRPr="00773F6A">
        <w:t>osoby spełniające kryteria, o których mowa w art. 8 ust. 1 pkt 1 i 2 ustawy z dnia 12 marca 2004 r. o pomocy społecznej (</w:t>
      </w:r>
      <w:r w:rsidR="00370F17" w:rsidRPr="00370F17">
        <w:t>Dz.</w:t>
      </w:r>
      <w:r w:rsidR="00370F17">
        <w:t xml:space="preserve"> </w:t>
      </w:r>
      <w:r w:rsidR="00370F17" w:rsidRPr="00370F17">
        <w:t xml:space="preserve">U. </w:t>
      </w:r>
      <w:r w:rsidR="00370F17">
        <w:t xml:space="preserve">z </w:t>
      </w:r>
      <w:r w:rsidR="00370F17" w:rsidRPr="00370F17">
        <w:t>2021 r. poz. 2268</w:t>
      </w:r>
      <w:r w:rsidR="00370F17">
        <w:t xml:space="preserve"> i 2270</w:t>
      </w:r>
      <w:r w:rsidR="00081640" w:rsidRPr="00773F6A">
        <w:t>),</w:t>
      </w:r>
    </w:p>
    <w:p w:rsidR="00081640" w:rsidRPr="00773F6A" w:rsidRDefault="00A70410" w:rsidP="00CE1653">
      <w:pPr>
        <w:pStyle w:val="LITlitera"/>
      </w:pPr>
      <w:r>
        <w:t>f</w:t>
      </w:r>
      <w:r w:rsidR="002D729A" w:rsidRPr="00773F6A">
        <w:t>)</w:t>
      </w:r>
      <w:r w:rsidR="00C31ABF">
        <w:tab/>
      </w:r>
      <w:r w:rsidR="00FF02E9">
        <w:t>osoby</w:t>
      </w:r>
      <w:r w:rsidR="00FF54A3" w:rsidRPr="00FF54A3">
        <w:rPr>
          <w:rFonts w:ascii="Times New Roman" w:hAnsi="Times New Roman" w:cs="Times New Roman"/>
        </w:rPr>
        <w:t xml:space="preserve"> </w:t>
      </w:r>
      <w:r w:rsidR="00FF54A3">
        <w:rPr>
          <w:rFonts w:ascii="Times New Roman" w:hAnsi="Times New Roman" w:cs="Times New Roman"/>
        </w:rPr>
        <w:t>uprawnione do specjalnego zasiłku opiekuńczego</w:t>
      </w:r>
      <w:r w:rsidR="00FF02E9">
        <w:t xml:space="preserve">, o </w:t>
      </w:r>
      <w:r w:rsidR="00FF54A3">
        <w:t xml:space="preserve">których </w:t>
      </w:r>
      <w:r w:rsidR="00FF02E9">
        <w:t xml:space="preserve">mowa w </w:t>
      </w:r>
      <w:r w:rsidR="000107F5" w:rsidRPr="00CA3BA0">
        <w:t>art. 16a ust. 1 ustawy z dnia 28 listopada</w:t>
      </w:r>
      <w:r w:rsidR="00C84E33">
        <w:t xml:space="preserve"> </w:t>
      </w:r>
      <w:r w:rsidR="000107F5" w:rsidRPr="00CA3BA0">
        <w:t>2003 r. o</w:t>
      </w:r>
      <w:r w:rsidR="00BB3816">
        <w:t xml:space="preserve"> </w:t>
      </w:r>
      <w:r w:rsidR="000107F5" w:rsidRPr="00CA3BA0">
        <w:t xml:space="preserve">świadczeniach rodzinnych (Dz. U. z </w:t>
      </w:r>
      <w:r w:rsidR="00D072CC" w:rsidRPr="00CA3BA0">
        <w:t>20</w:t>
      </w:r>
      <w:r w:rsidR="00D072CC">
        <w:t>20</w:t>
      </w:r>
      <w:r w:rsidR="00D072CC" w:rsidRPr="00CA3BA0">
        <w:t xml:space="preserve"> </w:t>
      </w:r>
      <w:r w:rsidR="000107F5" w:rsidRPr="00CA3BA0">
        <w:t xml:space="preserve">r. poz. </w:t>
      </w:r>
      <w:r w:rsidR="00D072CC">
        <w:t>111</w:t>
      </w:r>
      <w:r w:rsidR="00161A64">
        <w:t xml:space="preserve"> oraz z 2021 r. poz. 1162</w:t>
      </w:r>
      <w:r w:rsidR="00C31ABF">
        <w:t>, 1981</w:t>
      </w:r>
      <w:r w:rsidR="00370F17">
        <w:t>,</w:t>
      </w:r>
      <w:r w:rsidR="00C31ABF">
        <w:t xml:space="preserve"> 2105</w:t>
      </w:r>
      <w:r w:rsidR="00370F17">
        <w:t xml:space="preserve"> i 2270</w:t>
      </w:r>
      <w:r w:rsidR="000107F5" w:rsidRPr="00CA3BA0">
        <w:t>)</w:t>
      </w:r>
      <w:r w:rsidR="00081640" w:rsidRPr="00CA3BA0">
        <w:t>,</w:t>
      </w:r>
    </w:p>
    <w:p w:rsidR="00EC4F60" w:rsidRDefault="00A70410" w:rsidP="00CE1653">
      <w:pPr>
        <w:pStyle w:val="LITlitera"/>
      </w:pPr>
      <w:r>
        <w:t>g</w:t>
      </w:r>
      <w:r w:rsidR="002D729A" w:rsidRPr="00773F6A">
        <w:t>)</w:t>
      </w:r>
      <w:r w:rsidR="00C31ABF">
        <w:tab/>
      </w:r>
      <w:r w:rsidR="00081640" w:rsidRPr="00773F6A">
        <w:t xml:space="preserve">osoby usamodzielniane, o których mowa w art. 140 ust. 1 i 2 ustawy z dnia 9 czerwca 2011 r. o wspieraniu rodziny i systemie pieczy zastępczej (Dz. U. z </w:t>
      </w:r>
      <w:r w:rsidR="00DE0CBE" w:rsidRPr="00773F6A">
        <w:t>20</w:t>
      </w:r>
      <w:r w:rsidR="00DE0CBE">
        <w:t>20</w:t>
      </w:r>
      <w:r w:rsidR="00DE0CBE" w:rsidRPr="00773F6A">
        <w:t xml:space="preserve"> </w:t>
      </w:r>
      <w:r w:rsidR="00081640" w:rsidRPr="00773F6A">
        <w:t xml:space="preserve">r. poz. </w:t>
      </w:r>
      <w:r w:rsidR="00DE0CBE">
        <w:t>821</w:t>
      </w:r>
      <w:r w:rsidR="00C334EA">
        <w:t xml:space="preserve"> oraz z 2021 r. poz. 159</w:t>
      </w:r>
      <w:r w:rsidR="00C31ABF">
        <w:t>,</w:t>
      </w:r>
      <w:r w:rsidR="00161A64">
        <w:t xml:space="preserve"> 1006</w:t>
      </w:r>
      <w:r w:rsidR="00370F17">
        <w:t>,</w:t>
      </w:r>
      <w:r w:rsidR="00C31ABF">
        <w:t xml:space="preserve"> 1981</w:t>
      </w:r>
      <w:r w:rsidR="00370F17">
        <w:t>, 2270 i 2328</w:t>
      </w:r>
      <w:r w:rsidR="00081640" w:rsidRPr="00773F6A">
        <w:t>)</w:t>
      </w:r>
      <w:r w:rsidR="009A51F3">
        <w:t>,</w:t>
      </w:r>
      <w:r w:rsidR="004F6533">
        <w:t xml:space="preserve"> oraz art. 88 ust. 1 ustawy </w:t>
      </w:r>
      <w:r w:rsidR="004F6533" w:rsidRPr="00773F6A">
        <w:t>z dnia 12 marca 2004 r. o pomocy społecznej</w:t>
      </w:r>
      <w:r w:rsidR="007A1DAD" w:rsidRPr="00773F6A">
        <w:t>,</w:t>
      </w:r>
    </w:p>
    <w:p w:rsidR="00DB49ED" w:rsidRDefault="00A70410" w:rsidP="00CE1653">
      <w:pPr>
        <w:pStyle w:val="LITlitera"/>
      </w:pPr>
      <w:r>
        <w:t>h</w:t>
      </w:r>
      <w:r w:rsidR="00EC4F60" w:rsidRPr="00773F6A">
        <w:t>)</w:t>
      </w:r>
      <w:r w:rsidR="00C31ABF">
        <w:tab/>
      </w:r>
      <w:r w:rsidR="00E7282D" w:rsidRPr="00773F6A">
        <w:t xml:space="preserve">osoby z zaburzeniami psychicznymi, o których mowa w </w:t>
      </w:r>
      <w:r w:rsidR="009468A4">
        <w:t xml:space="preserve">art. 3 pkt 1 </w:t>
      </w:r>
      <w:r w:rsidR="00E7282D" w:rsidRPr="00773F6A">
        <w:t>ustaw</w:t>
      </w:r>
      <w:r w:rsidR="009468A4">
        <w:t>y</w:t>
      </w:r>
      <w:r w:rsidR="00E7282D" w:rsidRPr="00773F6A">
        <w:t xml:space="preserve"> z dnia 19 sierpnia 1994</w:t>
      </w:r>
      <w:r w:rsidR="00C84E33">
        <w:t> </w:t>
      </w:r>
      <w:r w:rsidR="00E7282D" w:rsidRPr="00773F6A">
        <w:t>r. o ochronie zdrowia psychicznego</w:t>
      </w:r>
      <w:r w:rsidR="00906BDC" w:rsidRPr="00773F6A">
        <w:t xml:space="preserve"> (Dz. U. z </w:t>
      </w:r>
      <w:r w:rsidR="00DE0CBE" w:rsidRPr="00773F6A">
        <w:t>20</w:t>
      </w:r>
      <w:r w:rsidR="00DE0CBE">
        <w:t>20</w:t>
      </w:r>
      <w:r w:rsidR="00DE0CBE" w:rsidRPr="00773F6A">
        <w:t xml:space="preserve"> </w:t>
      </w:r>
      <w:r w:rsidR="00906BDC" w:rsidRPr="00773F6A">
        <w:t xml:space="preserve">r. poz. </w:t>
      </w:r>
      <w:r w:rsidR="00DE0CBE">
        <w:t>685</w:t>
      </w:r>
      <w:r w:rsidR="00906BDC" w:rsidRPr="000107F5">
        <w:t>)</w:t>
      </w:r>
      <w:r w:rsidR="00DB49ED">
        <w:t>,</w:t>
      </w:r>
    </w:p>
    <w:p w:rsidR="00D6104D" w:rsidRDefault="00A70410" w:rsidP="00CE1653">
      <w:pPr>
        <w:pStyle w:val="LITlitera"/>
      </w:pPr>
      <w:r>
        <w:t>i</w:t>
      </w:r>
      <w:r w:rsidR="001B1250">
        <w:t>)</w:t>
      </w:r>
      <w:r w:rsidR="00C31ABF">
        <w:tab/>
      </w:r>
      <w:r w:rsidR="00EF33AE">
        <w:t>osoby pozbawione wolności, osoby opuszczające zakłady karne oraz pełnoletnie osoby opuszczające zakłady poprawcze,</w:t>
      </w:r>
    </w:p>
    <w:p w:rsidR="00081640" w:rsidRPr="00773F6A" w:rsidRDefault="00A70410" w:rsidP="00CE1653">
      <w:pPr>
        <w:pStyle w:val="LITlitera"/>
      </w:pPr>
      <w:r>
        <w:t>j</w:t>
      </w:r>
      <w:r w:rsidR="00D6104D">
        <w:t>)</w:t>
      </w:r>
      <w:r w:rsidR="00C31ABF">
        <w:tab/>
      </w:r>
      <w:r w:rsidR="00D6104D">
        <w:t>osoby starsze</w:t>
      </w:r>
      <w:r w:rsidR="00411C5D">
        <w:t>, o których mowa w art. 4 pkt 1</w:t>
      </w:r>
      <w:r w:rsidR="00D6104D">
        <w:t xml:space="preserve"> ustawy z dnia 11 września 2015 r. o osobach starszych (Dz. U. poz. 1705)</w:t>
      </w:r>
      <w:r w:rsidR="00062D73">
        <w:t>;</w:t>
      </w:r>
    </w:p>
    <w:p w:rsidR="00992519" w:rsidRDefault="000731CB">
      <w:pPr>
        <w:pStyle w:val="PKTpunkt"/>
      </w:pPr>
      <w:r>
        <w:t>7</w:t>
      </w:r>
      <w:r w:rsidR="001B1250">
        <w:t>)</w:t>
      </w:r>
      <w:r w:rsidR="00C31ABF">
        <w:tab/>
      </w:r>
      <w:r w:rsidR="00992519" w:rsidRPr="00773F6A">
        <w:t xml:space="preserve">reintegracji społecznej </w:t>
      </w:r>
      <w:r w:rsidR="00AD0864">
        <w:t>–</w:t>
      </w:r>
      <w:r w:rsidR="00AD0864" w:rsidRPr="00773F6A">
        <w:t xml:space="preserve"> </w:t>
      </w:r>
      <w:r w:rsidR="00992519" w:rsidRPr="00773F6A">
        <w:t xml:space="preserve">rozumie się przez to działania </w:t>
      </w:r>
      <w:r w:rsidR="00411C5D">
        <w:t>służące</w:t>
      </w:r>
      <w:r w:rsidR="00992519" w:rsidRPr="00773F6A">
        <w:t xml:space="preserve"> </w:t>
      </w:r>
      <w:r w:rsidR="00411C5D" w:rsidRPr="00773F6A">
        <w:t>odbudowani</w:t>
      </w:r>
      <w:r w:rsidR="00411C5D">
        <w:t xml:space="preserve">u </w:t>
      </w:r>
      <w:r w:rsidR="00992519">
        <w:t xml:space="preserve">lub </w:t>
      </w:r>
      <w:r w:rsidR="00411C5D">
        <w:t>nabyciu</w:t>
      </w:r>
      <w:r w:rsidR="00411C5D" w:rsidRPr="00773F6A">
        <w:t xml:space="preserve"> </w:t>
      </w:r>
      <w:r w:rsidR="00992519" w:rsidRPr="00773F6A">
        <w:t>i </w:t>
      </w:r>
      <w:r w:rsidR="00411C5D" w:rsidRPr="00773F6A">
        <w:t>podtrzymani</w:t>
      </w:r>
      <w:r w:rsidR="00411C5D">
        <w:t>u</w:t>
      </w:r>
      <w:r w:rsidR="00411C5D" w:rsidRPr="00773F6A">
        <w:t xml:space="preserve"> </w:t>
      </w:r>
      <w:r w:rsidR="00992519" w:rsidRPr="00773F6A">
        <w:t>umiejętności uczestniczenia w życiu społeczności lokalnej i</w:t>
      </w:r>
      <w:r w:rsidR="00992519">
        <w:t> </w:t>
      </w:r>
      <w:r w:rsidR="00992519" w:rsidRPr="00773F6A">
        <w:t>pełnienia ról społecznych w miejscu pracy, zamieszkania lub pobytu, w tym rehabilitację społeczną osób niepełnosprawnych;</w:t>
      </w:r>
    </w:p>
    <w:p w:rsidR="00081640" w:rsidRPr="00773F6A" w:rsidRDefault="000731CB">
      <w:pPr>
        <w:pStyle w:val="PKTpunkt"/>
      </w:pPr>
      <w:r>
        <w:lastRenderedPageBreak/>
        <w:t>8</w:t>
      </w:r>
      <w:r w:rsidR="00992519">
        <w:t>)</w:t>
      </w:r>
      <w:r w:rsidR="00C31ABF">
        <w:tab/>
      </w:r>
      <w:r w:rsidR="00081640" w:rsidRPr="00773F6A">
        <w:t xml:space="preserve">reintegracji zawodowej </w:t>
      </w:r>
      <w:r w:rsidR="00AD0864">
        <w:t>–</w:t>
      </w:r>
      <w:r w:rsidR="00AD0864" w:rsidRPr="00773F6A">
        <w:t xml:space="preserve"> </w:t>
      </w:r>
      <w:r w:rsidR="00081640" w:rsidRPr="00773F6A">
        <w:t>rozumie się przez to działania służące zdobyciu nowych kwalifikacji,</w:t>
      </w:r>
      <w:r w:rsidR="004C5B1D" w:rsidRPr="00773F6A">
        <w:t xml:space="preserve"> kompetencji, </w:t>
      </w:r>
      <w:r w:rsidR="00081640" w:rsidRPr="00773F6A">
        <w:t>wiedzy i umiejętności w celu odbudowania</w:t>
      </w:r>
      <w:r w:rsidR="007B4154" w:rsidRPr="00773F6A">
        <w:t xml:space="preserve"> lub uzyskania</w:t>
      </w:r>
      <w:r w:rsidR="00081640" w:rsidRPr="00773F6A">
        <w:t xml:space="preserve"> i podtrzymania zdolności do samodzielnego świadczenia pracy na rynku pracy i awansu zawodowego</w:t>
      </w:r>
      <w:r w:rsidR="00AA7489" w:rsidRPr="00773F6A">
        <w:t>, w</w:t>
      </w:r>
      <w:r w:rsidR="00907139" w:rsidRPr="00773F6A">
        <w:t> </w:t>
      </w:r>
      <w:r w:rsidR="00AA7489" w:rsidRPr="00773F6A">
        <w:t>tym rehabilitację zawodową osób niepełnosprawnych</w:t>
      </w:r>
      <w:r w:rsidR="00081640" w:rsidRPr="00773F6A">
        <w:t>;</w:t>
      </w:r>
    </w:p>
    <w:p w:rsidR="00680778" w:rsidRDefault="000731CB">
      <w:pPr>
        <w:pStyle w:val="PKTpunkt"/>
      </w:pPr>
      <w:r>
        <w:t>9</w:t>
      </w:r>
      <w:r w:rsidR="002D729A" w:rsidRPr="00773F6A">
        <w:t>)</w:t>
      </w:r>
      <w:r w:rsidR="00C31ABF">
        <w:tab/>
      </w:r>
      <w:r w:rsidR="00081640" w:rsidRPr="00773F6A">
        <w:t xml:space="preserve">usługach </w:t>
      </w:r>
      <w:r w:rsidR="00550147" w:rsidRPr="00773F6A">
        <w:t xml:space="preserve">społecznych </w:t>
      </w:r>
      <w:r w:rsidR="00C944BF">
        <w:t>–</w:t>
      </w:r>
      <w:r w:rsidR="00C944BF" w:rsidRPr="00773F6A">
        <w:t xml:space="preserve"> </w:t>
      </w:r>
      <w:r w:rsidR="00550147" w:rsidRPr="00773F6A">
        <w:t>rozumie</w:t>
      </w:r>
      <w:r w:rsidR="00081640" w:rsidRPr="00773F6A">
        <w:t xml:space="preserve"> się przez </w:t>
      </w:r>
      <w:r w:rsidR="004010BF" w:rsidRPr="00773F6A">
        <w:t xml:space="preserve">to </w:t>
      </w:r>
      <w:r w:rsidR="00D67034">
        <w:t>działania</w:t>
      </w:r>
      <w:r w:rsidR="008A736F" w:rsidRPr="00773F6A">
        <w:t xml:space="preserve"> </w:t>
      </w:r>
      <w:r w:rsidR="00072036">
        <w:t>z zakresu, o którym mowa w</w:t>
      </w:r>
      <w:r w:rsidR="00BF12B7">
        <w:t xml:space="preserve"> art</w:t>
      </w:r>
      <w:r w:rsidR="00E952C8">
        <w:t>. </w:t>
      </w:r>
      <w:r w:rsidR="009D76D6">
        <w:t>2</w:t>
      </w:r>
      <w:r w:rsidR="00BF12B7">
        <w:t xml:space="preserve"> ust. 1</w:t>
      </w:r>
      <w:r w:rsidR="00B30BE1">
        <w:t xml:space="preserve"> pkt 1</w:t>
      </w:r>
      <w:r w:rsidR="001120AB">
        <w:t>–</w:t>
      </w:r>
      <w:r w:rsidR="00B30BE1">
        <w:t>14</w:t>
      </w:r>
      <w:r w:rsidR="00BF12B7">
        <w:t xml:space="preserve"> ustawy z dnia 19 lipca 2019 r. o realizowaniu usług społecznych przez centrum usług społecznych</w:t>
      </w:r>
      <w:r w:rsidR="00062D73">
        <w:t xml:space="preserve"> (Dz.</w:t>
      </w:r>
      <w:r w:rsidR="00055D53">
        <w:t> </w:t>
      </w:r>
      <w:r w:rsidR="00062D73">
        <w:t>U. poz</w:t>
      </w:r>
      <w:r w:rsidR="0095575A">
        <w:t>.</w:t>
      </w:r>
      <w:r w:rsidR="00BB3816">
        <w:t xml:space="preserve"> </w:t>
      </w:r>
      <w:r w:rsidR="00055D53">
        <w:t>1818</w:t>
      </w:r>
      <w:r w:rsidR="00062D73">
        <w:t>)</w:t>
      </w:r>
      <w:r w:rsidR="007F3A0D">
        <w:t>.</w:t>
      </w:r>
    </w:p>
    <w:p w:rsidR="00081640" w:rsidRPr="00081640" w:rsidRDefault="00081640" w:rsidP="00661AB0">
      <w:pPr>
        <w:pStyle w:val="TYTDZOZNoznaczenietytuulubdziau"/>
      </w:pPr>
      <w:r w:rsidRPr="00081640">
        <w:t>Dział II</w:t>
      </w:r>
    </w:p>
    <w:p w:rsidR="00081640" w:rsidRPr="00081640" w:rsidRDefault="00081640" w:rsidP="009651CD">
      <w:pPr>
        <w:pStyle w:val="TYTDZPRZEDMprzedmiotregulacjitytuulubdziau"/>
      </w:pPr>
      <w:r w:rsidRPr="00081640">
        <w:t>Przedsiębiorstwo społeczne</w:t>
      </w:r>
    </w:p>
    <w:p w:rsidR="00081640" w:rsidRPr="00081640" w:rsidRDefault="00081640" w:rsidP="00661AB0">
      <w:pPr>
        <w:pStyle w:val="ROZDZODDZOZNoznaczenierozdziauluboddziau"/>
      </w:pPr>
      <w:r w:rsidRPr="00081640">
        <w:t xml:space="preserve">Rozdział </w:t>
      </w:r>
      <w:r w:rsidR="00A73DF3">
        <w:t>1</w:t>
      </w:r>
    </w:p>
    <w:p w:rsidR="00081640" w:rsidRPr="00081640" w:rsidRDefault="00081640" w:rsidP="009651CD">
      <w:pPr>
        <w:pStyle w:val="ROZDZODDZPRZEDMprzedmiotregulacjirozdziauluboddziau"/>
      </w:pPr>
      <w:r w:rsidRPr="00081640">
        <w:t>Organizacja i zasady działania przedsiębiorstwa społecznego</w:t>
      </w:r>
    </w:p>
    <w:p w:rsidR="008F07F0" w:rsidRDefault="00081640" w:rsidP="00773F6A">
      <w:pPr>
        <w:pStyle w:val="ARTartustawynprozporzdzenia"/>
      </w:pPr>
      <w:r w:rsidRPr="00883877">
        <w:rPr>
          <w:rStyle w:val="Ppogrubienie"/>
        </w:rPr>
        <w:t>Art. 3.</w:t>
      </w:r>
      <w:r w:rsidR="00BB77A1">
        <w:t xml:space="preserve"> </w:t>
      </w:r>
      <w:r w:rsidRPr="00773F6A">
        <w:t xml:space="preserve">1. Status przedsiębiorstwa społecznego może </w:t>
      </w:r>
      <w:r w:rsidR="008833B3">
        <w:t>posiadać</w:t>
      </w:r>
      <w:r w:rsidR="008833B3" w:rsidRPr="00773F6A">
        <w:t xml:space="preserve"> </w:t>
      </w:r>
      <w:r w:rsidR="00265327">
        <w:t>podmiot ekonomii społecznej</w:t>
      </w:r>
      <w:r w:rsidR="00131469">
        <w:t>, o którym mowa w</w:t>
      </w:r>
      <w:r w:rsidR="00265327">
        <w:t xml:space="preserve"> </w:t>
      </w:r>
      <w:r w:rsidR="008833B3" w:rsidRPr="008833B3">
        <w:t xml:space="preserve">art. 2 pkt 5 lit. a </w:t>
      </w:r>
      <w:r w:rsidR="00131469">
        <w:t>oraz</w:t>
      </w:r>
      <w:r w:rsidR="008833B3" w:rsidRPr="008833B3">
        <w:t xml:space="preserve"> d</w:t>
      </w:r>
      <w:r w:rsidR="00AD60A6">
        <w:t>–</w:t>
      </w:r>
      <w:r w:rsidR="008833B3" w:rsidRPr="008833B3">
        <w:t>f</w:t>
      </w:r>
      <w:r w:rsidR="00AD60A6">
        <w:t>,</w:t>
      </w:r>
      <w:r w:rsidR="00047D21">
        <w:t xml:space="preserve"> </w:t>
      </w:r>
      <w:r w:rsidR="00546C51">
        <w:t>oraz</w:t>
      </w:r>
      <w:r w:rsidR="00546C51" w:rsidRPr="00131469">
        <w:t xml:space="preserve"> </w:t>
      </w:r>
      <w:r w:rsidR="00131469" w:rsidRPr="00131469">
        <w:t>jednostk</w:t>
      </w:r>
      <w:r w:rsidR="00131469">
        <w:t>a</w:t>
      </w:r>
      <w:r w:rsidR="00131469" w:rsidRPr="00131469">
        <w:t xml:space="preserve"> tworząc</w:t>
      </w:r>
      <w:r w:rsidR="00131469">
        <w:t>a</w:t>
      </w:r>
      <w:r w:rsidR="00131469" w:rsidRPr="00131469">
        <w:t xml:space="preserve"> </w:t>
      </w:r>
      <w:r w:rsidR="00683454" w:rsidRPr="00131469">
        <w:t xml:space="preserve">podmiot ekonomii </w:t>
      </w:r>
      <w:r w:rsidR="00565C9B" w:rsidRPr="00131469">
        <w:t xml:space="preserve">społecznej, </w:t>
      </w:r>
      <w:r w:rsidR="00131469" w:rsidRPr="00131469">
        <w:t>prowadząc</w:t>
      </w:r>
      <w:r w:rsidR="00131469">
        <w:t>e</w:t>
      </w:r>
      <w:r w:rsidR="008F07F0">
        <w:t>:</w:t>
      </w:r>
    </w:p>
    <w:p w:rsidR="008F07F0" w:rsidRDefault="008F07F0" w:rsidP="00CE1653">
      <w:pPr>
        <w:pStyle w:val="PKTpunkt"/>
      </w:pPr>
      <w:r>
        <w:t>1)</w:t>
      </w:r>
      <w:r w:rsidR="00C31ABF">
        <w:tab/>
      </w:r>
      <w:r w:rsidR="00081640" w:rsidRPr="00773F6A">
        <w:t xml:space="preserve">działalność </w:t>
      </w:r>
      <w:r w:rsidR="00411C5D">
        <w:t xml:space="preserve">odpłatną </w:t>
      </w:r>
      <w:r w:rsidR="00081640" w:rsidRPr="00773F6A">
        <w:t>pożytku publicznego</w:t>
      </w:r>
      <w:r w:rsidR="00411C5D">
        <w:t xml:space="preserve">, o której mowa w art. 8 ust. 1 </w:t>
      </w:r>
      <w:r w:rsidR="000A5CB6">
        <w:t>ustawy z dnia 24 kwietnia 2003 r. o działalności pożytku publicznego i o wolontariacie</w:t>
      </w:r>
      <w:r w:rsidR="001120AB">
        <w:t>,</w:t>
      </w:r>
    </w:p>
    <w:p w:rsidR="008F07F0" w:rsidRDefault="008F07F0" w:rsidP="00CE1653">
      <w:pPr>
        <w:pStyle w:val="PKTpunkt"/>
      </w:pPr>
      <w:r>
        <w:t>2)</w:t>
      </w:r>
      <w:r w:rsidR="00C31ABF">
        <w:tab/>
      </w:r>
      <w:r w:rsidR="00081640" w:rsidRPr="00773F6A">
        <w:t>działalność gospodarczą</w:t>
      </w:r>
      <w:r w:rsidR="00501123">
        <w:t>,</w:t>
      </w:r>
      <w:r w:rsidR="00C347BB">
        <w:t xml:space="preserve"> </w:t>
      </w:r>
      <w:r w:rsidR="00270C64">
        <w:t>o której mowa w art. 3</w:t>
      </w:r>
      <w:r w:rsidR="00C347BB">
        <w:t xml:space="preserve"> ustawy </w:t>
      </w:r>
      <w:r w:rsidR="00834CFD">
        <w:t xml:space="preserve">z dnia 6 marca 2018 r. </w:t>
      </w:r>
      <w:r w:rsidR="00D41A2B">
        <w:t>–</w:t>
      </w:r>
      <w:r w:rsidR="00B113A5">
        <w:t> </w:t>
      </w:r>
      <w:r w:rsidR="00834CFD">
        <w:t>P</w:t>
      </w:r>
      <w:r w:rsidR="00FE0BB6">
        <w:t>rawo przedsiębiorców</w:t>
      </w:r>
      <w:r w:rsidR="00834CFD">
        <w:t xml:space="preserve"> (Dz. U. z</w:t>
      </w:r>
      <w:r w:rsidR="00137139">
        <w:t> </w:t>
      </w:r>
      <w:r w:rsidR="001654BF">
        <w:t>2021 </w:t>
      </w:r>
      <w:r w:rsidR="00834CFD">
        <w:t>r. poz.</w:t>
      </w:r>
      <w:r w:rsidR="001654BF">
        <w:t xml:space="preserve"> 162</w:t>
      </w:r>
      <w:r w:rsidR="00C31ABF">
        <w:t xml:space="preserve"> i 2105</w:t>
      </w:r>
      <w:r w:rsidR="00834CFD">
        <w:t>)</w:t>
      </w:r>
      <w:r w:rsidR="001120AB">
        <w:t>,</w:t>
      </w:r>
    </w:p>
    <w:p w:rsidR="008F07F0" w:rsidRDefault="008F07F0" w:rsidP="00DD5133">
      <w:pPr>
        <w:pStyle w:val="PKTpunkt"/>
      </w:pPr>
      <w:r>
        <w:t>3)</w:t>
      </w:r>
      <w:r w:rsidR="00C31ABF">
        <w:tab/>
      </w:r>
      <w:r w:rsidR="00714EEC" w:rsidRPr="00773F6A">
        <w:t>inną działalność o</w:t>
      </w:r>
      <w:r w:rsidR="008B7323">
        <w:t> </w:t>
      </w:r>
      <w:r w:rsidR="00714EEC" w:rsidRPr="00773F6A">
        <w:t>charakterze odpłatnym</w:t>
      </w:r>
    </w:p>
    <w:p w:rsidR="00081640" w:rsidRDefault="001120AB" w:rsidP="00DD5133">
      <w:pPr>
        <w:pStyle w:val="CZWSPPKTczwsplnapunktw"/>
      </w:pPr>
      <w:r>
        <w:t>–</w:t>
      </w:r>
      <w:r w:rsidR="00C31ABF">
        <w:tab/>
      </w:r>
      <w:r w:rsidR="00A75D3C">
        <w:t>jeżeli spełni</w:t>
      </w:r>
      <w:r w:rsidR="00131469">
        <w:t>ają</w:t>
      </w:r>
      <w:r w:rsidR="00081640" w:rsidRPr="00EE2F0E">
        <w:t xml:space="preserve"> </w:t>
      </w:r>
      <w:r w:rsidR="00594CC5">
        <w:t>warunk</w:t>
      </w:r>
      <w:r w:rsidR="00A75D3C">
        <w:t>i</w:t>
      </w:r>
      <w:r w:rsidR="00594CC5" w:rsidRPr="00EE2F0E">
        <w:t xml:space="preserve"> </w:t>
      </w:r>
      <w:r w:rsidR="00081640" w:rsidRPr="00EE2F0E">
        <w:t>określon</w:t>
      </w:r>
      <w:r w:rsidR="00A75D3C">
        <w:t>e</w:t>
      </w:r>
      <w:r w:rsidR="00081640" w:rsidRPr="00EE2F0E">
        <w:t xml:space="preserve"> w </w:t>
      </w:r>
      <w:r w:rsidR="00683454">
        <w:t>ust. 2</w:t>
      </w:r>
      <w:r w:rsidR="00320125">
        <w:t xml:space="preserve"> i 3</w:t>
      </w:r>
      <w:r w:rsidR="00E31A79">
        <w:t>,</w:t>
      </w:r>
      <w:r w:rsidR="0024187D" w:rsidRPr="00EE2F0E">
        <w:t xml:space="preserve"> </w:t>
      </w:r>
      <w:r w:rsidR="0041452C" w:rsidRPr="0041452C">
        <w:t xml:space="preserve">art. </w:t>
      </w:r>
      <w:r w:rsidR="00683454">
        <w:t>4 ust. 1</w:t>
      </w:r>
      <w:r w:rsidR="00C107AF">
        <w:t xml:space="preserve"> oraz </w:t>
      </w:r>
      <w:r w:rsidR="00683454">
        <w:t>art. 5</w:t>
      </w:r>
      <w:r w:rsidR="00C31ABF">
        <w:t>–</w:t>
      </w:r>
      <w:r w:rsidR="00683454">
        <w:t>9</w:t>
      </w:r>
      <w:r w:rsidR="00714EEC" w:rsidRPr="00EE2F0E">
        <w:t>.</w:t>
      </w:r>
    </w:p>
    <w:p w:rsidR="00081640" w:rsidRPr="00081640" w:rsidRDefault="00C61916" w:rsidP="00714EEC">
      <w:pPr>
        <w:pStyle w:val="USTustnpkodeksu"/>
      </w:pPr>
      <w:r>
        <w:t>2</w:t>
      </w:r>
      <w:r w:rsidR="00714EEC">
        <w:t>.</w:t>
      </w:r>
      <w:r w:rsidR="00081640" w:rsidRPr="00081640">
        <w:t xml:space="preserve"> </w:t>
      </w:r>
      <w:r w:rsidR="00714EEC" w:rsidRPr="00081640">
        <w:t>Status</w:t>
      </w:r>
      <w:r w:rsidR="00C960C3">
        <w:t xml:space="preserve"> przedsiębiorstwa społecznego</w:t>
      </w:r>
      <w:r w:rsidR="00060DA8">
        <w:t xml:space="preserve"> </w:t>
      </w:r>
      <w:r w:rsidR="00714EEC" w:rsidRPr="00081640">
        <w:t xml:space="preserve">może </w:t>
      </w:r>
      <w:r w:rsidR="00320125">
        <w:t xml:space="preserve">posiadać </w:t>
      </w:r>
      <w:r w:rsidR="00265327">
        <w:t>podmiot ekonomii społecznej</w:t>
      </w:r>
      <w:r w:rsidR="006966D1">
        <w:t xml:space="preserve">, o którym mowa w art. 2 pkt 5 lit. a </w:t>
      </w:r>
      <w:r w:rsidR="00131469">
        <w:t xml:space="preserve">oraz </w:t>
      </w:r>
      <w:r w:rsidR="006966D1">
        <w:t>d</w:t>
      </w:r>
      <w:r w:rsidR="00AD60A6">
        <w:t>–</w:t>
      </w:r>
      <w:r w:rsidR="006966D1">
        <w:t>f</w:t>
      </w:r>
      <w:r w:rsidR="00AD60A6">
        <w:t>,</w:t>
      </w:r>
      <w:r w:rsidR="00937C33">
        <w:t xml:space="preserve"> </w:t>
      </w:r>
      <w:r w:rsidR="00660EBC">
        <w:t>oraz</w:t>
      </w:r>
      <w:r w:rsidR="00937C33">
        <w:t xml:space="preserve"> jednostka tworząca podmiot ekonomii społecznej </w:t>
      </w:r>
      <w:r w:rsidR="00C107AF">
        <w:t>jeżeli</w:t>
      </w:r>
      <w:r w:rsidR="009235D7">
        <w:t xml:space="preserve"> </w:t>
      </w:r>
      <w:r w:rsidR="00081640" w:rsidRPr="00081640">
        <w:t>Skarb Państwa</w:t>
      </w:r>
      <w:r w:rsidR="00A33BD6">
        <w:t>,</w:t>
      </w:r>
      <w:r w:rsidR="00543D7C">
        <w:t xml:space="preserve"> </w:t>
      </w:r>
      <w:r w:rsidR="00081640" w:rsidRPr="00081640">
        <w:t xml:space="preserve">jednostka samorządu terytorialnego lub państwowa albo samorządowa osoba prawna </w:t>
      </w:r>
      <w:r w:rsidR="00834CFD">
        <w:t xml:space="preserve">nie </w:t>
      </w:r>
      <w:r w:rsidR="00081640" w:rsidRPr="00081640">
        <w:t>posiada</w:t>
      </w:r>
      <w:r w:rsidR="00937C33">
        <w:t xml:space="preserve"> nad podmiotem ekonomii społecznej</w:t>
      </w:r>
      <w:r w:rsidR="00081640" w:rsidRPr="00081640">
        <w:t xml:space="preserve"> </w:t>
      </w:r>
      <w:r w:rsidR="00B50EC3" w:rsidRPr="00081640">
        <w:t>kontrol</w:t>
      </w:r>
      <w:r w:rsidR="00B50EC3">
        <w:t>i</w:t>
      </w:r>
      <w:r w:rsidR="00081640" w:rsidRPr="00081640">
        <w:t>, o której mowa w art. 4 pkt 4 ustawy z</w:t>
      </w:r>
      <w:r w:rsidR="00795EBE">
        <w:t> </w:t>
      </w:r>
      <w:r w:rsidR="00081640" w:rsidRPr="00081640">
        <w:t>dnia 16 lutego 2007</w:t>
      </w:r>
      <w:r w:rsidR="008B6AC0">
        <w:t> </w:t>
      </w:r>
      <w:r w:rsidR="00081640" w:rsidRPr="00081640">
        <w:t>r. o</w:t>
      </w:r>
      <w:r w:rsidR="00D66923">
        <w:t> </w:t>
      </w:r>
      <w:r w:rsidR="00081640" w:rsidRPr="00081640">
        <w:t>ochronie konkurencji i konsumentów, z wyłączeniem spółdzielni</w:t>
      </w:r>
      <w:r w:rsidR="004814AB">
        <w:t xml:space="preserve"> </w:t>
      </w:r>
      <w:r w:rsidR="00081640" w:rsidRPr="00081640">
        <w:t>socjalnych, o których mowa w art. 4 ust. 2</w:t>
      </w:r>
      <w:r w:rsidR="000B4C30">
        <w:t xml:space="preserve"> pkt 2</w:t>
      </w:r>
      <w:r w:rsidR="00081640" w:rsidRPr="00081640">
        <w:t xml:space="preserve"> ustawy z</w:t>
      </w:r>
      <w:r w:rsidR="00795EBE">
        <w:t> </w:t>
      </w:r>
      <w:r w:rsidR="00081640" w:rsidRPr="00081640">
        <w:t>dnia 27 kwietnia 2006 r. o</w:t>
      </w:r>
      <w:r w:rsidR="008604F9">
        <w:t> </w:t>
      </w:r>
      <w:r w:rsidR="00081640" w:rsidRPr="00081640">
        <w:t>spółdzielniach socjalnych.</w:t>
      </w:r>
    </w:p>
    <w:p w:rsidR="00287A90" w:rsidRPr="00062D73" w:rsidRDefault="00081640">
      <w:pPr>
        <w:pStyle w:val="ARTartustawynprozporzdzenia"/>
      </w:pPr>
      <w:r w:rsidRPr="00883877">
        <w:rPr>
          <w:rStyle w:val="Ppogrubienie"/>
        </w:rPr>
        <w:t xml:space="preserve">Art. </w:t>
      </w:r>
      <w:r w:rsidR="00A70410">
        <w:rPr>
          <w:rStyle w:val="Ppogrubienie"/>
        </w:rPr>
        <w:t>4</w:t>
      </w:r>
      <w:r w:rsidRPr="00883877">
        <w:rPr>
          <w:rStyle w:val="Ppogrubienie"/>
        </w:rPr>
        <w:t>.</w:t>
      </w:r>
      <w:r w:rsidR="00287A90" w:rsidRPr="00062D73">
        <w:t xml:space="preserve"> </w:t>
      </w:r>
      <w:r w:rsidR="00E522A8">
        <w:t xml:space="preserve">1. </w:t>
      </w:r>
      <w:r w:rsidRPr="00062D73">
        <w:t>Działalność przedsiębiorstwa społecznego</w:t>
      </w:r>
      <w:r w:rsidR="00176E0D">
        <w:t xml:space="preserve"> służy rozwojowi lokalnemu i </w:t>
      </w:r>
      <w:r w:rsidRPr="00062D73">
        <w:t>ma na celu</w:t>
      </w:r>
      <w:r w:rsidR="00287A90" w:rsidRPr="00062D73">
        <w:t>:</w:t>
      </w:r>
    </w:p>
    <w:p w:rsidR="00287A90" w:rsidRPr="00945C03" w:rsidRDefault="00287A90">
      <w:pPr>
        <w:pStyle w:val="PKTpunkt"/>
      </w:pPr>
      <w:r w:rsidRPr="00945C03">
        <w:t>1)</w:t>
      </w:r>
      <w:r w:rsidR="00DD30D5">
        <w:tab/>
      </w:r>
      <w:r w:rsidR="00081640" w:rsidRPr="00945C03">
        <w:t>reintegrację zawodową i</w:t>
      </w:r>
      <w:r w:rsidR="00CC6CDB" w:rsidRPr="00945C03">
        <w:t xml:space="preserve"> </w:t>
      </w:r>
      <w:r w:rsidR="00081640" w:rsidRPr="00945C03">
        <w:t>społeczną osób zagrożonych wykluczeniem społecznym</w:t>
      </w:r>
      <w:r w:rsidRPr="00945C03">
        <w:t xml:space="preserve"> lub</w:t>
      </w:r>
    </w:p>
    <w:p w:rsidR="00081640" w:rsidRPr="00945C03" w:rsidRDefault="00287A90">
      <w:pPr>
        <w:pStyle w:val="PKTpunkt"/>
      </w:pPr>
      <w:r w:rsidRPr="00945C03">
        <w:t>2)</w:t>
      </w:r>
      <w:r w:rsidR="00DD30D5">
        <w:tab/>
      </w:r>
      <w:r w:rsidRPr="00945C03">
        <w:t>realizację usług społecznych</w:t>
      </w:r>
      <w:r w:rsidR="00081640" w:rsidRPr="00945C03">
        <w:t>.</w:t>
      </w:r>
    </w:p>
    <w:p w:rsidR="00E522A8" w:rsidRDefault="00E522A8" w:rsidP="00283696">
      <w:pPr>
        <w:pStyle w:val="USTustnpkodeksu"/>
      </w:pPr>
      <w:r>
        <w:lastRenderedPageBreak/>
        <w:t xml:space="preserve">2. </w:t>
      </w:r>
      <w:r w:rsidR="00283696">
        <w:t>Działania z zakresu reintegracji zawodowej i społecznej</w:t>
      </w:r>
      <w:r w:rsidR="00933B1E">
        <w:t xml:space="preserve"> realizowane</w:t>
      </w:r>
      <w:r w:rsidR="00283696">
        <w:t xml:space="preserve"> </w:t>
      </w:r>
      <w:r w:rsidR="00933B1E">
        <w:t xml:space="preserve">na rzecz osób zatrudnionych w przedsiębiorstwie społecznym </w:t>
      </w:r>
      <w:r w:rsidR="00283696">
        <w:t>nie są wykonywane w ramach prowadzonej przez przedsiębiorstwo społeczne działalności gospodarczej.</w:t>
      </w:r>
    </w:p>
    <w:p w:rsidR="00081640" w:rsidRPr="00081640" w:rsidRDefault="00081640" w:rsidP="00661AB0">
      <w:pPr>
        <w:pStyle w:val="ARTartustawynprozporzdzenia"/>
      </w:pPr>
      <w:bookmarkStart w:id="1" w:name="highlightHit_18"/>
      <w:bookmarkStart w:id="2" w:name="highlightHit_19"/>
      <w:bookmarkEnd w:id="1"/>
      <w:bookmarkEnd w:id="2"/>
      <w:r w:rsidRPr="00883877">
        <w:rPr>
          <w:rStyle w:val="Ppogrubienie"/>
        </w:rPr>
        <w:t xml:space="preserve">Art. </w:t>
      </w:r>
      <w:r w:rsidR="00A70410">
        <w:rPr>
          <w:rStyle w:val="Ppogrubienie"/>
        </w:rPr>
        <w:t>5</w:t>
      </w:r>
      <w:r w:rsidRPr="00883877">
        <w:rPr>
          <w:rStyle w:val="Ppogrubienie"/>
        </w:rPr>
        <w:t>.</w:t>
      </w:r>
      <w:r w:rsidRPr="00081640">
        <w:t xml:space="preserve"> 1. Przedsiębiorstwo społeczne</w:t>
      </w:r>
      <w:r w:rsidR="00287A90">
        <w:t xml:space="preserve"> </w:t>
      </w:r>
      <w:r w:rsidRPr="00081640">
        <w:t>zatrudnia co najmniej 3 osoby na podstawie umowy o pracę lub spółdzielczej umowy o pracę</w:t>
      </w:r>
      <w:r w:rsidR="00A70410">
        <w:t>. Każda z tych osób jest zatrudniona</w:t>
      </w:r>
      <w:r w:rsidRPr="00081640">
        <w:t xml:space="preserve"> w wymiarze co najmniej </w:t>
      </w:r>
      <w:r w:rsidR="005B52AB">
        <w:t>1/2</w:t>
      </w:r>
      <w:r w:rsidRPr="00081640">
        <w:t xml:space="preserve"> </w:t>
      </w:r>
      <w:r w:rsidR="00EB03D3">
        <w:t>pełnego wymiaru czasu pracy</w:t>
      </w:r>
      <w:r w:rsidR="00A70410">
        <w:t>.</w:t>
      </w:r>
    </w:p>
    <w:p w:rsidR="00A70410" w:rsidRDefault="00081640" w:rsidP="00661AB0">
      <w:pPr>
        <w:pStyle w:val="USTustnpkodeksu"/>
      </w:pPr>
      <w:r w:rsidRPr="00081640">
        <w:t xml:space="preserve">2. W przedsiębiorstwie społecznym </w:t>
      </w:r>
      <w:r w:rsidR="00287A90">
        <w:t xml:space="preserve">działającym w celu, o którym mowa w art. </w:t>
      </w:r>
      <w:r w:rsidR="002B15BC">
        <w:t xml:space="preserve">4 </w:t>
      </w:r>
      <w:r w:rsidR="00270C64">
        <w:t xml:space="preserve">ust. 1 </w:t>
      </w:r>
      <w:r w:rsidR="00287A90">
        <w:t>pkt 1,</w:t>
      </w:r>
      <w:r w:rsidR="00287A90" w:rsidRPr="00081640">
        <w:t xml:space="preserve"> </w:t>
      </w:r>
      <w:r w:rsidR="00586301" w:rsidRPr="00081640">
        <w:t xml:space="preserve">co najmniej 30% osób zatrudnionych stanowią </w:t>
      </w:r>
      <w:r w:rsidRPr="00081640">
        <w:t>osoby zagrożone wykluczeniem społecznym</w:t>
      </w:r>
      <w:r w:rsidR="007A1DAD">
        <w:t>,</w:t>
      </w:r>
      <w:r w:rsidR="00586301" w:rsidRPr="00586301">
        <w:t xml:space="preserve"> </w:t>
      </w:r>
      <w:r w:rsidR="00EE083B">
        <w:t xml:space="preserve">wykonujące </w:t>
      </w:r>
      <w:r w:rsidR="0084166A">
        <w:t xml:space="preserve">pracę </w:t>
      </w:r>
      <w:r w:rsidRPr="00081640">
        <w:t>na podstawie umowy o pracę lub spółdzielczej umowy o pracę</w:t>
      </w:r>
      <w:r w:rsidR="00A70410">
        <w:t>. Każda z tych osób zagrożonych wykluczeniem społecznym jest zatrudniona</w:t>
      </w:r>
      <w:r w:rsidR="00A70410" w:rsidRPr="00081640">
        <w:t xml:space="preserve"> w wymiarze co najmniej </w:t>
      </w:r>
      <w:r w:rsidR="00A70410">
        <w:t>1/2</w:t>
      </w:r>
      <w:r w:rsidR="00A70410" w:rsidRPr="00081640">
        <w:t xml:space="preserve"> </w:t>
      </w:r>
      <w:r w:rsidR="00A70410">
        <w:t>pełnego wymiaru czasu pracy.</w:t>
      </w:r>
    </w:p>
    <w:p w:rsidR="002C63CA" w:rsidRDefault="00B6692F" w:rsidP="00661AB0">
      <w:pPr>
        <w:pStyle w:val="USTustnpkodeksu"/>
      </w:pPr>
      <w:r>
        <w:t xml:space="preserve">3. </w:t>
      </w:r>
      <w:r w:rsidR="002C63CA" w:rsidRPr="0021187C">
        <w:t xml:space="preserve">Przez </w:t>
      </w:r>
      <w:r w:rsidR="00403F9E">
        <w:t>osoby zatrudnione</w:t>
      </w:r>
      <w:r w:rsidR="00C61916">
        <w:t xml:space="preserve">, o </w:t>
      </w:r>
      <w:r w:rsidR="00403F9E">
        <w:t>których</w:t>
      </w:r>
      <w:r w:rsidR="00C61916">
        <w:t xml:space="preserve"> mowa w ust. </w:t>
      </w:r>
      <w:r w:rsidR="00C61916" w:rsidRPr="00C61916">
        <w:t>2</w:t>
      </w:r>
      <w:r w:rsidR="00604A18">
        <w:t>,</w:t>
      </w:r>
      <w:r w:rsidR="002F09AF">
        <w:t xml:space="preserve"> art. </w:t>
      </w:r>
      <w:r w:rsidR="00A70410">
        <w:t xml:space="preserve">8 </w:t>
      </w:r>
      <w:r w:rsidR="00D31AB5">
        <w:t>pkt</w:t>
      </w:r>
      <w:r w:rsidR="002F09AF">
        <w:t xml:space="preserve"> 1</w:t>
      </w:r>
      <w:r w:rsidR="00604A18">
        <w:t xml:space="preserve"> </w:t>
      </w:r>
      <w:r w:rsidR="00A70410">
        <w:t>oraz</w:t>
      </w:r>
      <w:r w:rsidR="00604A18">
        <w:t xml:space="preserve"> art. </w:t>
      </w:r>
      <w:r w:rsidR="00945C03" w:rsidRPr="00945C03">
        <w:t>6</w:t>
      </w:r>
      <w:r w:rsidR="005F10C4">
        <w:t>0</w:t>
      </w:r>
      <w:r w:rsidR="002F09AF">
        <w:t>,</w:t>
      </w:r>
      <w:r w:rsidR="002C63CA" w:rsidRPr="0021187C">
        <w:t xml:space="preserve"> roz</w:t>
      </w:r>
      <w:r w:rsidR="002C63CA" w:rsidRPr="00D64BB9">
        <w:t>umie się os</w:t>
      </w:r>
      <w:r w:rsidR="00403F9E">
        <w:t>o</w:t>
      </w:r>
      <w:r w:rsidR="002C63CA" w:rsidRPr="00D64BB9">
        <w:t>b</w:t>
      </w:r>
      <w:r w:rsidR="00403F9E">
        <w:t xml:space="preserve">y świadczące pracę </w:t>
      </w:r>
      <w:r w:rsidR="002C63CA" w:rsidRPr="00D64BB9">
        <w:t xml:space="preserve">na podstawie </w:t>
      </w:r>
      <w:r w:rsidR="00604A18">
        <w:t>stosunku pracy</w:t>
      </w:r>
      <w:r w:rsidR="002C63CA" w:rsidRPr="00D64BB9">
        <w:t>,</w:t>
      </w:r>
      <w:r w:rsidR="00604A18">
        <w:t xml:space="preserve"> stosunku służbowego</w:t>
      </w:r>
      <w:r w:rsidR="00DD30D5">
        <w:t xml:space="preserve">, </w:t>
      </w:r>
      <w:r w:rsidR="00604A18">
        <w:t xml:space="preserve">umowy o pracę nakładczą </w:t>
      </w:r>
      <w:r w:rsidR="00DD30D5">
        <w:t>lub</w:t>
      </w:r>
      <w:r w:rsidR="00DD30D5" w:rsidRPr="00D64BB9">
        <w:t xml:space="preserve"> </w:t>
      </w:r>
      <w:r w:rsidR="002C63CA" w:rsidRPr="00D64BB9">
        <w:t>um</w:t>
      </w:r>
      <w:r w:rsidR="00604A18">
        <w:t>owy</w:t>
      </w:r>
      <w:r w:rsidR="002C63CA" w:rsidRPr="00D64BB9">
        <w:t xml:space="preserve"> cywilnoprawn</w:t>
      </w:r>
      <w:r w:rsidR="00604A18">
        <w:t>ej</w:t>
      </w:r>
      <w:r w:rsidR="002C63CA" w:rsidRPr="00D64BB9">
        <w:t xml:space="preserve"> </w:t>
      </w:r>
      <w:r w:rsidR="00604A18">
        <w:t>lub</w:t>
      </w:r>
      <w:r w:rsidR="002C63CA" w:rsidRPr="00D64BB9">
        <w:t xml:space="preserve"> </w:t>
      </w:r>
      <w:r w:rsidR="004B2627">
        <w:t xml:space="preserve">osoby </w:t>
      </w:r>
      <w:r w:rsidR="00403F9E" w:rsidRPr="008B7323">
        <w:t>prowadząc</w:t>
      </w:r>
      <w:r w:rsidR="00403F9E">
        <w:t>e</w:t>
      </w:r>
      <w:r w:rsidR="00403F9E" w:rsidRPr="008B7323">
        <w:t xml:space="preserve"> </w:t>
      </w:r>
      <w:r w:rsidR="002C63CA" w:rsidRPr="008B7323">
        <w:t>jednoosobową działalność gospodarczą nie</w:t>
      </w:r>
      <w:r w:rsidR="00403F9E" w:rsidRPr="008B7323">
        <w:t>będąc</w:t>
      </w:r>
      <w:r w:rsidR="00403F9E">
        <w:t>e</w:t>
      </w:r>
      <w:r w:rsidR="00403F9E" w:rsidRPr="008B7323">
        <w:t xml:space="preserve"> </w:t>
      </w:r>
      <w:r w:rsidR="002C63CA" w:rsidRPr="008B7323">
        <w:t>pracodawcami</w:t>
      </w:r>
      <w:r w:rsidR="004B2627">
        <w:t xml:space="preserve"> świadczące na rzecz przedsiębiorstwa społecznego usługi</w:t>
      </w:r>
      <w:r w:rsidR="00DE529E" w:rsidRPr="00DE529E">
        <w:t xml:space="preserve"> </w:t>
      </w:r>
      <w:r w:rsidR="00DE529E" w:rsidRPr="008B7323">
        <w:t>przez nieprzerwany okres co najmniej 3 miesięcy</w:t>
      </w:r>
      <w:r w:rsidR="002C63CA" w:rsidRPr="008B7323">
        <w:t>.</w:t>
      </w:r>
    </w:p>
    <w:p w:rsidR="00B46D1C" w:rsidRPr="00081640" w:rsidRDefault="00C61916" w:rsidP="004E59F6">
      <w:pPr>
        <w:pStyle w:val="USTustnpkodeksu"/>
      </w:pPr>
      <w:r>
        <w:t>4</w:t>
      </w:r>
      <w:r w:rsidR="00B46D1C">
        <w:t xml:space="preserve">. Przedsiębiorstwo społeczne informuje </w:t>
      </w:r>
      <w:r w:rsidR="008F4D7E">
        <w:t xml:space="preserve">osoby zagrożone wykluczeniem społecznym, o których mowa w art. 2 pkt </w:t>
      </w:r>
      <w:r w:rsidR="00EA412B">
        <w:t xml:space="preserve">6 </w:t>
      </w:r>
      <w:r w:rsidR="008F4D7E">
        <w:t xml:space="preserve">lit. </w:t>
      </w:r>
      <w:r w:rsidR="00A70410">
        <w:t>f</w:t>
      </w:r>
      <w:r w:rsidR="00B369CB">
        <w:t>,</w:t>
      </w:r>
      <w:r w:rsidR="008F4D7E">
        <w:t xml:space="preserve"> o skutkach podjęcia zatrudnienia</w:t>
      </w:r>
      <w:r w:rsidR="00F30657">
        <w:t xml:space="preserve"> </w:t>
      </w:r>
      <w:r w:rsidR="00BC7CB8">
        <w:t xml:space="preserve">w </w:t>
      </w:r>
      <w:r w:rsidR="008F4D7E">
        <w:t xml:space="preserve">zakresie prawa do specjalnego zasiłku opiekuńczego, o którym mowa w ustawie z dnia 28 listopada 2003 r. o świadczeniach rodzinnych. </w:t>
      </w:r>
    </w:p>
    <w:p w:rsidR="00906A96" w:rsidRDefault="004E59F6" w:rsidP="00661AB0">
      <w:pPr>
        <w:pStyle w:val="USTustnpkodeksu"/>
      </w:pPr>
      <w:r w:rsidRPr="00E504AE">
        <w:rPr>
          <w:rStyle w:val="Ppogrubienie"/>
        </w:rPr>
        <w:t xml:space="preserve">Art. </w:t>
      </w:r>
      <w:r w:rsidR="00A70410" w:rsidRPr="00E504AE">
        <w:rPr>
          <w:rStyle w:val="Ppogrubienie"/>
        </w:rPr>
        <w:t>6</w:t>
      </w:r>
      <w:r w:rsidRPr="00E504AE">
        <w:rPr>
          <w:rStyle w:val="Ppogrubienie"/>
        </w:rPr>
        <w:t>.</w:t>
      </w:r>
      <w:r w:rsidR="00BB77A1">
        <w:t xml:space="preserve"> </w:t>
      </w:r>
      <w:r>
        <w:t>1</w:t>
      </w:r>
      <w:r w:rsidR="00081640" w:rsidRPr="00081640">
        <w:t>. Przedsiębiorstwo społeczne w stosunku do każdej zatrudnionej osoby zagrożonej wykluczeniem społecznym</w:t>
      </w:r>
      <w:r w:rsidR="00C9724F">
        <w:t>,</w:t>
      </w:r>
      <w:r w:rsidR="00906A96">
        <w:t xml:space="preserve"> </w:t>
      </w:r>
      <w:r w:rsidR="00D31AB5">
        <w:t xml:space="preserve">w stosunku do </w:t>
      </w:r>
      <w:r w:rsidR="00906A96">
        <w:t>któr</w:t>
      </w:r>
      <w:r w:rsidR="005A4DFB">
        <w:t>ej</w:t>
      </w:r>
      <w:r w:rsidR="00906A96">
        <w:t xml:space="preserve"> został </w:t>
      </w:r>
      <w:r w:rsidR="009438A7">
        <w:t xml:space="preserve">udzielony </w:t>
      </w:r>
      <w:r w:rsidR="00906A96">
        <w:t xml:space="preserve">instrument wsparcia, o którym mowa w art. </w:t>
      </w:r>
      <w:r w:rsidR="00A70410">
        <w:t xml:space="preserve">21 </w:t>
      </w:r>
      <w:r w:rsidR="00F30657">
        <w:t xml:space="preserve">lub </w:t>
      </w:r>
      <w:r w:rsidR="00C944BF">
        <w:t xml:space="preserve">art. </w:t>
      </w:r>
      <w:r w:rsidR="00A70410">
        <w:t>22</w:t>
      </w:r>
      <w:r w:rsidR="00906A96">
        <w:t>,</w:t>
      </w:r>
      <w:r w:rsidR="00081640" w:rsidRPr="00081640">
        <w:t xml:space="preserve"> </w:t>
      </w:r>
      <w:r w:rsidR="00906A96">
        <w:t xml:space="preserve">opracowuje i </w:t>
      </w:r>
      <w:r w:rsidR="00081640" w:rsidRPr="00081640">
        <w:t xml:space="preserve">realizuje </w:t>
      </w:r>
      <w:r w:rsidR="005A4DFB" w:rsidRPr="00081640">
        <w:t xml:space="preserve">indywidualny plan reintegracyjny </w:t>
      </w:r>
      <w:r w:rsidR="00081640" w:rsidRPr="00081640">
        <w:t>przez okres</w:t>
      </w:r>
      <w:r w:rsidR="00906A96">
        <w:t xml:space="preserve"> </w:t>
      </w:r>
      <w:r w:rsidR="005A4DFB">
        <w:t>nie krótszy niż okres</w:t>
      </w:r>
      <w:r w:rsidR="00C944BF">
        <w:t>,</w:t>
      </w:r>
      <w:r w:rsidR="00906A96">
        <w:t xml:space="preserve"> </w:t>
      </w:r>
      <w:r w:rsidR="005A4DFB">
        <w:t xml:space="preserve">na </w:t>
      </w:r>
      <w:r w:rsidR="00906A96">
        <w:t>jaki został udzielony ten instrument</w:t>
      </w:r>
      <w:r w:rsidR="00DD30D5">
        <w:t>,</w:t>
      </w:r>
      <w:r w:rsidR="00D31AB5">
        <w:t xml:space="preserve"> lub okres</w:t>
      </w:r>
      <w:r w:rsidR="00E36FD4">
        <w:t xml:space="preserve"> </w:t>
      </w:r>
      <w:r w:rsidR="00500FBF">
        <w:t>wymaganego zatrudnienia danej osoby</w:t>
      </w:r>
      <w:r w:rsidR="005A4DFB">
        <w:t>.</w:t>
      </w:r>
    </w:p>
    <w:p w:rsidR="00081640" w:rsidRDefault="00906A96" w:rsidP="00661AB0">
      <w:pPr>
        <w:pStyle w:val="USTustnpkodeksu"/>
      </w:pPr>
      <w:r>
        <w:t>2. Indywidualny plan reintegracyjny</w:t>
      </w:r>
      <w:r w:rsidR="00E36FD4">
        <w:t xml:space="preserve"> </w:t>
      </w:r>
      <w:r w:rsidR="00E36FD4" w:rsidRPr="00E36FD4">
        <w:t xml:space="preserve">jest </w:t>
      </w:r>
      <w:r>
        <w:t xml:space="preserve">opracowywany przy aktywnym uczestnictwie osoby zagrożonej wykluczeniem społecznym i </w:t>
      </w:r>
      <w:r w:rsidR="00081640" w:rsidRPr="00081640">
        <w:t xml:space="preserve">ma </w:t>
      </w:r>
      <w:r w:rsidR="00081640" w:rsidRPr="001153FF">
        <w:t>na celu</w:t>
      </w:r>
      <w:r w:rsidR="002F7293">
        <w:t xml:space="preserve"> </w:t>
      </w:r>
      <w:r w:rsidR="00081640" w:rsidRPr="001153FF">
        <w:t>wzrost kwalifikacji zawodowych i</w:t>
      </w:r>
      <w:r w:rsidR="00907139" w:rsidRPr="001153FF">
        <w:t> </w:t>
      </w:r>
      <w:r w:rsidR="00081640" w:rsidRPr="001153FF">
        <w:t>kompetencji społecznych tej osoby.</w:t>
      </w:r>
    </w:p>
    <w:p w:rsidR="00A70410" w:rsidRDefault="00800D05" w:rsidP="00193F94">
      <w:pPr>
        <w:pStyle w:val="USTustnpkodeksu"/>
      </w:pPr>
      <w:r>
        <w:t>3</w:t>
      </w:r>
      <w:r w:rsidR="002118D2">
        <w:t xml:space="preserve">. </w:t>
      </w:r>
      <w:r w:rsidR="00A70410">
        <w:t>Indywidualny plan reintegracyjny zawiera w szczególności:</w:t>
      </w:r>
    </w:p>
    <w:p w:rsidR="00A70410" w:rsidRDefault="00A70410" w:rsidP="00A70410">
      <w:pPr>
        <w:pStyle w:val="PKTpunkt"/>
      </w:pPr>
      <w:r>
        <w:t>1)</w:t>
      </w:r>
      <w:r w:rsidR="00DD30D5">
        <w:tab/>
      </w:r>
      <w:r>
        <w:t>informację o sytuacji społecznej i zawodowej osoby zagrożonej wykluczeniem społecznym;</w:t>
      </w:r>
    </w:p>
    <w:p w:rsidR="00A70410" w:rsidRDefault="00A70410" w:rsidP="00A70410">
      <w:pPr>
        <w:pStyle w:val="PKTpunkt"/>
      </w:pPr>
      <w:r>
        <w:t>2)</w:t>
      </w:r>
      <w:r w:rsidR="00DD30D5">
        <w:tab/>
      </w:r>
      <w:r>
        <w:t>planowane działania z zakresu reintegracji zawodowej i społecznej;</w:t>
      </w:r>
    </w:p>
    <w:p w:rsidR="00A70410" w:rsidRDefault="00A70410" w:rsidP="00A70410">
      <w:pPr>
        <w:pStyle w:val="PKTpunkt"/>
      </w:pPr>
      <w:r>
        <w:lastRenderedPageBreak/>
        <w:t>3)</w:t>
      </w:r>
      <w:r w:rsidR="00DD30D5">
        <w:tab/>
      </w:r>
      <w:r>
        <w:t>zakładane efekty planowanych działań z zakresu reintegracji zawodowej i społecznej oraz</w:t>
      </w:r>
      <w:r w:rsidR="0095467E">
        <w:t xml:space="preserve"> </w:t>
      </w:r>
      <w:r>
        <w:t>sposób ich oceny.</w:t>
      </w:r>
    </w:p>
    <w:p w:rsidR="00D06377" w:rsidRDefault="00A70410" w:rsidP="00193F94">
      <w:pPr>
        <w:pStyle w:val="USTustnpkodeksu"/>
      </w:pPr>
      <w:r>
        <w:t xml:space="preserve">4. </w:t>
      </w:r>
      <w:r w:rsidR="002118D2">
        <w:t>W przypadku przedsiębiorstwa społecznego</w:t>
      </w:r>
      <w:r w:rsidR="009043AF">
        <w:t>,</w:t>
      </w:r>
      <w:r w:rsidR="002118D2">
        <w:t xml:space="preserve"> </w:t>
      </w:r>
      <w:r w:rsidR="009E199E">
        <w:t xml:space="preserve">będącego jednocześnie jednostką </w:t>
      </w:r>
      <w:r w:rsidR="00EA412B">
        <w:t xml:space="preserve">tworzącą </w:t>
      </w:r>
      <w:r w:rsidR="00914F8F">
        <w:t>warsztat terapii zajęciowej</w:t>
      </w:r>
      <w:r w:rsidR="00615070">
        <w:t xml:space="preserve">, </w:t>
      </w:r>
      <w:r w:rsidR="00914F8F">
        <w:t xml:space="preserve">centrum integracji społecznej </w:t>
      </w:r>
      <w:r w:rsidR="00857A87">
        <w:t xml:space="preserve">lub </w:t>
      </w:r>
      <w:r w:rsidR="00914F8F">
        <w:t xml:space="preserve">klub integracji społecznej, </w:t>
      </w:r>
      <w:r w:rsidR="009E199E">
        <w:t>indywidualny plan reintegracyjny stanowi kontynuację dotychczas realizowanego</w:t>
      </w:r>
      <w:r w:rsidR="00914F8F" w:rsidRPr="00914F8F">
        <w:t xml:space="preserve"> indywidualnego programu rehabilitacji</w:t>
      </w:r>
      <w:r w:rsidR="00914F8F">
        <w:t>,</w:t>
      </w:r>
      <w:r w:rsidR="009E199E">
        <w:t xml:space="preserve"> </w:t>
      </w:r>
      <w:r w:rsidR="000A6B81">
        <w:t xml:space="preserve">indywidualnego </w:t>
      </w:r>
      <w:r w:rsidR="009E199E">
        <w:t>programu zatrudnienia socjalnego</w:t>
      </w:r>
      <w:r w:rsidR="00914F8F">
        <w:t xml:space="preserve"> lub</w:t>
      </w:r>
      <w:r w:rsidR="009E199E">
        <w:t xml:space="preserve"> kontraktu socjalnego</w:t>
      </w:r>
      <w:r w:rsidR="009043AF">
        <w:t>.</w:t>
      </w:r>
    </w:p>
    <w:p w:rsidR="00E6523D" w:rsidRPr="00193F94" w:rsidRDefault="00A70410" w:rsidP="00193F94">
      <w:pPr>
        <w:pStyle w:val="USTustnpkodeksu"/>
      </w:pPr>
      <w:r>
        <w:t>5</w:t>
      </w:r>
      <w:r w:rsidR="00193F94" w:rsidRPr="00193F94">
        <w:t xml:space="preserve">. </w:t>
      </w:r>
      <w:r w:rsidR="00E6523D" w:rsidRPr="00193F94">
        <w:t xml:space="preserve">Przedsiębiorstwo społeczne, </w:t>
      </w:r>
      <w:r w:rsidR="00E6523D" w:rsidRPr="004C3059">
        <w:t xml:space="preserve">będące </w:t>
      </w:r>
      <w:r w:rsidR="00E6523D" w:rsidRPr="00CA076A">
        <w:t xml:space="preserve">jednocześnie jednostką </w:t>
      </w:r>
      <w:r w:rsidR="00EA412B">
        <w:t>tworzącą</w:t>
      </w:r>
      <w:r w:rsidR="00EA412B" w:rsidRPr="00193F94">
        <w:t xml:space="preserve"> </w:t>
      </w:r>
      <w:r w:rsidR="00E6523D" w:rsidRPr="00193F94">
        <w:t>zakład aktywności zawodowej, nie sporządza indywidualnego planu reintegracyjnego</w:t>
      </w:r>
      <w:r w:rsidR="00B56EDA">
        <w:t xml:space="preserve"> </w:t>
      </w:r>
      <w:r w:rsidR="00E6523D" w:rsidRPr="00193F94">
        <w:t>w stosunku do osób realizujących indywidualny program rehabilitacji</w:t>
      </w:r>
      <w:r w:rsidR="00E36FD4">
        <w:t xml:space="preserve"> zawodowej i społecznej</w:t>
      </w:r>
      <w:r w:rsidR="00E6523D" w:rsidRPr="00193F94">
        <w:t>.</w:t>
      </w:r>
    </w:p>
    <w:p w:rsidR="00056A1D" w:rsidRPr="0005585F" w:rsidRDefault="00081640" w:rsidP="00661AB0">
      <w:pPr>
        <w:pStyle w:val="ARTartustawynprozporzdzenia"/>
      </w:pPr>
      <w:bookmarkStart w:id="3" w:name="highlightHit_1"/>
      <w:bookmarkStart w:id="4" w:name="highlightHit_2"/>
      <w:bookmarkStart w:id="5" w:name="highlightHit_3"/>
      <w:bookmarkEnd w:id="3"/>
      <w:bookmarkEnd w:id="4"/>
      <w:bookmarkEnd w:id="5"/>
      <w:r w:rsidRPr="00883877">
        <w:rPr>
          <w:rStyle w:val="Ppogrubienie"/>
        </w:rPr>
        <w:t xml:space="preserve">Art. </w:t>
      </w:r>
      <w:r w:rsidR="00A70410">
        <w:rPr>
          <w:rStyle w:val="Ppogrubienie"/>
        </w:rPr>
        <w:t>7</w:t>
      </w:r>
      <w:r w:rsidRPr="00883877">
        <w:rPr>
          <w:rStyle w:val="Ppogrubienie"/>
        </w:rPr>
        <w:t>.</w:t>
      </w:r>
      <w:r w:rsidR="00883AB3">
        <w:t xml:space="preserve"> </w:t>
      </w:r>
      <w:r w:rsidRPr="00081640">
        <w:t xml:space="preserve">1. </w:t>
      </w:r>
      <w:r w:rsidRPr="0005585F">
        <w:t>Przedsiębiorstwo społeczne</w:t>
      </w:r>
      <w:r w:rsidR="0005585F" w:rsidRPr="0005585F">
        <w:t>, z zastrzeżeniem przepisów ustawy z dnia 7</w:t>
      </w:r>
      <w:r w:rsidR="0095467E">
        <w:t xml:space="preserve"> </w:t>
      </w:r>
      <w:r w:rsidR="0005585F" w:rsidRPr="0005585F">
        <w:t>kwietnia 2006 r. o</w:t>
      </w:r>
      <w:r w:rsidR="0095467E">
        <w:t xml:space="preserve"> </w:t>
      </w:r>
      <w:r w:rsidR="0005585F" w:rsidRPr="0005585F">
        <w:t>informowaniu pracowników i</w:t>
      </w:r>
      <w:r w:rsidR="0095467E">
        <w:t xml:space="preserve"> </w:t>
      </w:r>
      <w:r w:rsidR="0005585F" w:rsidRPr="0005585F">
        <w:t xml:space="preserve">przeprowadzaniu z nimi konsultacji </w:t>
      </w:r>
      <w:r w:rsidR="0005585F">
        <w:t>(Dz. U. poz. 550, z 2008 r. poz. 584 i 778</w:t>
      </w:r>
      <w:r w:rsidR="009C40D9" w:rsidRPr="0005585F">
        <w:t xml:space="preserve"> </w:t>
      </w:r>
      <w:r w:rsidR="0005585F">
        <w:t xml:space="preserve">oraz z 2009 r. poz. 805), </w:t>
      </w:r>
      <w:r w:rsidRPr="0005585F">
        <w:t>posiada organ konsultacyjno-</w:t>
      </w:r>
      <w:r w:rsidR="009D5792">
        <w:t>d</w:t>
      </w:r>
      <w:r w:rsidRPr="0005585F">
        <w:t>oradczy</w:t>
      </w:r>
      <w:r w:rsidR="0050492E" w:rsidRPr="0005585F">
        <w:t>,</w:t>
      </w:r>
      <w:r w:rsidR="008C25E8" w:rsidRPr="0005585F">
        <w:t xml:space="preserve"> w skład którego wchodzą </w:t>
      </w:r>
      <w:r w:rsidR="007B3CC2">
        <w:t xml:space="preserve">wszystkie </w:t>
      </w:r>
      <w:r w:rsidR="008C25E8" w:rsidRPr="0005585F">
        <w:t>osoby zatrudnione</w:t>
      </w:r>
      <w:r w:rsidR="0009213F" w:rsidRPr="0005585F">
        <w:t xml:space="preserve"> </w:t>
      </w:r>
      <w:r w:rsidR="0009213F" w:rsidRPr="0005585F">
        <w:rPr>
          <w:rFonts w:eastAsia="@Arial Unicode MS"/>
        </w:rPr>
        <w:t>w tym przedsi</w:t>
      </w:r>
      <w:r w:rsidR="0009213F" w:rsidRPr="0005585F">
        <w:rPr>
          <w:rFonts w:eastAsia="@Arial Unicode MS" w:hint="eastAsia"/>
        </w:rPr>
        <w:t>ę</w:t>
      </w:r>
      <w:r w:rsidR="0009213F" w:rsidRPr="0005585F">
        <w:rPr>
          <w:rFonts w:eastAsia="@Arial Unicode MS"/>
        </w:rPr>
        <w:t>biorstwie</w:t>
      </w:r>
      <w:r w:rsidR="002B15BC">
        <w:rPr>
          <w:rFonts w:eastAsia="@Arial Unicode MS"/>
        </w:rPr>
        <w:t>.</w:t>
      </w:r>
    </w:p>
    <w:p w:rsidR="00081640" w:rsidRPr="00081640" w:rsidRDefault="00056A1D" w:rsidP="00661AB0">
      <w:pPr>
        <w:pStyle w:val="ARTartustawynprozporzdzenia"/>
      </w:pPr>
      <w:r>
        <w:t>2.</w:t>
      </w:r>
      <w:r w:rsidR="0009213F">
        <w:t xml:space="preserve"> </w:t>
      </w:r>
      <w:r w:rsidR="00043600">
        <w:t>Jeżeli</w:t>
      </w:r>
      <w:r w:rsidR="0009213F" w:rsidRPr="0009213F">
        <w:rPr>
          <w:rFonts w:eastAsia="@Arial Unicode MS"/>
        </w:rPr>
        <w:t xml:space="preserve"> liczba os</w:t>
      </w:r>
      <w:r w:rsidR="0009213F" w:rsidRPr="0009213F">
        <w:rPr>
          <w:rFonts w:eastAsia="@Arial Unicode MS" w:hint="eastAsia"/>
        </w:rPr>
        <w:t>ó</w:t>
      </w:r>
      <w:r w:rsidR="0009213F" w:rsidRPr="0009213F">
        <w:rPr>
          <w:rFonts w:eastAsia="@Arial Unicode MS"/>
        </w:rPr>
        <w:t>b</w:t>
      </w:r>
      <w:r w:rsidR="0009213F">
        <w:rPr>
          <w:rFonts w:eastAsia="@Arial Unicode MS"/>
        </w:rPr>
        <w:t>,</w:t>
      </w:r>
      <w:r w:rsidR="0009213F" w:rsidRPr="0009213F">
        <w:rPr>
          <w:rFonts w:eastAsia="@Arial Unicode MS"/>
        </w:rPr>
        <w:t xml:space="preserve"> o kt</w:t>
      </w:r>
      <w:r w:rsidR="0009213F" w:rsidRPr="0009213F">
        <w:rPr>
          <w:rFonts w:eastAsia="@Arial Unicode MS" w:hint="eastAsia"/>
        </w:rPr>
        <w:t>ó</w:t>
      </w:r>
      <w:r w:rsidR="0009213F" w:rsidRPr="0009213F">
        <w:rPr>
          <w:rFonts w:eastAsia="@Arial Unicode MS"/>
        </w:rPr>
        <w:t>rych mowa w ust. 1</w:t>
      </w:r>
      <w:r w:rsidR="00987DC0">
        <w:rPr>
          <w:rFonts w:eastAsia="@Arial Unicode MS"/>
        </w:rPr>
        <w:t>,</w:t>
      </w:r>
      <w:r w:rsidR="0009213F" w:rsidRPr="0009213F">
        <w:rPr>
          <w:rFonts w:eastAsia="@Arial Unicode MS"/>
        </w:rPr>
        <w:t xml:space="preserve"> przekracza </w:t>
      </w:r>
      <w:r w:rsidR="00C9724F">
        <w:rPr>
          <w:rFonts w:eastAsia="@Arial Unicode MS"/>
        </w:rPr>
        <w:t>10</w:t>
      </w:r>
      <w:r w:rsidR="0009213F" w:rsidRPr="0009213F">
        <w:rPr>
          <w:rFonts w:eastAsia="@Arial Unicode MS"/>
        </w:rPr>
        <w:t xml:space="preserve">, organ </w:t>
      </w:r>
      <w:r w:rsidR="0086693A">
        <w:rPr>
          <w:rFonts w:eastAsia="@Arial Unicode MS"/>
        </w:rPr>
        <w:t>konsultacyjno</w:t>
      </w:r>
      <w:r w:rsidR="0009213F" w:rsidRPr="0009213F">
        <w:rPr>
          <w:rFonts w:eastAsia="@Arial Unicode MS"/>
        </w:rPr>
        <w:t>-doradczy mo</w:t>
      </w:r>
      <w:r w:rsidR="0009213F" w:rsidRPr="0009213F">
        <w:rPr>
          <w:rFonts w:eastAsia="@Arial Unicode MS" w:hint="eastAsia"/>
        </w:rPr>
        <w:t>ż</w:t>
      </w:r>
      <w:r w:rsidR="0009213F" w:rsidRPr="0009213F">
        <w:rPr>
          <w:rFonts w:eastAsia="@Arial Unicode MS"/>
        </w:rPr>
        <w:t>e sk</w:t>
      </w:r>
      <w:r w:rsidR="0009213F" w:rsidRPr="0009213F">
        <w:rPr>
          <w:rFonts w:eastAsia="@Arial Unicode MS" w:hint="eastAsia"/>
        </w:rPr>
        <w:t>ł</w:t>
      </w:r>
      <w:r w:rsidR="0009213F" w:rsidRPr="0009213F">
        <w:rPr>
          <w:rFonts w:eastAsia="@Arial Unicode MS"/>
        </w:rPr>
        <w:t>ada</w:t>
      </w:r>
      <w:r w:rsidR="0009213F" w:rsidRPr="0009213F">
        <w:rPr>
          <w:rFonts w:eastAsia="@Arial Unicode MS" w:hint="eastAsia"/>
        </w:rPr>
        <w:t>ć</w:t>
      </w:r>
      <w:r w:rsidR="0009213F" w:rsidRPr="0009213F">
        <w:rPr>
          <w:rFonts w:eastAsia="@Arial Unicode MS"/>
        </w:rPr>
        <w:t xml:space="preserve"> si</w:t>
      </w:r>
      <w:r w:rsidR="0009213F" w:rsidRPr="0009213F">
        <w:rPr>
          <w:rFonts w:eastAsia="@Arial Unicode MS" w:hint="eastAsia"/>
        </w:rPr>
        <w:t>ę</w:t>
      </w:r>
      <w:r w:rsidR="0009213F" w:rsidRPr="0009213F">
        <w:rPr>
          <w:rFonts w:eastAsia="@Arial Unicode MS"/>
        </w:rPr>
        <w:t xml:space="preserve"> z przedstawicieli tych os</w:t>
      </w:r>
      <w:r w:rsidR="0009213F" w:rsidRPr="0009213F">
        <w:rPr>
          <w:rFonts w:eastAsia="@Arial Unicode MS" w:hint="eastAsia"/>
        </w:rPr>
        <w:t>ó</w:t>
      </w:r>
      <w:r w:rsidR="0009213F" w:rsidRPr="0009213F">
        <w:rPr>
          <w:rFonts w:eastAsia="@Arial Unicode MS"/>
        </w:rPr>
        <w:t>b</w:t>
      </w:r>
      <w:r>
        <w:t xml:space="preserve"> w liczbie nie mniejszej niż 3</w:t>
      </w:r>
      <w:r w:rsidR="00043600">
        <w:t xml:space="preserve"> osoby</w:t>
      </w:r>
      <w:r w:rsidR="00081640" w:rsidRPr="00081640">
        <w:t>.</w:t>
      </w:r>
    </w:p>
    <w:p w:rsidR="00081640" w:rsidRPr="00081640" w:rsidRDefault="00B27151" w:rsidP="00661AB0">
      <w:pPr>
        <w:pStyle w:val="USTustnpkodeksu"/>
      </w:pPr>
      <w:r>
        <w:t>3</w:t>
      </w:r>
      <w:r w:rsidR="00081640" w:rsidRPr="00081640">
        <w:t>. Do kompetencji organu konsultacyjno-doradczego należy w szczególności:</w:t>
      </w:r>
    </w:p>
    <w:p w:rsidR="00081640" w:rsidRPr="00C42EDE" w:rsidRDefault="00081640">
      <w:pPr>
        <w:pStyle w:val="PKTpunkt"/>
      </w:pPr>
      <w:r w:rsidRPr="00C42EDE">
        <w:t>1)</w:t>
      </w:r>
      <w:r w:rsidR="00DD30D5">
        <w:tab/>
      </w:r>
      <w:r w:rsidRPr="00C42EDE">
        <w:t>zapoznawanie się, nie rzadziej niż raz do roku, z wynikami działalności przedsiębiorstwa społecznego oraz wyrażanie opinii w tym zakresie;</w:t>
      </w:r>
    </w:p>
    <w:p w:rsidR="00081640" w:rsidRPr="00C42EDE" w:rsidRDefault="00081640">
      <w:pPr>
        <w:pStyle w:val="PKTpunkt"/>
      </w:pPr>
      <w:r w:rsidRPr="00C42EDE">
        <w:t>2)</w:t>
      </w:r>
      <w:r w:rsidR="00DD30D5">
        <w:tab/>
      </w:r>
      <w:r w:rsidRPr="00C42EDE">
        <w:t>opiniowanie regulaminu pracy lub zasad organizacji pracy ustalanych przez przedsiębiorstwo społeczne oraz zmian proponowanych w tym zakresie;</w:t>
      </w:r>
    </w:p>
    <w:p w:rsidR="00081640" w:rsidRPr="00C42EDE" w:rsidRDefault="00081640">
      <w:pPr>
        <w:pStyle w:val="PKTpunkt"/>
      </w:pPr>
      <w:r w:rsidRPr="00C42EDE">
        <w:t>3)</w:t>
      </w:r>
      <w:r w:rsidR="00DD30D5">
        <w:tab/>
      </w:r>
      <w:r w:rsidRPr="00C42EDE">
        <w:t>opiniowanie planowanych działań przedsiębiorstwa społecznego</w:t>
      </w:r>
      <w:r w:rsidR="00834CFD" w:rsidRPr="00C42EDE">
        <w:t>,</w:t>
      </w:r>
      <w:r w:rsidRPr="00C42EDE">
        <w:t xml:space="preserve"> w tym na rzecz reintegracji zawodowej</w:t>
      </w:r>
      <w:r w:rsidR="00551438" w:rsidRPr="00C42EDE">
        <w:t xml:space="preserve"> i społecznej</w:t>
      </w:r>
      <w:r w:rsidRPr="00C42EDE">
        <w:t>.</w:t>
      </w:r>
    </w:p>
    <w:p w:rsidR="00CC4129" w:rsidRDefault="00B27151" w:rsidP="00661AB0">
      <w:pPr>
        <w:pStyle w:val="USTustnpkodeksu"/>
      </w:pPr>
      <w:r>
        <w:t>4</w:t>
      </w:r>
      <w:r w:rsidR="00081640" w:rsidRPr="00081640">
        <w:t xml:space="preserve">. </w:t>
      </w:r>
      <w:r w:rsidR="00B64296">
        <w:t>W przypadku spółki</w:t>
      </w:r>
      <w:r w:rsidR="00CC4129">
        <w:t>,</w:t>
      </w:r>
      <w:r w:rsidR="00CC4129" w:rsidRPr="00CC4129">
        <w:t xml:space="preserve"> </w:t>
      </w:r>
      <w:r w:rsidR="00CC4129">
        <w:t>o której mowa w art. 3 ust. 3 pkt 4 ustawy z dnia 24 kwietnia 2003</w:t>
      </w:r>
      <w:r w:rsidR="001D7BBA">
        <w:t> </w:t>
      </w:r>
      <w:r w:rsidR="00CC4129">
        <w:t>r. o działalności pożytku publicznego i o wolontariacie,</w:t>
      </w:r>
      <w:r w:rsidR="0085688F">
        <w:t xml:space="preserve"> która uzyskała status przedsiębiorstwa społecznego,</w:t>
      </w:r>
      <w:r w:rsidR="00CC4129" w:rsidRPr="00081640" w:rsidDel="002F7293">
        <w:t xml:space="preserve"> </w:t>
      </w:r>
      <w:r w:rsidR="00CF29AE">
        <w:t>funkcję</w:t>
      </w:r>
      <w:r w:rsidR="00CC4129">
        <w:t xml:space="preserve"> organu</w:t>
      </w:r>
      <w:r w:rsidR="00CC4129" w:rsidRPr="00CC4129">
        <w:t xml:space="preserve"> </w:t>
      </w:r>
      <w:r w:rsidR="00CC4129" w:rsidRPr="00081640">
        <w:t>konsultacyjno-doradczego</w:t>
      </w:r>
      <w:r w:rsidR="00B13F44">
        <w:t xml:space="preserve"> pełni rada nadzorcza</w:t>
      </w:r>
      <w:r w:rsidR="005111E2">
        <w:t xml:space="preserve"> lub komisja rewizyjna</w:t>
      </w:r>
      <w:r w:rsidR="00CC4129">
        <w:t xml:space="preserve">. </w:t>
      </w:r>
    </w:p>
    <w:p w:rsidR="00AC020C" w:rsidRDefault="00C42EDE">
      <w:pPr>
        <w:pStyle w:val="USTustnpkodeksu"/>
      </w:pPr>
      <w:r>
        <w:t>5</w:t>
      </w:r>
      <w:r w:rsidR="000C6BA2">
        <w:t xml:space="preserve">. </w:t>
      </w:r>
      <w:r w:rsidR="00AC020C">
        <w:t>W przypadku spółdzielni</w:t>
      </w:r>
      <w:bookmarkStart w:id="6" w:name="highlightHit_96"/>
      <w:bookmarkEnd w:id="6"/>
      <w:r w:rsidR="00AC020C">
        <w:t xml:space="preserve"> </w:t>
      </w:r>
      <w:r w:rsidR="00AC020C" w:rsidRPr="00AC020C">
        <w:t>socjalnych,</w:t>
      </w:r>
      <w:r w:rsidR="00B64296">
        <w:t xml:space="preserve"> które uzyskały status przedsiębiorstwa społecznego i</w:t>
      </w:r>
      <w:r w:rsidR="00AC020C" w:rsidRPr="00AC020C">
        <w:t xml:space="preserve"> których założycielami są osoby prawne</w:t>
      </w:r>
      <w:r w:rsidR="00DD30D5">
        <w:t>,</w:t>
      </w:r>
      <w:r w:rsidR="00AC020C" w:rsidRPr="00AC020C">
        <w:t xml:space="preserve"> lub w</w:t>
      </w:r>
      <w:r w:rsidR="00E5359F">
        <w:t> </w:t>
      </w:r>
      <w:r w:rsidR="00484689" w:rsidRPr="00AC020C">
        <w:t>przypadku gdy</w:t>
      </w:r>
      <w:r w:rsidR="00AC020C" w:rsidRPr="00AC020C">
        <w:t xml:space="preserve"> liczba członków</w:t>
      </w:r>
      <w:bookmarkStart w:id="7" w:name="highlightHit_97"/>
      <w:bookmarkEnd w:id="7"/>
      <w:r w:rsidR="00AC020C">
        <w:t xml:space="preserve"> </w:t>
      </w:r>
      <w:r w:rsidR="00AC020C" w:rsidRPr="00AC020C">
        <w:t>spółdzielni</w:t>
      </w:r>
      <w:bookmarkStart w:id="8" w:name="highlightHit_98"/>
      <w:bookmarkEnd w:id="8"/>
      <w:r w:rsidR="00AC020C">
        <w:t xml:space="preserve"> </w:t>
      </w:r>
      <w:r w:rsidR="00AC020C" w:rsidRPr="00AC020C">
        <w:t>socjalnej</w:t>
      </w:r>
      <w:r w:rsidR="00AC020C">
        <w:t xml:space="preserve"> </w:t>
      </w:r>
      <w:r w:rsidR="00AC020C" w:rsidRPr="00AC020C">
        <w:t>jest mniejsza niż liczba pracowników niebędących członkami,</w:t>
      </w:r>
      <w:r w:rsidR="00AC020C">
        <w:t xml:space="preserve"> funkcję organu</w:t>
      </w:r>
      <w:r w:rsidR="00B64296" w:rsidRPr="00B64296">
        <w:t xml:space="preserve"> </w:t>
      </w:r>
      <w:r w:rsidR="00B64296" w:rsidRPr="00081640">
        <w:t>konsultacyjno-doradczego</w:t>
      </w:r>
      <w:r w:rsidR="00AC020C">
        <w:t xml:space="preserve"> pełni spotkanie konsultacyjne, o którym mowa w art. 7a ustawy z dnia 27 kwietnia 2006 r. o spółdzielniach socjalnych</w:t>
      </w:r>
      <w:r w:rsidR="002F09AF">
        <w:t>.</w:t>
      </w:r>
    </w:p>
    <w:p w:rsidR="00081640" w:rsidRPr="00081640" w:rsidRDefault="00081640" w:rsidP="00661AB0">
      <w:pPr>
        <w:pStyle w:val="ARTartustawynprozporzdzenia"/>
      </w:pPr>
      <w:r w:rsidRPr="00883877">
        <w:rPr>
          <w:rStyle w:val="Ppogrubienie"/>
        </w:rPr>
        <w:lastRenderedPageBreak/>
        <w:t xml:space="preserve">Art. </w:t>
      </w:r>
      <w:r w:rsidR="00A70410">
        <w:rPr>
          <w:rStyle w:val="Ppogrubienie"/>
        </w:rPr>
        <w:t>8</w:t>
      </w:r>
      <w:r w:rsidRPr="00883877">
        <w:rPr>
          <w:rStyle w:val="Ppogrubienie"/>
        </w:rPr>
        <w:t>.</w:t>
      </w:r>
      <w:r w:rsidRPr="00081640">
        <w:t xml:space="preserve"> </w:t>
      </w:r>
      <w:r w:rsidR="00486DC8">
        <w:t>P</w:t>
      </w:r>
      <w:r w:rsidR="000D5C95">
        <w:t>rzedsiębiorstw</w:t>
      </w:r>
      <w:r w:rsidR="00486DC8">
        <w:t>o</w:t>
      </w:r>
      <w:r w:rsidR="000D5C95">
        <w:t xml:space="preserve"> społeczne</w:t>
      </w:r>
      <w:r w:rsidR="008A4EC4">
        <w:t xml:space="preserve"> </w:t>
      </w:r>
      <w:r w:rsidR="00486DC8">
        <w:t>nie może</w:t>
      </w:r>
      <w:r w:rsidR="008A4EC4">
        <w:t>:</w:t>
      </w:r>
      <w:r w:rsidR="000D5C95">
        <w:t xml:space="preserve"> </w:t>
      </w:r>
    </w:p>
    <w:p w:rsidR="00081640" w:rsidRPr="00883AB3" w:rsidRDefault="00081640" w:rsidP="00E462E7">
      <w:pPr>
        <w:pStyle w:val="PKTpunkt"/>
      </w:pPr>
      <w:r w:rsidRPr="00A25505">
        <w:t>1)</w:t>
      </w:r>
      <w:r w:rsidR="00731CC2">
        <w:tab/>
      </w:r>
      <w:r w:rsidR="00486DC8" w:rsidRPr="00350829">
        <w:t>u</w:t>
      </w:r>
      <w:r w:rsidR="00486DC8" w:rsidRPr="00883AB3">
        <w:t>dziela</w:t>
      </w:r>
      <w:r w:rsidR="00486DC8">
        <w:t>ć</w:t>
      </w:r>
      <w:r w:rsidR="00486DC8" w:rsidRPr="00883AB3">
        <w:t xml:space="preserve"> </w:t>
      </w:r>
      <w:r w:rsidRPr="00883AB3">
        <w:t xml:space="preserve">pożyczek </w:t>
      </w:r>
      <w:r w:rsidR="006177AB">
        <w:t xml:space="preserve">osobom </w:t>
      </w:r>
      <w:r w:rsidR="00B111EB">
        <w:t xml:space="preserve">prawnym </w:t>
      </w:r>
      <w:r w:rsidR="006177AB">
        <w:t>organizacyjnie</w:t>
      </w:r>
      <w:r w:rsidR="00E2119B" w:rsidRPr="00883AB3">
        <w:t xml:space="preserve"> </w:t>
      </w:r>
      <w:r w:rsidR="008B794F">
        <w:t xml:space="preserve">z nim </w:t>
      </w:r>
      <w:r w:rsidR="00E2119B" w:rsidRPr="00883AB3">
        <w:t>powiązany</w:t>
      </w:r>
      <w:r w:rsidR="00B95974">
        <w:t>m</w:t>
      </w:r>
      <w:r w:rsidR="00E2119B" w:rsidRPr="00883AB3">
        <w:t xml:space="preserve"> oraz </w:t>
      </w:r>
      <w:r w:rsidRPr="00883AB3">
        <w:t>członk</w:t>
      </w:r>
      <w:r w:rsidR="00B95974">
        <w:t>om</w:t>
      </w:r>
      <w:r w:rsidRPr="00883AB3">
        <w:t xml:space="preserve"> organów tego przedsiębiorcy lub członk</w:t>
      </w:r>
      <w:r w:rsidR="00B95974">
        <w:t>om</w:t>
      </w:r>
      <w:r w:rsidRPr="00883AB3">
        <w:t xml:space="preserve"> organu konsultacyjno-doradczego, </w:t>
      </w:r>
      <w:r w:rsidR="00BC07A4">
        <w:t>osobom zatrudnionym</w:t>
      </w:r>
      <w:r w:rsidR="00BC07A4" w:rsidRPr="00883AB3">
        <w:t xml:space="preserve"> </w:t>
      </w:r>
      <w:r w:rsidR="00662A57">
        <w:t xml:space="preserve">u </w:t>
      </w:r>
      <w:r w:rsidRPr="00883AB3">
        <w:t>tego przedsiębiorcy oraz os</w:t>
      </w:r>
      <w:r w:rsidR="00B95974">
        <w:t>obom</w:t>
      </w:r>
      <w:r w:rsidRPr="00883AB3">
        <w:t>, z którymi pozostają w związku małżeńskim, we wspólnym pożyciu albo w stosunku pokrewieństwa lub powinowactwa w linii prostej, pokrewieństwa lub powinowactwa w linii bocznej do drugiego stopnia albo są związani z tytułu przysposobienia, opieki lub kurateli</w:t>
      </w:r>
      <w:r w:rsidR="00B95974">
        <w:t xml:space="preserve"> oraz </w:t>
      </w:r>
      <w:r w:rsidR="00486DC8">
        <w:t xml:space="preserve">zabezpieczać </w:t>
      </w:r>
      <w:r w:rsidR="00B95974">
        <w:t>ich zobowiązań mieniem przedsiębiorstwa społecznego</w:t>
      </w:r>
      <w:r w:rsidRPr="00883AB3">
        <w:t>;</w:t>
      </w:r>
    </w:p>
    <w:p w:rsidR="00081640" w:rsidRPr="00883AB3" w:rsidRDefault="00081640" w:rsidP="00DD1B43">
      <w:pPr>
        <w:pStyle w:val="PKTpunkt"/>
      </w:pPr>
      <w:r w:rsidRPr="00883AB3">
        <w:t>2)</w:t>
      </w:r>
      <w:r w:rsidR="00731CC2">
        <w:tab/>
      </w:r>
      <w:r w:rsidR="00486DC8" w:rsidRPr="00883AB3">
        <w:t>przekazywa</w:t>
      </w:r>
      <w:r w:rsidR="00486DC8">
        <w:t xml:space="preserve">ć </w:t>
      </w:r>
      <w:r w:rsidR="00CB7882">
        <w:t xml:space="preserve">majątku </w:t>
      </w:r>
      <w:r w:rsidRPr="00883AB3">
        <w:t xml:space="preserve">na rzecz </w:t>
      </w:r>
      <w:r w:rsidR="00BC07A4">
        <w:t>osób</w:t>
      </w:r>
      <w:r w:rsidRPr="00883AB3">
        <w:t>, o</w:t>
      </w:r>
      <w:r w:rsidR="00E5359F">
        <w:t> </w:t>
      </w:r>
      <w:r w:rsidRPr="00883AB3">
        <w:t>których mowa w pkt 1</w:t>
      </w:r>
      <w:r w:rsidR="001101E4" w:rsidRPr="00883AB3">
        <w:t>,</w:t>
      </w:r>
      <w:r w:rsidRPr="00883AB3">
        <w:t xml:space="preserve"> na zasadach innych niż w stosunku do osób trzecich, </w:t>
      </w:r>
      <w:r w:rsidR="00E5359F" w:rsidRPr="00883AB3">
        <w:t>w</w:t>
      </w:r>
      <w:r w:rsidR="00E5359F">
        <w:t> s</w:t>
      </w:r>
      <w:r w:rsidRPr="00883AB3">
        <w:t>zczególności jeżeli przekazanie to następuje nieodpłatnie lub na preferencyjnych warunkach</w:t>
      </w:r>
      <w:r w:rsidR="00870C39">
        <w:t>,</w:t>
      </w:r>
      <w:r w:rsidRPr="00883AB3">
        <w:t xml:space="preserve"> chyba że przekazanie odbywa się w ramach prowadzonej działalności pożytku publicznego;</w:t>
      </w:r>
    </w:p>
    <w:p w:rsidR="00081640" w:rsidRPr="00883AB3" w:rsidRDefault="00661AB0" w:rsidP="00EC7F8D">
      <w:pPr>
        <w:pStyle w:val="PKTpunkt"/>
      </w:pPr>
      <w:r w:rsidRPr="00883AB3">
        <w:t>3)</w:t>
      </w:r>
      <w:r w:rsidR="00731CC2">
        <w:tab/>
      </w:r>
      <w:r w:rsidR="00486DC8" w:rsidRPr="00883AB3">
        <w:t>wykorzystywa</w:t>
      </w:r>
      <w:r w:rsidR="00486DC8">
        <w:t>ć</w:t>
      </w:r>
      <w:r w:rsidR="00486DC8" w:rsidRPr="00883AB3">
        <w:t xml:space="preserve"> </w:t>
      </w:r>
      <w:r w:rsidR="00081640" w:rsidRPr="00883AB3">
        <w:t xml:space="preserve">majątku na rzecz </w:t>
      </w:r>
      <w:r w:rsidR="00486DC8">
        <w:t>osób</w:t>
      </w:r>
      <w:r w:rsidR="00081640" w:rsidRPr="00883AB3">
        <w:t>, o których mowa w pkt 1</w:t>
      </w:r>
      <w:r w:rsidR="00E2119B" w:rsidRPr="00883AB3">
        <w:t xml:space="preserve">, </w:t>
      </w:r>
      <w:r w:rsidR="00081640" w:rsidRPr="00883AB3">
        <w:t>na zasadach innych niż w</w:t>
      </w:r>
      <w:r w:rsidR="00907139" w:rsidRPr="00883AB3">
        <w:t> </w:t>
      </w:r>
      <w:r w:rsidR="00081640" w:rsidRPr="00883AB3">
        <w:t xml:space="preserve">stosunku do osób trzecich, chyba że to wykorzystanie bezpośrednio wynika z celu działalności, o </w:t>
      </w:r>
      <w:r w:rsidR="00534F55" w:rsidRPr="00883AB3">
        <w:t>któr</w:t>
      </w:r>
      <w:r w:rsidR="00534F55">
        <w:t>ym</w:t>
      </w:r>
      <w:r w:rsidR="00534F55" w:rsidRPr="00883AB3">
        <w:t xml:space="preserve"> </w:t>
      </w:r>
      <w:r w:rsidR="00081640" w:rsidRPr="00883AB3">
        <w:t xml:space="preserve">mowa w art. </w:t>
      </w:r>
      <w:r w:rsidR="00A84658">
        <w:t>4 ust.</w:t>
      </w:r>
      <w:r w:rsidR="001D7BBA">
        <w:t> </w:t>
      </w:r>
      <w:r w:rsidR="00A84658">
        <w:t>1</w:t>
      </w:r>
      <w:r w:rsidR="00081640" w:rsidRPr="00883AB3">
        <w:t xml:space="preserve">; </w:t>
      </w:r>
    </w:p>
    <w:p w:rsidR="00081640" w:rsidRDefault="00661AB0" w:rsidP="003D468B">
      <w:pPr>
        <w:pStyle w:val="PKTpunkt"/>
      </w:pPr>
      <w:r w:rsidRPr="00883AB3">
        <w:t>4)</w:t>
      </w:r>
      <w:r w:rsidR="00731CC2">
        <w:tab/>
      </w:r>
      <w:r w:rsidR="00486DC8">
        <w:t xml:space="preserve">dokonywać </w:t>
      </w:r>
      <w:r w:rsidR="00081640" w:rsidRPr="00883AB3">
        <w:t xml:space="preserve">zakupu towarów lub usług od </w:t>
      </w:r>
      <w:r w:rsidR="00486DC8">
        <w:t>osób prawnych</w:t>
      </w:r>
      <w:r w:rsidR="00486DC8" w:rsidRPr="00883AB3">
        <w:t xml:space="preserve"> </w:t>
      </w:r>
      <w:r w:rsidR="00E2119B" w:rsidRPr="00883AB3">
        <w:t>organizacyjn</w:t>
      </w:r>
      <w:r w:rsidR="00486DC8">
        <w:t>ie</w:t>
      </w:r>
      <w:r w:rsidR="008B794F">
        <w:t xml:space="preserve"> z nim</w:t>
      </w:r>
      <w:r w:rsidR="00486DC8">
        <w:t xml:space="preserve"> </w:t>
      </w:r>
      <w:r w:rsidR="00E2119B" w:rsidRPr="00883AB3">
        <w:t xml:space="preserve">powiązanych lub </w:t>
      </w:r>
      <w:r w:rsidR="00081640" w:rsidRPr="00883AB3">
        <w:t>podmiotów, w</w:t>
      </w:r>
      <w:r w:rsidR="00907139" w:rsidRPr="00883AB3">
        <w:t> </w:t>
      </w:r>
      <w:r w:rsidR="00081640" w:rsidRPr="00883AB3">
        <w:t>których uczestniczą osoby, o których mowa w pkt 1, na zasadach innych niż w stosunku do osób trzecich lub po cenach wyższych niż rynkowe.</w:t>
      </w:r>
    </w:p>
    <w:p w:rsidR="000B05C9" w:rsidRDefault="00081640" w:rsidP="00CA3BA0">
      <w:pPr>
        <w:pStyle w:val="ARTartustawynprozporzdzenia"/>
      </w:pPr>
      <w:r w:rsidRPr="00883877">
        <w:rPr>
          <w:rStyle w:val="Ppogrubienie"/>
        </w:rPr>
        <w:t xml:space="preserve">Art. </w:t>
      </w:r>
      <w:r w:rsidR="00A70410">
        <w:rPr>
          <w:rStyle w:val="Ppogrubienie"/>
        </w:rPr>
        <w:t>9</w:t>
      </w:r>
      <w:r w:rsidRPr="00883877">
        <w:rPr>
          <w:rStyle w:val="Ppogrubienie"/>
        </w:rPr>
        <w:t>.</w:t>
      </w:r>
      <w:r w:rsidRPr="00081640">
        <w:t xml:space="preserve"> </w:t>
      </w:r>
      <w:r w:rsidR="00265327">
        <w:t>1. Przedsiębiorstwo społeczne nie przeznacza zysku lub nadwyżki bilansowej uzyskanych z wykonywanej działalności</w:t>
      </w:r>
      <w:r w:rsidR="00E46890">
        <w:t>, o której mowa w art. 3 ust. 1</w:t>
      </w:r>
      <w:r w:rsidR="00520751">
        <w:t>,</w:t>
      </w:r>
      <w:r w:rsidR="00265327">
        <w:t xml:space="preserve"> do podziału między swoich </w:t>
      </w:r>
      <w:r w:rsidR="00834CFD">
        <w:t xml:space="preserve">członków, </w:t>
      </w:r>
      <w:r w:rsidR="00265327">
        <w:t xml:space="preserve">udziałowców, akcjonariuszy </w:t>
      </w:r>
      <w:r w:rsidR="00E46890">
        <w:t xml:space="preserve">i </w:t>
      </w:r>
      <w:r w:rsidR="008B794F">
        <w:t xml:space="preserve">osoby </w:t>
      </w:r>
      <w:r w:rsidR="00BC07A4">
        <w:t>w nim zatrudnionych</w:t>
      </w:r>
      <w:r w:rsidR="00265327">
        <w:t>.</w:t>
      </w:r>
    </w:p>
    <w:p w:rsidR="00265327" w:rsidRPr="00E2119B" w:rsidRDefault="00265327" w:rsidP="00CA3BA0">
      <w:pPr>
        <w:pStyle w:val="USTustnpkodeksu"/>
      </w:pPr>
      <w:r>
        <w:t xml:space="preserve">2. </w:t>
      </w:r>
      <w:r w:rsidR="003F4AB5">
        <w:t xml:space="preserve">W stosunku do podmiotów ekonomii społecznej, o których mowa w art. 2 </w:t>
      </w:r>
      <w:r w:rsidR="003F4AB5" w:rsidRPr="000B05C9">
        <w:t xml:space="preserve">pkt </w:t>
      </w:r>
      <w:r w:rsidR="008E7932">
        <w:t>5</w:t>
      </w:r>
      <w:r w:rsidR="008E7932" w:rsidRPr="000B05C9">
        <w:t xml:space="preserve"> </w:t>
      </w:r>
      <w:r w:rsidR="003F4AB5" w:rsidRPr="000B05C9">
        <w:t xml:space="preserve">lit. </w:t>
      </w:r>
      <w:r w:rsidR="00DB69AC">
        <w:t>d</w:t>
      </w:r>
      <w:r w:rsidR="003F4AB5" w:rsidRPr="000B05C9">
        <w:t>,</w:t>
      </w:r>
      <w:r w:rsidR="003F4AB5">
        <w:t xml:space="preserve"> które uzyskały status przedsiębiorstwa społecznego, </w:t>
      </w:r>
      <w:r w:rsidR="003F4AB5" w:rsidRPr="00883877">
        <w:t>art. 18</w:t>
      </w:r>
      <w:r w:rsidR="004D455D" w:rsidRPr="00883877">
        <w:t>3</w:t>
      </w:r>
      <w:r w:rsidR="003F4AB5" w:rsidRPr="00883877">
        <w:t xml:space="preserve"> ustawy</w:t>
      </w:r>
      <w:r w:rsidR="003F4AB5">
        <w:t xml:space="preserve"> z dnia 16 września 1982</w:t>
      </w:r>
      <w:r w:rsidR="00453716">
        <w:t> </w:t>
      </w:r>
      <w:r w:rsidR="003F4AB5">
        <w:t xml:space="preserve"> r. </w:t>
      </w:r>
      <w:bookmarkStart w:id="9" w:name="_Hlk84922419"/>
      <w:r w:rsidR="00D41A2B">
        <w:t>–</w:t>
      </w:r>
      <w:r w:rsidR="003F4AB5">
        <w:t xml:space="preserve"> </w:t>
      </w:r>
      <w:bookmarkEnd w:id="9"/>
      <w:r w:rsidR="003F4AB5">
        <w:t>Prawo spółdzielcze nie stosuje się</w:t>
      </w:r>
      <w:r w:rsidR="00476248">
        <w:t xml:space="preserve"> w zakresie udziału </w:t>
      </w:r>
      <w:r w:rsidR="00476248" w:rsidRPr="00476248">
        <w:t>w części nadwyżki bilansowej przeznaczonej do podziału między członków zgodnie z zasadami ustalonymi w statucie</w:t>
      </w:r>
      <w:r w:rsidR="003F4AB5">
        <w:t>.</w:t>
      </w:r>
    </w:p>
    <w:p w:rsidR="00081640" w:rsidRPr="00081640" w:rsidRDefault="00EB4843" w:rsidP="00CA3BA0">
      <w:pPr>
        <w:pStyle w:val="ARTartustawynprozporzdzenia"/>
      </w:pPr>
      <w:r w:rsidRPr="00883877">
        <w:rPr>
          <w:rStyle w:val="Ppogrubienie"/>
        </w:rPr>
        <w:t>Art.</w:t>
      </w:r>
      <w:r w:rsidR="00762B6F" w:rsidRPr="00883877">
        <w:rPr>
          <w:rStyle w:val="Ppogrubienie"/>
        </w:rPr>
        <w:t xml:space="preserve"> </w:t>
      </w:r>
      <w:r w:rsidR="00A70410" w:rsidRPr="00883877">
        <w:rPr>
          <w:rStyle w:val="Ppogrubienie"/>
        </w:rPr>
        <w:t>1</w:t>
      </w:r>
      <w:r w:rsidR="00A70410">
        <w:rPr>
          <w:rStyle w:val="Ppogrubienie"/>
        </w:rPr>
        <w:t>0</w:t>
      </w:r>
      <w:r w:rsidR="00081640" w:rsidRPr="00883877">
        <w:rPr>
          <w:rStyle w:val="Ppogrubienie"/>
        </w:rPr>
        <w:t>.</w:t>
      </w:r>
      <w:r w:rsidR="00DD6DF6">
        <w:t xml:space="preserve"> </w:t>
      </w:r>
      <w:r w:rsidR="00081640" w:rsidRPr="00081640">
        <w:t>1.</w:t>
      </w:r>
      <w:r w:rsidR="00DD6DF6">
        <w:t xml:space="preserve"> </w:t>
      </w:r>
      <w:r w:rsidR="00081640" w:rsidRPr="00081640">
        <w:t>Przedsiębiorstwo społeczne sporządza roczne sprawozdanie</w:t>
      </w:r>
      <w:r w:rsidR="00E36FD4">
        <w:t xml:space="preserve"> i przekazuje </w:t>
      </w:r>
      <w:r w:rsidR="008B794F">
        <w:t xml:space="preserve">je </w:t>
      </w:r>
      <w:r w:rsidR="00E36FD4">
        <w:t xml:space="preserve">w formie </w:t>
      </w:r>
      <w:r w:rsidR="003D771D">
        <w:t>elektronicznej</w:t>
      </w:r>
      <w:r w:rsidR="00E36FD4">
        <w:t xml:space="preserve"> </w:t>
      </w:r>
      <w:r w:rsidR="008B794F">
        <w:t>wojewodzie</w:t>
      </w:r>
      <w:r w:rsidR="008B794F" w:rsidRPr="008B794F">
        <w:rPr>
          <w:rFonts w:ascii="Calibri" w:hAnsi="Calibri" w:cs="Times New Roman"/>
          <w:sz w:val="22"/>
          <w:szCs w:val="22"/>
          <w:lang w:eastAsia="en-US"/>
        </w:rPr>
        <w:t xml:space="preserve"> </w:t>
      </w:r>
      <w:r w:rsidR="008B794F" w:rsidRPr="008B794F">
        <w:t>właściwe</w:t>
      </w:r>
      <w:r w:rsidR="008B794F">
        <w:t>mu</w:t>
      </w:r>
      <w:r w:rsidR="008B794F" w:rsidRPr="008B794F">
        <w:t xml:space="preserve"> ze względu na siedzibę przedsiębiorstwa społecznego w terminie do dnia 31 marca roku następującego po roku, za któr</w:t>
      </w:r>
      <w:r w:rsidR="008B794F">
        <w:t>e</w:t>
      </w:r>
      <w:r w:rsidR="008B794F" w:rsidRPr="008B794F">
        <w:t xml:space="preserve"> jest składane to sprawozdanie</w:t>
      </w:r>
      <w:r w:rsidR="007D1A9A">
        <w:t>.</w:t>
      </w:r>
    </w:p>
    <w:p w:rsidR="00081640" w:rsidRPr="00494CE2" w:rsidRDefault="008B794F" w:rsidP="00494CE2">
      <w:pPr>
        <w:pStyle w:val="USTustnpkodeksu"/>
      </w:pPr>
      <w:r>
        <w:t>2</w:t>
      </w:r>
      <w:r w:rsidR="009B188F">
        <w:t xml:space="preserve">. </w:t>
      </w:r>
      <w:r w:rsidR="004805BF">
        <w:t>Roczne s</w:t>
      </w:r>
      <w:r w:rsidR="00081640" w:rsidRPr="00494CE2">
        <w:t>prawozdanie, o którym mowa w ust. 1</w:t>
      </w:r>
      <w:r w:rsidR="00987DC0" w:rsidRPr="00494CE2">
        <w:t>,</w:t>
      </w:r>
      <w:r w:rsidR="00081640" w:rsidRPr="00494CE2">
        <w:t xml:space="preserve"> zawiera:</w:t>
      </w:r>
    </w:p>
    <w:p w:rsidR="006D7818" w:rsidRPr="0095467E" w:rsidRDefault="006D7818">
      <w:pPr>
        <w:pStyle w:val="PKTpunkt"/>
      </w:pPr>
      <w:r w:rsidRPr="0095467E">
        <w:t>1)</w:t>
      </w:r>
      <w:r w:rsidR="007E733A">
        <w:tab/>
      </w:r>
      <w:r w:rsidRPr="0095467E">
        <w:t>dane dotyczące przedsiębiorstwa społecznego:</w:t>
      </w:r>
    </w:p>
    <w:p w:rsidR="006D7818" w:rsidRPr="006D7818" w:rsidRDefault="006D7818" w:rsidP="009235D7">
      <w:pPr>
        <w:pStyle w:val="LITlitera"/>
      </w:pPr>
      <w:r w:rsidRPr="006D7818">
        <w:t>a)</w:t>
      </w:r>
      <w:r w:rsidR="007E733A">
        <w:tab/>
      </w:r>
      <w:r w:rsidRPr="006D7818">
        <w:t>nazwę i formę prawną,</w:t>
      </w:r>
    </w:p>
    <w:p w:rsidR="006D7818" w:rsidRPr="006D7818" w:rsidRDefault="006D7818" w:rsidP="009235D7">
      <w:pPr>
        <w:pStyle w:val="LITlitera"/>
      </w:pPr>
      <w:r w:rsidRPr="006D7818">
        <w:lastRenderedPageBreak/>
        <w:t>b)</w:t>
      </w:r>
      <w:r w:rsidR="007E733A">
        <w:tab/>
      </w:r>
      <w:r w:rsidRPr="006D7818">
        <w:t>adres siedziby oraz dane kontaktowe,</w:t>
      </w:r>
    </w:p>
    <w:p w:rsidR="006D7818" w:rsidRPr="006D7818" w:rsidRDefault="006D7818" w:rsidP="009235D7">
      <w:pPr>
        <w:pStyle w:val="LITlitera"/>
      </w:pPr>
      <w:r w:rsidRPr="006D7818">
        <w:t>c)</w:t>
      </w:r>
      <w:r w:rsidR="007E733A">
        <w:tab/>
      </w:r>
      <w:r w:rsidRPr="006D7818">
        <w:t xml:space="preserve">NIP, </w:t>
      </w:r>
      <w:r w:rsidR="006766FD">
        <w:t xml:space="preserve">numer identyfikacyjny </w:t>
      </w:r>
      <w:r w:rsidRPr="006D7818">
        <w:t xml:space="preserve">REGON, </w:t>
      </w:r>
      <w:r w:rsidR="006766FD">
        <w:t xml:space="preserve">numer w </w:t>
      </w:r>
      <w:r w:rsidRPr="006D7818">
        <w:t>K</w:t>
      </w:r>
      <w:r w:rsidR="006766FD">
        <w:t xml:space="preserve">rajowym </w:t>
      </w:r>
      <w:r w:rsidRPr="006D7818">
        <w:t>R</w:t>
      </w:r>
      <w:r w:rsidR="006766FD">
        <w:t xml:space="preserve">ejestrze </w:t>
      </w:r>
      <w:r w:rsidRPr="006D7818">
        <w:t>S</w:t>
      </w:r>
      <w:r w:rsidR="006766FD">
        <w:t>ądowym</w:t>
      </w:r>
      <w:r w:rsidRPr="006D7818">
        <w:t xml:space="preserve"> lub numer innej ewidencji lub rejestru;</w:t>
      </w:r>
    </w:p>
    <w:p w:rsidR="0092570A" w:rsidRPr="000B05C9" w:rsidRDefault="009235D7" w:rsidP="00DD1B43">
      <w:pPr>
        <w:pStyle w:val="PKTpunkt"/>
      </w:pPr>
      <w:r>
        <w:t>2</w:t>
      </w:r>
      <w:r w:rsidR="00081640" w:rsidRPr="000B05C9">
        <w:t>)</w:t>
      </w:r>
      <w:r w:rsidR="007E733A">
        <w:tab/>
      </w:r>
      <w:r w:rsidR="00081640" w:rsidRPr="000B05C9">
        <w:t xml:space="preserve">opis prowadzonej </w:t>
      </w:r>
      <w:r w:rsidR="00860FD1" w:rsidRPr="000B05C9">
        <w:t>działalności odpłatnej pożytku publicznego</w:t>
      </w:r>
      <w:r w:rsidR="00860FD1">
        <w:t>,</w:t>
      </w:r>
      <w:r w:rsidR="00860FD1" w:rsidRPr="000B05C9">
        <w:t xml:space="preserve"> </w:t>
      </w:r>
      <w:r w:rsidR="00081640" w:rsidRPr="000B05C9">
        <w:t xml:space="preserve">działalności gospodarczej lub </w:t>
      </w:r>
      <w:r w:rsidR="00B30F5B" w:rsidRPr="00B111EB">
        <w:t>innej działalności o charakterze</w:t>
      </w:r>
      <w:r w:rsidR="00081640" w:rsidRPr="00B111EB">
        <w:t xml:space="preserve"> </w:t>
      </w:r>
      <w:r w:rsidR="00B30F5B" w:rsidRPr="00B111EB">
        <w:t>odpłatnym</w:t>
      </w:r>
      <w:r w:rsidR="00B30F5B" w:rsidRPr="000B05C9">
        <w:t xml:space="preserve"> </w:t>
      </w:r>
      <w:r w:rsidR="00081640" w:rsidRPr="000B05C9">
        <w:t>wraz z podaniem kodów PKD;</w:t>
      </w:r>
    </w:p>
    <w:p w:rsidR="00914E84" w:rsidRDefault="009235D7" w:rsidP="00EC7F8D">
      <w:pPr>
        <w:pStyle w:val="PKTpunkt"/>
      </w:pPr>
      <w:r>
        <w:t>3</w:t>
      </w:r>
      <w:r w:rsidR="00081640" w:rsidRPr="000B05C9">
        <w:t>)</w:t>
      </w:r>
      <w:r w:rsidR="007E733A">
        <w:tab/>
      </w:r>
      <w:r w:rsidR="00914E84">
        <w:t>wskazanie dominującej działalności;</w:t>
      </w:r>
    </w:p>
    <w:p w:rsidR="00E7560E" w:rsidRPr="000B05C9" w:rsidRDefault="009235D7" w:rsidP="00EC7F8D">
      <w:pPr>
        <w:pStyle w:val="PKTpunkt"/>
      </w:pPr>
      <w:r>
        <w:t>4</w:t>
      </w:r>
      <w:r w:rsidR="00914E84">
        <w:t>)</w:t>
      </w:r>
      <w:r w:rsidR="007E733A">
        <w:tab/>
      </w:r>
      <w:r w:rsidR="00081640" w:rsidRPr="000B05C9">
        <w:t>szczegółowe informacje o:</w:t>
      </w:r>
    </w:p>
    <w:p w:rsidR="00081640" w:rsidRPr="00CE1653" w:rsidRDefault="00081640" w:rsidP="00CE1653">
      <w:pPr>
        <w:pStyle w:val="LITlitera"/>
      </w:pPr>
      <w:r w:rsidRPr="00CE1653">
        <w:t>a)</w:t>
      </w:r>
      <w:r w:rsidR="007E733A">
        <w:tab/>
      </w:r>
      <w:r w:rsidRPr="00CE1653">
        <w:t xml:space="preserve">podjętych działaniach dotyczących reintegracji zawodowej i społecznej osób </w:t>
      </w:r>
      <w:r w:rsidR="0015689A" w:rsidRPr="00CE1653">
        <w:t xml:space="preserve">zatrudnionych </w:t>
      </w:r>
      <w:r w:rsidRPr="00CE1653">
        <w:t>wraz z osiągniętymi efektami,</w:t>
      </w:r>
    </w:p>
    <w:p w:rsidR="00834CFD" w:rsidRPr="006A73E3" w:rsidRDefault="00081640" w:rsidP="00CE1653">
      <w:pPr>
        <w:pStyle w:val="LITlitera"/>
      </w:pPr>
      <w:r w:rsidRPr="00CE1653">
        <w:t>b)</w:t>
      </w:r>
      <w:r w:rsidR="007E733A">
        <w:tab/>
      </w:r>
      <w:r w:rsidRPr="00CE1653">
        <w:t xml:space="preserve">zatrudnieniu, </w:t>
      </w:r>
      <w:r w:rsidR="006766FD">
        <w:t>z</w:t>
      </w:r>
      <w:r w:rsidRPr="00CE1653">
        <w:t xml:space="preserve"> uwzględnieniem </w:t>
      </w:r>
      <w:r w:rsidR="00594CC5">
        <w:t>warunków</w:t>
      </w:r>
      <w:r w:rsidRPr="00CE1653">
        <w:t>, o których mowa w art. </w:t>
      </w:r>
      <w:r w:rsidR="00A70410" w:rsidRPr="00CE1653">
        <w:t>5</w:t>
      </w:r>
      <w:r w:rsidR="00A70410" w:rsidRPr="009D2620">
        <w:t xml:space="preserve"> </w:t>
      </w:r>
      <w:r w:rsidRPr="006A73E3">
        <w:t>ust. 2</w:t>
      </w:r>
      <w:r w:rsidR="00834CFD" w:rsidRPr="006A73E3">
        <w:t>,</w:t>
      </w:r>
    </w:p>
    <w:p w:rsidR="00081640" w:rsidRPr="006A73E3" w:rsidRDefault="00834CFD" w:rsidP="00CE1653">
      <w:pPr>
        <w:pStyle w:val="LITlitera"/>
      </w:pPr>
      <w:r w:rsidRPr="006A73E3">
        <w:t>c)</w:t>
      </w:r>
      <w:r w:rsidR="007E733A">
        <w:tab/>
      </w:r>
      <w:r w:rsidRPr="006A73E3">
        <w:t>zrealizowanych usług</w:t>
      </w:r>
      <w:r w:rsidR="000A7FD6" w:rsidRPr="006A73E3">
        <w:t>ach</w:t>
      </w:r>
      <w:r w:rsidRPr="006A73E3">
        <w:t xml:space="preserve"> społecznych</w:t>
      </w:r>
      <w:r w:rsidR="000948D0" w:rsidRPr="006A73E3">
        <w:t>,</w:t>
      </w:r>
    </w:p>
    <w:p w:rsidR="00081640" w:rsidRPr="006A73E3" w:rsidRDefault="00EC7F8D" w:rsidP="006A73E3">
      <w:pPr>
        <w:pStyle w:val="LITlitera"/>
      </w:pPr>
      <w:r w:rsidRPr="006A73E3">
        <w:t>d</w:t>
      </w:r>
      <w:r w:rsidR="00081640" w:rsidRPr="006A73E3">
        <w:t>)</w:t>
      </w:r>
      <w:r w:rsidR="007E733A">
        <w:tab/>
      </w:r>
      <w:r w:rsidR="00E42999">
        <w:t>przeznaczeniu</w:t>
      </w:r>
      <w:r w:rsidR="00E42999" w:rsidRPr="006A73E3">
        <w:t xml:space="preserve"> </w:t>
      </w:r>
      <w:r w:rsidR="00430598" w:rsidRPr="006A73E3">
        <w:t xml:space="preserve">zysku lub </w:t>
      </w:r>
      <w:r w:rsidR="00081640" w:rsidRPr="006A73E3">
        <w:t>nadwyżki bilansowej,</w:t>
      </w:r>
    </w:p>
    <w:p w:rsidR="00081640" w:rsidRPr="00CE1653" w:rsidRDefault="00EC7F8D" w:rsidP="00CE1653">
      <w:pPr>
        <w:pStyle w:val="LITlitera"/>
      </w:pPr>
      <w:r w:rsidRPr="00CE1653">
        <w:t>e</w:t>
      </w:r>
      <w:r w:rsidR="00081640" w:rsidRPr="00CE1653">
        <w:t>)</w:t>
      </w:r>
      <w:r w:rsidR="007E733A">
        <w:tab/>
      </w:r>
      <w:r w:rsidR="00081640" w:rsidRPr="00CE1653">
        <w:t xml:space="preserve">korzystaniu z </w:t>
      </w:r>
      <w:r w:rsidR="00C373DC" w:rsidRPr="00CE1653">
        <w:t>instrumentów wsparcia</w:t>
      </w:r>
      <w:r w:rsidR="00B111EB" w:rsidRPr="00CE1653">
        <w:t>.</w:t>
      </w:r>
    </w:p>
    <w:p w:rsidR="00494CE2" w:rsidRPr="00494CE2" w:rsidRDefault="008B794F" w:rsidP="00494CE2">
      <w:pPr>
        <w:pStyle w:val="USTustnpkodeksu"/>
      </w:pPr>
      <w:r>
        <w:t>3</w:t>
      </w:r>
      <w:r w:rsidR="00081640" w:rsidRPr="00494CE2">
        <w:t xml:space="preserve">. </w:t>
      </w:r>
      <w:r w:rsidR="004805BF">
        <w:t>Roczne s</w:t>
      </w:r>
      <w:r w:rsidR="00494CE2" w:rsidRPr="00494CE2">
        <w:t>prawozdanie, o którym mowa w ust. 1, przedsiębiorstwo społeczne sporządza:</w:t>
      </w:r>
    </w:p>
    <w:p w:rsidR="00494CE2" w:rsidRPr="00C42EDE" w:rsidRDefault="00494CE2">
      <w:pPr>
        <w:pStyle w:val="PKTpunkt"/>
      </w:pPr>
      <w:r w:rsidRPr="00C42EDE">
        <w:t>1)</w:t>
      </w:r>
      <w:r w:rsidR="007E733A">
        <w:tab/>
      </w:r>
      <w:r w:rsidRPr="00C42EDE">
        <w:t xml:space="preserve">pierwszy </w:t>
      </w:r>
      <w:r w:rsidR="00AD5C57" w:rsidRPr="00C42EDE">
        <w:t xml:space="preserve">raz </w:t>
      </w:r>
      <w:r w:rsidRPr="00C42EDE">
        <w:t>za rok kalendarzowy, w którym uzyskało status przedsiębiorstwa społecznego;</w:t>
      </w:r>
    </w:p>
    <w:p w:rsidR="00494CE2" w:rsidRPr="00C42EDE" w:rsidRDefault="00494CE2">
      <w:pPr>
        <w:pStyle w:val="PKTpunkt"/>
      </w:pPr>
      <w:r w:rsidRPr="00C42EDE">
        <w:t>2)</w:t>
      </w:r>
      <w:r w:rsidR="007E733A">
        <w:tab/>
      </w:r>
      <w:r w:rsidRPr="00C42EDE">
        <w:t xml:space="preserve">ostatni </w:t>
      </w:r>
      <w:r w:rsidR="00AD5C57" w:rsidRPr="00C42EDE">
        <w:t xml:space="preserve">raz </w:t>
      </w:r>
      <w:r w:rsidRPr="00C42EDE">
        <w:t>za rok kalendarzowy, w którym utraciło status przedsiębiorstwa społecznego.</w:t>
      </w:r>
    </w:p>
    <w:p w:rsidR="00081640" w:rsidRDefault="008B794F" w:rsidP="00494CE2">
      <w:pPr>
        <w:pStyle w:val="USTustnpkodeksu"/>
      </w:pPr>
      <w:r>
        <w:t>4</w:t>
      </w:r>
      <w:r w:rsidR="00494CE2" w:rsidRPr="00494CE2">
        <w:t xml:space="preserve">. </w:t>
      </w:r>
      <w:r w:rsidR="00081640" w:rsidRPr="00494CE2">
        <w:t xml:space="preserve">Minister właściwy do spraw zabezpieczenia społecznego określi, w drodze rozporządzenia, wzór </w:t>
      </w:r>
      <w:r w:rsidR="004805BF">
        <w:t xml:space="preserve">rocznego </w:t>
      </w:r>
      <w:r w:rsidR="00081640" w:rsidRPr="00494CE2">
        <w:t>sprawozdania</w:t>
      </w:r>
      <w:r w:rsidR="00E42999">
        <w:t xml:space="preserve"> </w:t>
      </w:r>
      <w:r w:rsidR="007E733A">
        <w:t xml:space="preserve">sporządzanego </w:t>
      </w:r>
      <w:r w:rsidR="00E42999">
        <w:t>przez przedsiębiorstwo społeczne</w:t>
      </w:r>
      <w:r w:rsidR="000B05C9">
        <w:t xml:space="preserve"> oraz</w:t>
      </w:r>
      <w:r w:rsidR="0015592F">
        <w:t xml:space="preserve"> format i</w:t>
      </w:r>
      <w:r w:rsidR="00027AF0">
        <w:t xml:space="preserve"> </w:t>
      </w:r>
      <w:r w:rsidR="0015592F">
        <w:t>strukturę danych</w:t>
      </w:r>
      <w:r w:rsidR="006766FD">
        <w:t xml:space="preserve"> tego sprawozdania</w:t>
      </w:r>
      <w:r w:rsidR="000B05C9">
        <w:t>,</w:t>
      </w:r>
      <w:r w:rsidR="0015592F">
        <w:t xml:space="preserve"> </w:t>
      </w:r>
      <w:r w:rsidR="00081640" w:rsidRPr="00494CE2">
        <w:t xml:space="preserve">uwzględniając potrzebę zgromadzenia </w:t>
      </w:r>
      <w:r w:rsidR="00E42999">
        <w:t xml:space="preserve">jednolitych </w:t>
      </w:r>
      <w:r w:rsidR="0015592F">
        <w:t>informacji</w:t>
      </w:r>
      <w:r w:rsidR="0015592F" w:rsidRPr="00494CE2">
        <w:t xml:space="preserve"> </w:t>
      </w:r>
      <w:r w:rsidR="0086693A" w:rsidRPr="00494CE2">
        <w:t xml:space="preserve">niezbędnych do </w:t>
      </w:r>
      <w:r w:rsidR="00081640" w:rsidRPr="00494CE2">
        <w:t>oceny prawidłowości realizacji przez przedsiębiorstwo społeczne jego celów</w:t>
      </w:r>
      <w:r w:rsidR="00960E3A" w:rsidRPr="00494CE2">
        <w:t xml:space="preserve"> oraz spełniania warunków statusu</w:t>
      </w:r>
      <w:r w:rsidR="0095575A">
        <w:t xml:space="preserve"> przedsiębiorstwa społecznego</w:t>
      </w:r>
      <w:r w:rsidR="00081640" w:rsidRPr="00494CE2">
        <w:t xml:space="preserve">. </w:t>
      </w:r>
    </w:p>
    <w:p w:rsidR="00E111F0" w:rsidRDefault="00EB2CBE" w:rsidP="00DD5133">
      <w:pPr>
        <w:pStyle w:val="ARTartustawynprozporzdzenia"/>
      </w:pPr>
      <w:r w:rsidRPr="00883877">
        <w:rPr>
          <w:rStyle w:val="Ppogrubienie"/>
        </w:rPr>
        <w:t>Art.</w:t>
      </w:r>
      <w:r w:rsidR="00AD5C57" w:rsidRPr="00883877">
        <w:rPr>
          <w:rStyle w:val="Ppogrubienie"/>
        </w:rPr>
        <w:t xml:space="preserve"> </w:t>
      </w:r>
      <w:r w:rsidR="00A70410" w:rsidRPr="00883877">
        <w:rPr>
          <w:rStyle w:val="Ppogrubienie"/>
        </w:rPr>
        <w:t>1</w:t>
      </w:r>
      <w:r w:rsidR="00A70410">
        <w:rPr>
          <w:rStyle w:val="Ppogrubienie"/>
        </w:rPr>
        <w:t>1</w:t>
      </w:r>
      <w:r w:rsidR="00E111F0" w:rsidRPr="00883877">
        <w:rPr>
          <w:rStyle w:val="Ppogrubienie"/>
        </w:rPr>
        <w:t>.</w:t>
      </w:r>
      <w:r>
        <w:t xml:space="preserve"> 1.</w:t>
      </w:r>
      <w:r w:rsidR="00E111F0">
        <w:t xml:space="preserve"> </w:t>
      </w:r>
      <w:r w:rsidR="00F06FAA">
        <w:t>Wojewoda</w:t>
      </w:r>
      <w:r w:rsidR="000A7FD6">
        <w:t>,</w:t>
      </w:r>
      <w:r w:rsidR="00EF7DEE">
        <w:t xml:space="preserve"> po przeprowadzonej weryfikacji poprawności</w:t>
      </w:r>
      <w:r w:rsidR="00BC66E1">
        <w:t xml:space="preserve"> i kompletności</w:t>
      </w:r>
      <w:r w:rsidR="00EF7DEE">
        <w:t xml:space="preserve"> danych zawartych w </w:t>
      </w:r>
      <w:r w:rsidR="004805BF">
        <w:t xml:space="preserve">rocznym </w:t>
      </w:r>
      <w:r w:rsidR="00EF7DEE">
        <w:t>sprawozdaniu</w:t>
      </w:r>
      <w:r w:rsidR="004805BF">
        <w:t>,</w:t>
      </w:r>
      <w:r w:rsidR="00EF7DEE">
        <w:t xml:space="preserve"> o którym mowa w </w:t>
      </w:r>
      <w:r w:rsidR="00534F55">
        <w:t xml:space="preserve">art. </w:t>
      </w:r>
      <w:r w:rsidR="002B15BC">
        <w:t xml:space="preserve">10 </w:t>
      </w:r>
      <w:r w:rsidR="00EF7DEE">
        <w:t>ust. 1,</w:t>
      </w:r>
      <w:r w:rsidR="00E111F0">
        <w:t xml:space="preserve"> przedstawia corocznie, nie później niż do dnia </w:t>
      </w:r>
      <w:r w:rsidR="004611BC">
        <w:t>31 maja</w:t>
      </w:r>
      <w:r w:rsidR="000D6108">
        <w:t xml:space="preserve"> danego roku, ministrowi właściwemu do spraw zabezpieczenia społecznego sprawozdanie zbiorcze </w:t>
      </w:r>
      <w:r w:rsidR="001261C6">
        <w:t>z</w:t>
      </w:r>
      <w:r w:rsidR="000D6108">
        <w:t xml:space="preserve"> informacji uzyskanych w trybie </w:t>
      </w:r>
      <w:r w:rsidR="00D30D89">
        <w:t xml:space="preserve">art. </w:t>
      </w:r>
      <w:r w:rsidR="002A6075">
        <w:t xml:space="preserve">10 </w:t>
      </w:r>
      <w:r w:rsidR="000D6108">
        <w:t xml:space="preserve">ust. </w:t>
      </w:r>
      <w:r w:rsidR="00E42999">
        <w:t>1</w:t>
      </w:r>
      <w:r w:rsidR="000D6108">
        <w:t>.</w:t>
      </w:r>
    </w:p>
    <w:p w:rsidR="00BC66E1" w:rsidRDefault="00EB2CBE" w:rsidP="00494CE2">
      <w:pPr>
        <w:pStyle w:val="USTustnpkodeksu"/>
      </w:pPr>
      <w:r>
        <w:t>2</w:t>
      </w:r>
      <w:r w:rsidR="00BC66E1">
        <w:t xml:space="preserve">. </w:t>
      </w:r>
      <w:r w:rsidR="00B41619">
        <w:t xml:space="preserve">Sprawozdanie zbiorcze, o </w:t>
      </w:r>
      <w:r w:rsidR="003A258A">
        <w:t xml:space="preserve">którym </w:t>
      </w:r>
      <w:r w:rsidR="00BC66E1">
        <w:t xml:space="preserve">mowa w ust. </w:t>
      </w:r>
      <w:r>
        <w:t>1</w:t>
      </w:r>
      <w:r w:rsidR="00FE7A53">
        <w:t>,</w:t>
      </w:r>
      <w:r>
        <w:t xml:space="preserve"> </w:t>
      </w:r>
      <w:r w:rsidR="009B188F">
        <w:t xml:space="preserve">jest </w:t>
      </w:r>
      <w:r w:rsidR="00AD5C57">
        <w:t xml:space="preserve">przekazywane </w:t>
      </w:r>
      <w:r w:rsidR="00541928">
        <w:t xml:space="preserve">przez wojewodę </w:t>
      </w:r>
      <w:r w:rsidR="00992519">
        <w:t>ministr</w:t>
      </w:r>
      <w:r w:rsidR="00AD5C57">
        <w:t>owi</w:t>
      </w:r>
      <w:r w:rsidR="00992519">
        <w:t xml:space="preserve"> właściwe</w:t>
      </w:r>
      <w:r w:rsidR="00AD5C57">
        <w:t>mu</w:t>
      </w:r>
      <w:r w:rsidR="00992519">
        <w:t xml:space="preserve"> do spraw zabezpieczenia społecznego</w:t>
      </w:r>
      <w:r w:rsidR="009B188F">
        <w:t xml:space="preserve"> w </w:t>
      </w:r>
      <w:r w:rsidR="00A70410">
        <w:t xml:space="preserve">formie </w:t>
      </w:r>
      <w:r w:rsidR="009B188F">
        <w:t>el</w:t>
      </w:r>
      <w:r w:rsidR="00B41619">
        <w:t>e</w:t>
      </w:r>
      <w:r w:rsidR="009B188F">
        <w:t>ktronicznej</w:t>
      </w:r>
      <w:r w:rsidR="00B41619">
        <w:t>.</w:t>
      </w:r>
    </w:p>
    <w:p w:rsidR="00081640" w:rsidRPr="00081640" w:rsidRDefault="00081640" w:rsidP="00661AB0">
      <w:pPr>
        <w:pStyle w:val="ROZDZODDZOZNoznaczenierozdziauluboddziau"/>
      </w:pPr>
      <w:bookmarkStart w:id="10" w:name="mip55176050"/>
      <w:bookmarkStart w:id="11" w:name="mip55176051"/>
      <w:bookmarkStart w:id="12" w:name="mip55176052"/>
      <w:bookmarkStart w:id="13" w:name="mip55176053"/>
      <w:bookmarkStart w:id="14" w:name="mip54299301"/>
      <w:bookmarkStart w:id="15" w:name="mip54299302"/>
      <w:bookmarkStart w:id="16" w:name="mip54299305"/>
      <w:bookmarkStart w:id="17" w:name="mip54299306"/>
      <w:bookmarkStart w:id="18" w:name="mip54299307"/>
      <w:bookmarkStart w:id="19" w:name="mip54299309"/>
      <w:bookmarkStart w:id="20" w:name="mip54299310"/>
      <w:bookmarkStart w:id="21" w:name="mip54299312"/>
      <w:bookmarkStart w:id="22" w:name="mip5330651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081640">
        <w:lastRenderedPageBreak/>
        <w:t>Rozdział 2</w:t>
      </w:r>
    </w:p>
    <w:p w:rsidR="00081640" w:rsidRPr="00081640" w:rsidRDefault="00081640" w:rsidP="009651CD">
      <w:pPr>
        <w:pStyle w:val="ROZDZODDZPRZEDMprzedmiotregulacjirozdziauluboddziau"/>
      </w:pPr>
      <w:r w:rsidRPr="00081640">
        <w:t>Zasady uzyskiwania i utraty statusu przedsiębiorstwa społecznego oraz nadzór nad przedsiębiorstwem społecznym</w:t>
      </w:r>
    </w:p>
    <w:p w:rsidR="00081640" w:rsidRPr="00081640" w:rsidRDefault="00081640" w:rsidP="009651CD">
      <w:pPr>
        <w:pStyle w:val="ARTartustawynprozporzdzenia"/>
      </w:pPr>
      <w:r w:rsidRPr="00883877">
        <w:rPr>
          <w:rStyle w:val="Ppogrubienie"/>
        </w:rPr>
        <w:t xml:space="preserve">Art. </w:t>
      </w:r>
      <w:r w:rsidR="00A70410" w:rsidRPr="00883877">
        <w:rPr>
          <w:rStyle w:val="Ppogrubienie"/>
        </w:rPr>
        <w:t>1</w:t>
      </w:r>
      <w:r w:rsidR="00A70410">
        <w:rPr>
          <w:rStyle w:val="Ppogrubienie"/>
        </w:rPr>
        <w:t>2</w:t>
      </w:r>
      <w:r w:rsidRPr="00883877">
        <w:rPr>
          <w:rStyle w:val="Ppogrubienie"/>
        </w:rPr>
        <w:t>.</w:t>
      </w:r>
      <w:r w:rsidR="00DC7CBA">
        <w:t xml:space="preserve"> </w:t>
      </w:r>
      <w:r w:rsidRPr="00081640">
        <w:t>1. Uzyskanie statusu przedsiębiorstwa społecznego następuje w drodze decyzji</w:t>
      </w:r>
      <w:r w:rsidR="00AD5C57">
        <w:t xml:space="preserve"> administracyjnej</w:t>
      </w:r>
      <w:r w:rsidRPr="00081640">
        <w:t xml:space="preserve"> </w:t>
      </w:r>
      <w:r w:rsidR="00F06FAA">
        <w:t>wojewody</w:t>
      </w:r>
      <w:r w:rsidRPr="00081640">
        <w:t xml:space="preserve"> właściwego ze względu na siedzibę podmiotu ekonomii społecznej</w:t>
      </w:r>
      <w:r w:rsidR="00A0050C">
        <w:t>, o którym mowa w art.</w:t>
      </w:r>
      <w:r w:rsidR="001C02F1">
        <w:t xml:space="preserve"> 2 pkt 5 lit. a oraz d</w:t>
      </w:r>
      <w:r w:rsidR="00546C51">
        <w:t>–</w:t>
      </w:r>
      <w:r w:rsidR="001C02F1">
        <w:t>f</w:t>
      </w:r>
      <w:r w:rsidR="00546C51">
        <w:t>,</w:t>
      </w:r>
      <w:r w:rsidR="00E12283">
        <w:t xml:space="preserve"> lub jednostki </w:t>
      </w:r>
      <w:r w:rsidR="00EA412B">
        <w:t xml:space="preserve">tworzącej </w:t>
      </w:r>
      <w:r w:rsidR="00E12283">
        <w:t>podmiot ekonomii społecznej</w:t>
      </w:r>
      <w:r w:rsidRPr="00081640">
        <w:t>.</w:t>
      </w:r>
    </w:p>
    <w:p w:rsidR="008611F9" w:rsidRPr="008611F9" w:rsidRDefault="008611F9">
      <w:pPr>
        <w:pStyle w:val="USTustnpkodeksu"/>
      </w:pPr>
      <w:r w:rsidRPr="008611F9">
        <w:t>2. Wniosek o przyznanie statusu przedsiębiorstwa społecznego zawiera informacje, o</w:t>
      </w:r>
      <w:r w:rsidR="002F5D6C">
        <w:t> </w:t>
      </w:r>
      <w:r w:rsidRPr="008611F9">
        <w:t xml:space="preserve">których mowa w art. </w:t>
      </w:r>
      <w:r w:rsidR="00A70410">
        <w:t>19</w:t>
      </w:r>
      <w:r w:rsidR="00A70410" w:rsidRPr="008611F9">
        <w:t xml:space="preserve"> </w:t>
      </w:r>
      <w:r w:rsidRPr="008611F9">
        <w:t>ust. 2</w:t>
      </w:r>
      <w:r w:rsidR="009A73F6">
        <w:t xml:space="preserve"> </w:t>
      </w:r>
      <w:r w:rsidR="009A73F6" w:rsidRPr="009A73F6">
        <w:t>pkt 1</w:t>
      </w:r>
      <w:r w:rsidR="00C944BF">
        <w:t>–</w:t>
      </w:r>
      <w:r w:rsidR="009A73F6" w:rsidRPr="009A73F6">
        <w:t>3, 5 i 6</w:t>
      </w:r>
      <w:r w:rsidRPr="008611F9">
        <w:t>.</w:t>
      </w:r>
    </w:p>
    <w:p w:rsidR="00081640" w:rsidRPr="003A17E7" w:rsidRDefault="008611F9" w:rsidP="00DD5133">
      <w:pPr>
        <w:pStyle w:val="USTustnpkodeksu"/>
      </w:pPr>
      <w:r>
        <w:t>3</w:t>
      </w:r>
      <w:r w:rsidR="00081640" w:rsidRPr="00081640">
        <w:t>. Do wniosku o przyznanie statusu przedsiębiorstwa społecznego dołącza się</w:t>
      </w:r>
      <w:r w:rsidR="00604A18">
        <w:t xml:space="preserve"> </w:t>
      </w:r>
      <w:r w:rsidR="00081640" w:rsidRPr="003A17E7">
        <w:t xml:space="preserve">dokumenty potwierdzające spełnienie przez </w:t>
      </w:r>
      <w:r w:rsidR="00265327">
        <w:t>podmiot ekonomii społecznej</w:t>
      </w:r>
      <w:r w:rsidR="00C107AF">
        <w:t>, o którym mowa w</w:t>
      </w:r>
      <w:r w:rsidR="001C02F1">
        <w:t xml:space="preserve"> art. 2 pkt 5 lit. a oraz d-f</w:t>
      </w:r>
      <w:r w:rsidR="00265327">
        <w:t xml:space="preserve"> </w:t>
      </w:r>
      <w:r w:rsidR="00B00E62">
        <w:t xml:space="preserve">lub </w:t>
      </w:r>
      <w:r w:rsidR="00886B7F">
        <w:t xml:space="preserve">jednostkę </w:t>
      </w:r>
      <w:r w:rsidR="00EA412B">
        <w:t xml:space="preserve">tworzącą </w:t>
      </w:r>
      <w:r w:rsidR="00886B7F">
        <w:t>podmiot ekonomii społecznej</w:t>
      </w:r>
      <w:r w:rsidR="00C107AF">
        <w:t xml:space="preserve">, </w:t>
      </w:r>
      <w:r w:rsidR="00594CC5">
        <w:t>warunków</w:t>
      </w:r>
      <w:r w:rsidR="00027AF0">
        <w:t xml:space="preserve">, o </w:t>
      </w:r>
      <w:r w:rsidR="00081640" w:rsidRPr="003A17E7">
        <w:t xml:space="preserve">których mowa w art. </w:t>
      </w:r>
      <w:r w:rsidR="00C23CF1">
        <w:t>3</w:t>
      </w:r>
      <w:r w:rsidR="00886B7F">
        <w:t>, art. 4 ust. 1, art. 5</w:t>
      </w:r>
      <w:r w:rsidR="00547F78">
        <w:t xml:space="preserve"> </w:t>
      </w:r>
      <w:r w:rsidR="00886B7F">
        <w:t>oraz</w:t>
      </w:r>
      <w:r w:rsidR="00A70410">
        <w:t xml:space="preserve"> art. 7</w:t>
      </w:r>
      <w:r w:rsidR="00C944BF">
        <w:t>–</w:t>
      </w:r>
      <w:r w:rsidR="00A70410">
        <w:t>9</w:t>
      </w:r>
      <w:r w:rsidR="00081640" w:rsidRPr="003A17E7">
        <w:t>, w szczególności statut, umowę spółki lub inny dokument o</w:t>
      </w:r>
      <w:r w:rsidR="00CB1BEE" w:rsidRPr="003A17E7">
        <w:t> </w:t>
      </w:r>
      <w:r w:rsidR="00081640" w:rsidRPr="003A17E7">
        <w:t>tym charakterze</w:t>
      </w:r>
      <w:r w:rsidR="00486DC8">
        <w:t xml:space="preserve"> oraz odpowiednie uchwały</w:t>
      </w:r>
      <w:r w:rsidR="000A6B81">
        <w:t xml:space="preserve"> i regulaminy</w:t>
      </w:r>
      <w:r w:rsidR="00604A18">
        <w:t>.</w:t>
      </w:r>
    </w:p>
    <w:p w:rsidR="00B60127" w:rsidRDefault="001E5211" w:rsidP="00F00592">
      <w:pPr>
        <w:pStyle w:val="USTustnpkodeksu"/>
      </w:pPr>
      <w:r>
        <w:t>4. Przepisu ust. 3 nie stosuje się do spółdzielni socjalnych.</w:t>
      </w:r>
    </w:p>
    <w:p w:rsidR="00F00592" w:rsidRPr="00081640" w:rsidRDefault="00F00592" w:rsidP="00F00592">
      <w:pPr>
        <w:pStyle w:val="USTustnpkodeksu"/>
      </w:pPr>
      <w:r>
        <w:t xml:space="preserve">5. </w:t>
      </w:r>
      <w:r w:rsidRPr="00081640">
        <w:t xml:space="preserve">W przypadku </w:t>
      </w:r>
      <w:r>
        <w:t>podmiotów ekonomii społecznej,</w:t>
      </w:r>
      <w:r w:rsidRPr="00AA14F2">
        <w:t xml:space="preserve"> </w:t>
      </w:r>
      <w:r w:rsidRPr="00081640">
        <w:t>o któr</w:t>
      </w:r>
      <w:r>
        <w:t>ych</w:t>
      </w:r>
      <w:r w:rsidRPr="00081640">
        <w:t xml:space="preserve"> mowa w art. 2 pkt </w:t>
      </w:r>
      <w:r w:rsidR="00547F78">
        <w:t>5</w:t>
      </w:r>
      <w:r w:rsidR="00547F78" w:rsidRPr="00081640">
        <w:t xml:space="preserve"> </w:t>
      </w:r>
      <w:r w:rsidRPr="00081640">
        <w:t xml:space="preserve">lit. </w:t>
      </w:r>
      <w:r>
        <w:t>b i c,</w:t>
      </w:r>
      <w:r w:rsidRPr="00081640">
        <w:t xml:space="preserve"> status przedsiębiorstwa społecznego </w:t>
      </w:r>
      <w:r w:rsidR="00886B7F">
        <w:t>uzyskuj</w:t>
      </w:r>
      <w:r w:rsidR="002F5D6C">
        <w:t>ą</w:t>
      </w:r>
      <w:r w:rsidR="00886B7F" w:rsidRPr="00081640">
        <w:t xml:space="preserve"> </w:t>
      </w:r>
      <w:r>
        <w:t>jednostk</w:t>
      </w:r>
      <w:r w:rsidR="00886B7F">
        <w:t>i</w:t>
      </w:r>
      <w:r>
        <w:t xml:space="preserve"> </w:t>
      </w:r>
      <w:r w:rsidR="004D6C64">
        <w:t xml:space="preserve">tworzące </w:t>
      </w:r>
      <w:r>
        <w:t>podmioty</w:t>
      </w:r>
      <w:r w:rsidR="00886B7F">
        <w:t xml:space="preserve"> ekonomii społecznej</w:t>
      </w:r>
      <w:r>
        <w:t>.</w:t>
      </w:r>
    </w:p>
    <w:p w:rsidR="00081640" w:rsidRPr="00081640" w:rsidRDefault="00081640" w:rsidP="009651CD">
      <w:pPr>
        <w:pStyle w:val="ARTartustawynprozporzdzenia"/>
      </w:pPr>
      <w:r w:rsidRPr="00883877">
        <w:rPr>
          <w:rStyle w:val="Ppogrubienie"/>
        </w:rPr>
        <w:t xml:space="preserve">Art. </w:t>
      </w:r>
      <w:r w:rsidR="00A70410" w:rsidRPr="00883877">
        <w:rPr>
          <w:rStyle w:val="Ppogrubienie"/>
        </w:rPr>
        <w:t>1</w:t>
      </w:r>
      <w:r w:rsidR="00A70410">
        <w:rPr>
          <w:rStyle w:val="Ppogrubienie"/>
        </w:rPr>
        <w:t>3</w:t>
      </w:r>
      <w:r w:rsidRPr="00883877">
        <w:rPr>
          <w:rStyle w:val="Ppogrubienie"/>
        </w:rPr>
        <w:t>.</w:t>
      </w:r>
      <w:r w:rsidRPr="00081640">
        <w:t xml:space="preserve"> Przedsiębiorstwo społeczne jest obowiązane zgłaszać </w:t>
      </w:r>
      <w:r w:rsidR="00F06FAA">
        <w:t>wojewodzie</w:t>
      </w:r>
      <w:r w:rsidRPr="00081640">
        <w:t xml:space="preserve"> zmiany powodujące zaprzestanie spełniania </w:t>
      </w:r>
      <w:r w:rsidR="00594CC5">
        <w:t>warunków</w:t>
      </w:r>
      <w:r w:rsidR="003D2AA0">
        <w:t>,</w:t>
      </w:r>
      <w:r w:rsidR="003D2AA0" w:rsidRPr="003D2AA0">
        <w:t xml:space="preserve"> </w:t>
      </w:r>
      <w:r w:rsidR="003D2AA0">
        <w:t xml:space="preserve">o których mowa w </w:t>
      </w:r>
      <w:r w:rsidR="004D6C64" w:rsidRPr="004D6C64">
        <w:t>art. 3, art. 4 ust. 1 oraz art.</w:t>
      </w:r>
      <w:r w:rsidR="009325FD">
        <w:t> </w:t>
      </w:r>
      <w:r w:rsidR="008E7932">
        <w:t>5</w:t>
      </w:r>
      <w:r w:rsidR="004D6C64" w:rsidRPr="004D6C64">
        <w:t>–9</w:t>
      </w:r>
      <w:r w:rsidR="003D2AA0">
        <w:t>,</w:t>
      </w:r>
      <w:r w:rsidR="00197A3A">
        <w:t xml:space="preserve"> oraz </w:t>
      </w:r>
      <w:r w:rsidR="00886B7F">
        <w:t xml:space="preserve">wskazać </w:t>
      </w:r>
      <w:r w:rsidR="00197A3A">
        <w:t xml:space="preserve">przyczyny zaprzestania spełniania tych </w:t>
      </w:r>
      <w:r w:rsidR="00594CC5">
        <w:t xml:space="preserve">warunków </w:t>
      </w:r>
      <w:r w:rsidRPr="00081640">
        <w:t xml:space="preserve">w terminie 14 dni od dnia </w:t>
      </w:r>
      <w:r w:rsidR="00886B7F">
        <w:t>zaistnienia</w:t>
      </w:r>
      <w:r w:rsidR="00886B7F" w:rsidRPr="00081640">
        <w:t xml:space="preserve"> </w:t>
      </w:r>
      <w:r w:rsidRPr="00081640">
        <w:t>tych zmian.</w:t>
      </w:r>
    </w:p>
    <w:p w:rsidR="00081640" w:rsidRPr="00081640" w:rsidRDefault="00081640" w:rsidP="009651CD">
      <w:pPr>
        <w:pStyle w:val="ARTartustawynprozporzdzenia"/>
      </w:pPr>
      <w:r w:rsidRPr="00883877">
        <w:rPr>
          <w:rStyle w:val="Ppogrubienie"/>
        </w:rPr>
        <w:t xml:space="preserve">Art. </w:t>
      </w:r>
      <w:r w:rsidR="00A70410" w:rsidRPr="00883877">
        <w:rPr>
          <w:rStyle w:val="Ppogrubienie"/>
        </w:rPr>
        <w:t>1</w:t>
      </w:r>
      <w:r w:rsidR="00A70410">
        <w:rPr>
          <w:rStyle w:val="Ppogrubienie"/>
        </w:rPr>
        <w:t>4</w:t>
      </w:r>
      <w:r w:rsidRPr="00883877">
        <w:rPr>
          <w:rStyle w:val="Ppogrubienie"/>
        </w:rPr>
        <w:t>.</w:t>
      </w:r>
      <w:r w:rsidRPr="00081640">
        <w:t xml:space="preserve"> 1. </w:t>
      </w:r>
      <w:r w:rsidR="00F06FAA">
        <w:t>Wojewoda</w:t>
      </w:r>
      <w:r w:rsidR="006C0BF7">
        <w:t>, pod rygorem utraty statusu przedsiębiorstwa społecznego,</w:t>
      </w:r>
      <w:r w:rsidRPr="00081640">
        <w:t xml:space="preserve"> wzywa przedsiębiorstwo społeczne do zaniechania naruszeń </w:t>
      </w:r>
      <w:r w:rsidR="00594CC5">
        <w:t>warunków</w:t>
      </w:r>
      <w:r w:rsidR="00EB4843">
        <w:t xml:space="preserve">, o których mowa w art. </w:t>
      </w:r>
      <w:r w:rsidR="00C57A24">
        <w:t>3, art.</w:t>
      </w:r>
      <w:r w:rsidR="009325FD">
        <w:t> </w:t>
      </w:r>
      <w:r w:rsidR="00C57A24">
        <w:t>4 ust. 1</w:t>
      </w:r>
      <w:r w:rsidR="00097EBF">
        <w:t xml:space="preserve"> i </w:t>
      </w:r>
      <w:r w:rsidR="00C57A24">
        <w:t>art. 5</w:t>
      </w:r>
      <w:r w:rsidR="00C57A24" w:rsidRPr="00C57A24">
        <w:t>–</w:t>
      </w:r>
      <w:r w:rsidR="00C57A24">
        <w:t>10</w:t>
      </w:r>
      <w:r w:rsidR="00494CE2">
        <w:t>,</w:t>
      </w:r>
      <w:r w:rsidRPr="00081640">
        <w:t xml:space="preserve"> oraz przedstawienia niezbędnych wyjaśnień w terminie nie </w:t>
      </w:r>
      <w:r w:rsidR="00834CFD">
        <w:t xml:space="preserve">krótszym niż </w:t>
      </w:r>
      <w:r w:rsidR="00E577E3">
        <w:t>14 dni</w:t>
      </w:r>
      <w:r w:rsidRPr="00081640">
        <w:t xml:space="preserve"> od dnia otrzymania wezwania</w:t>
      </w:r>
      <w:r w:rsidR="00AB11C7">
        <w:t xml:space="preserve">. </w:t>
      </w:r>
    </w:p>
    <w:p w:rsidR="00AB11C7" w:rsidRDefault="00081640" w:rsidP="009651CD">
      <w:pPr>
        <w:pStyle w:val="USTustnpkodeksu"/>
      </w:pPr>
      <w:r w:rsidRPr="00081640">
        <w:t xml:space="preserve">2. </w:t>
      </w:r>
      <w:r w:rsidR="000939EC">
        <w:t>O</w:t>
      </w:r>
      <w:r w:rsidR="00AB11C7">
        <w:t>kreślając termin</w:t>
      </w:r>
      <w:r w:rsidR="000939EC">
        <w:t>, o którym mowa w ust. 1, wojewoda</w:t>
      </w:r>
      <w:r w:rsidR="00AB11C7">
        <w:t xml:space="preserve"> uwzględnia </w:t>
      </w:r>
      <w:r w:rsidR="00AB11C7" w:rsidRPr="00081640">
        <w:t>rodzaj stwierdzonych nieprawidłowości</w:t>
      </w:r>
      <w:r w:rsidR="00AB11C7">
        <w:t>.</w:t>
      </w:r>
    </w:p>
    <w:p w:rsidR="00081640" w:rsidRPr="00081640" w:rsidRDefault="00AB11C7" w:rsidP="009651CD">
      <w:pPr>
        <w:pStyle w:val="USTustnpkodeksu"/>
      </w:pPr>
      <w:r>
        <w:t xml:space="preserve">3. </w:t>
      </w:r>
      <w:r w:rsidR="00F804AF">
        <w:t>N</w:t>
      </w:r>
      <w:r w:rsidR="00F804AF" w:rsidRPr="00F804AF">
        <w:t>a wniosek przedsiębiorstwa społecznego</w:t>
      </w:r>
      <w:r w:rsidR="00F804AF">
        <w:t xml:space="preserve"> </w:t>
      </w:r>
      <w:r w:rsidR="00F06FAA">
        <w:t>wojewoda</w:t>
      </w:r>
      <w:r w:rsidR="00081640" w:rsidRPr="00081640">
        <w:t>, w drodze decyzji</w:t>
      </w:r>
      <w:r w:rsidR="00D334EB">
        <w:t xml:space="preserve"> administracyjnej</w:t>
      </w:r>
      <w:r w:rsidR="00081640" w:rsidRPr="00081640">
        <w:t xml:space="preserve">, zwalnia na czas określony, nie dłuższy niż </w:t>
      </w:r>
      <w:r w:rsidR="00647BBF">
        <w:t>6</w:t>
      </w:r>
      <w:r w:rsidR="00647BBF" w:rsidRPr="00081640">
        <w:t xml:space="preserve"> </w:t>
      </w:r>
      <w:r w:rsidR="00081640" w:rsidRPr="00081640">
        <w:t xml:space="preserve">miesięcy, przedsiębiorstwo społeczne od </w:t>
      </w:r>
      <w:r w:rsidR="00E12283">
        <w:t xml:space="preserve">obowiązku </w:t>
      </w:r>
      <w:r w:rsidR="00081640" w:rsidRPr="00081640">
        <w:t xml:space="preserve">spełniania </w:t>
      </w:r>
      <w:r w:rsidR="00594CC5">
        <w:t>warunku</w:t>
      </w:r>
      <w:r w:rsidR="00081640" w:rsidRPr="00081640">
        <w:t>, o którym mowa w</w:t>
      </w:r>
      <w:r w:rsidR="002F5D6C">
        <w:t xml:space="preserve"> </w:t>
      </w:r>
      <w:r w:rsidR="00081640" w:rsidRPr="0095575A">
        <w:t>art.</w:t>
      </w:r>
      <w:r w:rsidR="002F5D6C">
        <w:t xml:space="preserve"> </w:t>
      </w:r>
      <w:r w:rsidR="00A70410">
        <w:t>5</w:t>
      </w:r>
      <w:r w:rsidR="00A70410" w:rsidRPr="0095575A">
        <w:t xml:space="preserve"> </w:t>
      </w:r>
      <w:r w:rsidR="00081640" w:rsidRPr="0095575A">
        <w:t>ust. 2, jeżeli</w:t>
      </w:r>
      <w:r w:rsidR="00081640" w:rsidRPr="00081640">
        <w:t xml:space="preserve"> jego </w:t>
      </w:r>
      <w:r w:rsidR="00081640" w:rsidRPr="00081640">
        <w:lastRenderedPageBreak/>
        <w:t>naruszenie nastąpiło z przyczyn niezależnych</w:t>
      </w:r>
      <w:r>
        <w:t xml:space="preserve"> od przedsiębiorstwa społecznego</w:t>
      </w:r>
      <w:r w:rsidR="008355CC">
        <w:t xml:space="preserve"> oraz zostało zgłoszone w terminie, o którym mowa w art. </w:t>
      </w:r>
      <w:r w:rsidR="00A70410">
        <w:t>13</w:t>
      </w:r>
      <w:r w:rsidR="00081640" w:rsidRPr="00081640">
        <w:t xml:space="preserve">. </w:t>
      </w:r>
    </w:p>
    <w:p w:rsidR="00081640" w:rsidRDefault="008C1874" w:rsidP="0033300B">
      <w:pPr>
        <w:pStyle w:val="ARTartustawynprozporzdzenia"/>
      </w:pPr>
      <w:r w:rsidRPr="00883877">
        <w:rPr>
          <w:rStyle w:val="Ppogrubienie"/>
        </w:rPr>
        <w:t xml:space="preserve">Art. </w:t>
      </w:r>
      <w:r w:rsidR="00A70410" w:rsidRPr="00883877">
        <w:rPr>
          <w:rStyle w:val="Ppogrubienie"/>
        </w:rPr>
        <w:t>1</w:t>
      </w:r>
      <w:r w:rsidR="00A70410">
        <w:rPr>
          <w:rStyle w:val="Ppogrubienie"/>
        </w:rPr>
        <w:t>5</w:t>
      </w:r>
      <w:r w:rsidRPr="00883877">
        <w:rPr>
          <w:rStyle w:val="Ppogrubienie"/>
        </w:rPr>
        <w:t>.</w:t>
      </w:r>
      <w:r w:rsidR="00647BBF">
        <w:t xml:space="preserve"> </w:t>
      </w:r>
      <w:r w:rsidR="00081640" w:rsidRPr="00081640">
        <w:t xml:space="preserve">Nadzór nad działalnością przedsiębiorstwa społecznego w zakresie spełniania </w:t>
      </w:r>
      <w:r w:rsidR="00E12283">
        <w:t>warunków</w:t>
      </w:r>
      <w:r w:rsidR="00081640" w:rsidRPr="00081640">
        <w:t xml:space="preserve">, o których mowa w art. </w:t>
      </w:r>
      <w:r w:rsidR="00840D84" w:rsidRPr="00840D84">
        <w:t>3, art. 4 ust. 1</w:t>
      </w:r>
      <w:r w:rsidR="00504703">
        <w:t xml:space="preserve"> oraz art. 5</w:t>
      </w:r>
      <w:r w:rsidR="00840D84" w:rsidRPr="00840D84">
        <w:t>–</w:t>
      </w:r>
      <w:r w:rsidR="00840D84">
        <w:t>10</w:t>
      </w:r>
      <w:r w:rsidR="00081640" w:rsidRPr="00081640">
        <w:t xml:space="preserve">, sprawuje </w:t>
      </w:r>
      <w:r w:rsidR="00F06FAA">
        <w:t>wojewoda</w:t>
      </w:r>
      <w:r w:rsidR="00081640" w:rsidRPr="00081640">
        <w:t xml:space="preserve"> właściwy ze względu na siedzibę przedsiębiorstwa społecznego.</w:t>
      </w:r>
    </w:p>
    <w:p w:rsidR="00081640" w:rsidRPr="00081640" w:rsidRDefault="00081640" w:rsidP="009651CD">
      <w:pPr>
        <w:pStyle w:val="ARTartustawynprozporzdzenia"/>
      </w:pPr>
      <w:r w:rsidRPr="00883877">
        <w:rPr>
          <w:rStyle w:val="Ppogrubienie"/>
        </w:rPr>
        <w:t xml:space="preserve">Art. </w:t>
      </w:r>
      <w:r w:rsidR="00A70410">
        <w:rPr>
          <w:rStyle w:val="Ppogrubienie"/>
        </w:rPr>
        <w:t>16</w:t>
      </w:r>
      <w:r w:rsidRPr="00883877">
        <w:rPr>
          <w:rStyle w:val="Ppogrubienie"/>
        </w:rPr>
        <w:t>.</w:t>
      </w:r>
      <w:r w:rsidRPr="00081640">
        <w:t xml:space="preserve"> 1. </w:t>
      </w:r>
      <w:r w:rsidR="00F06FAA">
        <w:t>Wojewoda</w:t>
      </w:r>
      <w:r w:rsidRPr="00081640">
        <w:t xml:space="preserve"> może zarządzić w przedsiębiorstwie społecznym kontrolę z urzędu lub na wniosek innego organu administracji publicznej</w:t>
      </w:r>
      <w:r w:rsidR="001261C6">
        <w:t xml:space="preserve"> w zakresie spełniania </w:t>
      </w:r>
      <w:r w:rsidR="00594CC5">
        <w:t>warunków</w:t>
      </w:r>
      <w:r w:rsidR="001261C6">
        <w:t>, o</w:t>
      </w:r>
      <w:r w:rsidR="00C1661D">
        <w:t> </w:t>
      </w:r>
      <w:r w:rsidR="001261C6">
        <w:t xml:space="preserve">których mowa w art. </w:t>
      </w:r>
      <w:r w:rsidR="00840D84" w:rsidRPr="00840D84">
        <w:t xml:space="preserve">3, art. 4 ust. 1 oraz art. </w:t>
      </w:r>
      <w:r w:rsidR="00504703">
        <w:t>5</w:t>
      </w:r>
      <w:r w:rsidR="00840D84" w:rsidRPr="00840D84">
        <w:t>–</w:t>
      </w:r>
      <w:r w:rsidR="00840D84">
        <w:t>10</w:t>
      </w:r>
      <w:r w:rsidRPr="00081640">
        <w:t>.</w:t>
      </w:r>
    </w:p>
    <w:p w:rsidR="00081640" w:rsidRDefault="00081640" w:rsidP="009651CD">
      <w:pPr>
        <w:pStyle w:val="USTustnpkodeksu"/>
      </w:pPr>
      <w:bookmarkStart w:id="23" w:name="mip36526779"/>
      <w:bookmarkStart w:id="24" w:name="mip36526780"/>
      <w:bookmarkEnd w:id="23"/>
      <w:bookmarkEnd w:id="24"/>
      <w:r w:rsidRPr="00081640">
        <w:t xml:space="preserve">2. Do kontroli przedsiębiorstwa społecznego stosuje się </w:t>
      </w:r>
      <w:r w:rsidR="00141E33">
        <w:t xml:space="preserve">odpowiednio </w:t>
      </w:r>
      <w:r w:rsidRPr="00081640">
        <w:t xml:space="preserve">przepisy </w:t>
      </w:r>
      <w:r w:rsidR="00E165D5">
        <w:t>art. 14</w:t>
      </w:r>
      <w:r w:rsidR="00600DF2">
        <w:t>–</w:t>
      </w:r>
      <w:r w:rsidR="00E165D5">
        <w:t xml:space="preserve">57 </w:t>
      </w:r>
      <w:r w:rsidRPr="00081640">
        <w:t>ustawy z</w:t>
      </w:r>
      <w:r w:rsidR="008B7323">
        <w:t> </w:t>
      </w:r>
      <w:r w:rsidRPr="00081640">
        <w:t xml:space="preserve">dnia 15 lipca 2011 r. o kontroli w administracji rządowej </w:t>
      </w:r>
      <w:r w:rsidR="008A4040">
        <w:t>(</w:t>
      </w:r>
      <w:r w:rsidRPr="00081640">
        <w:t>Dz. U.</w:t>
      </w:r>
      <w:r w:rsidR="00AF37DD">
        <w:t xml:space="preserve"> z 2020 r.</w:t>
      </w:r>
      <w:r w:rsidRPr="00081640">
        <w:t xml:space="preserve"> poz. </w:t>
      </w:r>
      <w:r w:rsidR="00AF37DD">
        <w:t>224</w:t>
      </w:r>
      <w:r w:rsidRPr="00081640">
        <w:t>).</w:t>
      </w:r>
    </w:p>
    <w:p w:rsidR="008431DF" w:rsidRDefault="008431DF" w:rsidP="008431DF">
      <w:pPr>
        <w:pStyle w:val="USTustnpkodeksu"/>
        <w:rPr>
          <w:rFonts w:ascii="Times New Roman" w:hAnsi="Times New Roman"/>
        </w:rPr>
      </w:pPr>
      <w:r>
        <w:t>3. Wojewoda nie moż</w:t>
      </w:r>
      <w:r w:rsidR="00791014">
        <w:t>e</w:t>
      </w:r>
      <w:r>
        <w:t xml:space="preserve"> równocześnie podejmować i prowadzić więcej niż jednej kontroli</w:t>
      </w:r>
      <w:r w:rsidR="00141E33">
        <w:t xml:space="preserve"> </w:t>
      </w:r>
      <w:r>
        <w:t>wobec tego samego przedsiębiorstwa społecznego.</w:t>
      </w:r>
    </w:p>
    <w:p w:rsidR="008431DF" w:rsidRDefault="00141E33" w:rsidP="008431DF">
      <w:pPr>
        <w:pStyle w:val="USTustnpkodeksu"/>
      </w:pPr>
      <w:bookmarkStart w:id="25" w:name="mip54674431"/>
      <w:bookmarkEnd w:id="25"/>
      <w:r>
        <w:t>4</w:t>
      </w:r>
      <w:r w:rsidR="008431DF">
        <w:t xml:space="preserve">. Czas trwania wszystkich kontroli w jednym roku kalendarzowym nie może przekraczać </w:t>
      </w:r>
      <w:r w:rsidR="00604A18">
        <w:t xml:space="preserve">15 </w:t>
      </w:r>
      <w:r w:rsidR="008431DF">
        <w:t>dni roboczych.</w:t>
      </w:r>
    </w:p>
    <w:p w:rsidR="00081640" w:rsidRPr="00081640" w:rsidRDefault="00081640" w:rsidP="009651CD">
      <w:pPr>
        <w:pStyle w:val="ARTartustawynprozporzdzenia"/>
      </w:pPr>
      <w:bookmarkStart w:id="26" w:name="mip54674432"/>
      <w:bookmarkStart w:id="27" w:name="mip54674433"/>
      <w:bookmarkStart w:id="28" w:name="mip36526781"/>
      <w:bookmarkStart w:id="29" w:name="mip36526782"/>
      <w:bookmarkStart w:id="30" w:name="mip36526784"/>
      <w:bookmarkStart w:id="31" w:name="mip36526785"/>
      <w:bookmarkStart w:id="32" w:name="mip36526786"/>
      <w:bookmarkStart w:id="33" w:name="mip36526787"/>
      <w:bookmarkStart w:id="34" w:name="mip36526788"/>
      <w:bookmarkStart w:id="35" w:name="mip36526789"/>
      <w:bookmarkStart w:id="36" w:name="mip36526790"/>
      <w:bookmarkStart w:id="37" w:name="mip36526791"/>
      <w:bookmarkStart w:id="38" w:name="mip36526792"/>
      <w:bookmarkStart w:id="39" w:name="mip36526793"/>
      <w:bookmarkStart w:id="40" w:name="mip36526795"/>
      <w:bookmarkStart w:id="41" w:name="mip36526796"/>
      <w:bookmarkStart w:id="42" w:name="mip36526798"/>
      <w:bookmarkStart w:id="43" w:name="mip36526799"/>
      <w:bookmarkStart w:id="44" w:name="mip36526803"/>
      <w:bookmarkStart w:id="45" w:name="mip36526804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883877">
        <w:rPr>
          <w:rStyle w:val="Ppogrubienie"/>
        </w:rPr>
        <w:t xml:space="preserve">Art. </w:t>
      </w:r>
      <w:r w:rsidR="00A70410">
        <w:rPr>
          <w:rStyle w:val="Ppogrubienie"/>
        </w:rPr>
        <w:t>17</w:t>
      </w:r>
      <w:r w:rsidRPr="00883877">
        <w:rPr>
          <w:rStyle w:val="Ppogrubienie"/>
        </w:rPr>
        <w:t>.</w:t>
      </w:r>
      <w:r w:rsidRPr="00081640">
        <w:t xml:space="preserve"> </w:t>
      </w:r>
      <w:r w:rsidR="00F06FAA">
        <w:t>Wojewoda</w:t>
      </w:r>
      <w:r w:rsidR="00DE779A">
        <w:t xml:space="preserve"> </w:t>
      </w:r>
      <w:r w:rsidRPr="00081640">
        <w:t>wydaje decyzję</w:t>
      </w:r>
      <w:r w:rsidR="00D334EB">
        <w:t xml:space="preserve"> administracyjną</w:t>
      </w:r>
      <w:r w:rsidRPr="00081640">
        <w:t xml:space="preserve"> </w:t>
      </w:r>
      <w:r w:rsidR="00410924">
        <w:t>o</w:t>
      </w:r>
      <w:r w:rsidRPr="00081640">
        <w:t xml:space="preserve"> </w:t>
      </w:r>
      <w:r w:rsidR="000939EC">
        <w:t>utra</w:t>
      </w:r>
      <w:r w:rsidR="00410924">
        <w:t>cie</w:t>
      </w:r>
      <w:r w:rsidR="000939EC" w:rsidRPr="00081640">
        <w:t xml:space="preserve"> </w:t>
      </w:r>
      <w:r w:rsidRPr="00081640">
        <w:t>statusu przedsiębiorstwa społecznego w przypadku</w:t>
      </w:r>
      <w:r w:rsidR="004F6D1A">
        <w:t>,</w:t>
      </w:r>
      <w:r w:rsidRPr="00081640">
        <w:t xml:space="preserve"> gdy:</w:t>
      </w:r>
    </w:p>
    <w:p w:rsidR="00081640" w:rsidRPr="00FB7259" w:rsidRDefault="00081640" w:rsidP="00E462E7">
      <w:pPr>
        <w:pStyle w:val="PKTpunkt"/>
      </w:pPr>
      <w:r w:rsidRPr="00D64BB9">
        <w:t>1)</w:t>
      </w:r>
      <w:r w:rsidR="007E733A">
        <w:tab/>
      </w:r>
      <w:r w:rsidRPr="00730DBD">
        <w:t xml:space="preserve">przedsiębiorstwo społeczne </w:t>
      </w:r>
      <w:r w:rsidR="000939EC">
        <w:t>nie spełnia</w:t>
      </w:r>
      <w:r w:rsidRPr="00730DBD">
        <w:t xml:space="preserve"> </w:t>
      </w:r>
      <w:r w:rsidR="00594CC5">
        <w:t>warunk</w:t>
      </w:r>
      <w:r w:rsidR="000939EC">
        <w:t>ów</w:t>
      </w:r>
      <w:r w:rsidR="00E12283">
        <w:t>, o których mowa</w:t>
      </w:r>
      <w:r w:rsidRPr="00730DBD">
        <w:t xml:space="preserve"> </w:t>
      </w:r>
      <w:r w:rsidRPr="009B1071">
        <w:t xml:space="preserve">w </w:t>
      </w:r>
      <w:r w:rsidRPr="00FB7259">
        <w:t xml:space="preserve">art. </w:t>
      </w:r>
      <w:r w:rsidR="00840D84" w:rsidRPr="00840D84">
        <w:t>3, art. 4 ust. 1</w:t>
      </w:r>
      <w:r w:rsidR="00504703">
        <w:t xml:space="preserve"> </w:t>
      </w:r>
      <w:r w:rsidR="00840D84" w:rsidRPr="00840D84">
        <w:t xml:space="preserve">oraz art. </w:t>
      </w:r>
      <w:r w:rsidR="00504703">
        <w:t>5</w:t>
      </w:r>
      <w:r w:rsidR="00840D84" w:rsidRPr="00840D84">
        <w:t>–</w:t>
      </w:r>
      <w:r w:rsidR="00840D84">
        <w:t>10</w:t>
      </w:r>
      <w:r w:rsidR="00F864B0">
        <w:t>,</w:t>
      </w:r>
      <w:r w:rsidR="00840D84">
        <w:t xml:space="preserve"> </w:t>
      </w:r>
      <w:r w:rsidR="00B915B2">
        <w:t>mimo upływu terminu, o którym mowa w art. 14 ust. 1</w:t>
      </w:r>
      <w:r w:rsidRPr="00FB7259">
        <w:t>;</w:t>
      </w:r>
    </w:p>
    <w:p w:rsidR="00081640" w:rsidRPr="00730DBD" w:rsidRDefault="002F5D6C" w:rsidP="007E733A">
      <w:pPr>
        <w:pStyle w:val="CZWSPPKTczwsplnapunktw"/>
        <w:ind w:left="426" w:hanging="426"/>
      </w:pPr>
      <w:r>
        <w:t>2</w:t>
      </w:r>
      <w:r w:rsidR="000408ED">
        <w:t>)</w:t>
      </w:r>
      <w:r w:rsidR="007E733A">
        <w:tab/>
      </w:r>
      <w:r w:rsidR="007B4C9E" w:rsidRPr="00730DBD">
        <w:t>ogłoszono upadłość przedsiębiorstwa społecznego</w:t>
      </w:r>
      <w:r w:rsidR="000E28F7">
        <w:t xml:space="preserve"> albo oddalono wniosek o ogłoszenie upadłości przedsiębiorstwa społecznego z uwagi na fakt, że jego majątek nie wystarcza na zaspokojenie kosztów postępowania</w:t>
      </w:r>
      <w:r w:rsidR="007B4C9E" w:rsidRPr="00730DBD">
        <w:t>;</w:t>
      </w:r>
    </w:p>
    <w:p w:rsidR="000E28F7" w:rsidRDefault="002F5D6C" w:rsidP="003D468B">
      <w:pPr>
        <w:pStyle w:val="PKTpunkt"/>
      </w:pPr>
      <w:r>
        <w:t>3</w:t>
      </w:r>
      <w:r w:rsidR="00081640" w:rsidRPr="00730DBD">
        <w:t>)</w:t>
      </w:r>
      <w:r w:rsidR="007E733A">
        <w:tab/>
      </w:r>
      <w:r w:rsidR="000E28F7">
        <w:t>otwarto likwidację przedsiębiorstwa społecznego;</w:t>
      </w:r>
    </w:p>
    <w:p w:rsidR="00081640" w:rsidRPr="00730DBD" w:rsidRDefault="002F5D6C">
      <w:pPr>
        <w:pStyle w:val="PKTpunkt"/>
      </w:pPr>
      <w:r>
        <w:t>4</w:t>
      </w:r>
      <w:r w:rsidR="000E28F7">
        <w:t>)</w:t>
      </w:r>
      <w:r w:rsidR="007E733A">
        <w:tab/>
      </w:r>
      <w:r w:rsidR="00081640" w:rsidRPr="00730DBD">
        <w:t>przedsiębiorstw</w:t>
      </w:r>
      <w:r w:rsidR="003555A3" w:rsidRPr="00730DBD">
        <w:t>o</w:t>
      </w:r>
      <w:r w:rsidR="00081640" w:rsidRPr="00730DBD">
        <w:t xml:space="preserve"> społeczne</w:t>
      </w:r>
      <w:r w:rsidR="003555A3" w:rsidRPr="00730DBD">
        <w:t xml:space="preserve"> wystąpiło z wnioskiem</w:t>
      </w:r>
      <w:r w:rsidR="006240F7">
        <w:t xml:space="preserve"> o </w:t>
      </w:r>
      <w:r w:rsidR="00410924">
        <w:t>wydanie tej decyzji</w:t>
      </w:r>
      <w:r w:rsidR="00081640" w:rsidRPr="00730DBD">
        <w:t>.</w:t>
      </w:r>
    </w:p>
    <w:p w:rsidR="00081640" w:rsidRPr="00081640" w:rsidRDefault="00081640" w:rsidP="009651CD">
      <w:pPr>
        <w:pStyle w:val="ARTartustawynprozporzdzenia"/>
      </w:pPr>
      <w:r w:rsidRPr="001C02F1">
        <w:rPr>
          <w:rStyle w:val="Ppogrubienie"/>
        </w:rPr>
        <w:t xml:space="preserve">Art. </w:t>
      </w:r>
      <w:r w:rsidR="00A70410" w:rsidRPr="001C02F1">
        <w:rPr>
          <w:rStyle w:val="Ppogrubienie"/>
        </w:rPr>
        <w:t>18</w:t>
      </w:r>
      <w:r w:rsidRPr="001C02F1">
        <w:rPr>
          <w:rStyle w:val="Ppogrubienie"/>
        </w:rPr>
        <w:t>.</w:t>
      </w:r>
      <w:r w:rsidRPr="001C02F1">
        <w:t xml:space="preserve"> </w:t>
      </w:r>
      <w:r w:rsidR="00265327" w:rsidRPr="001C02F1">
        <w:t>Podmiot</w:t>
      </w:r>
      <w:r w:rsidR="00265327">
        <w:t xml:space="preserve"> ekonomii społecznej</w:t>
      </w:r>
      <w:r w:rsidR="00C96C1A" w:rsidRPr="00C96C1A">
        <w:t>, o którym mowa w art. 2 pkt 5 lit. a oraz d</w:t>
      </w:r>
      <w:r w:rsidR="007347E0">
        <w:t>–</w:t>
      </w:r>
      <w:r w:rsidR="00C96C1A" w:rsidRPr="00C96C1A">
        <w:t>f</w:t>
      </w:r>
      <w:r w:rsidR="007347E0">
        <w:t>, oraz</w:t>
      </w:r>
      <w:r w:rsidR="00C96C1A">
        <w:t xml:space="preserve"> jednostka tworząca podmiot ekonomii społecznej</w:t>
      </w:r>
      <w:r w:rsidR="00C31D1B">
        <w:t>,</w:t>
      </w:r>
      <w:r w:rsidRPr="00081640">
        <w:t xml:space="preserve"> </w:t>
      </w:r>
      <w:r w:rsidR="00C96C1A" w:rsidRPr="00081640">
        <w:t>któr</w:t>
      </w:r>
      <w:r w:rsidR="00C96C1A">
        <w:t>e</w:t>
      </w:r>
      <w:r w:rsidR="00C96C1A" w:rsidRPr="00081640">
        <w:t xml:space="preserve"> </w:t>
      </w:r>
      <w:r w:rsidRPr="00081640">
        <w:t>utracił</w:t>
      </w:r>
      <w:r w:rsidR="00C96C1A">
        <w:t>y</w:t>
      </w:r>
      <w:r w:rsidRPr="00081640">
        <w:t xml:space="preserve"> status przedsiębiorstwa społecznego na podstawie art. </w:t>
      </w:r>
      <w:r w:rsidR="00A70410">
        <w:t>17</w:t>
      </w:r>
      <w:r w:rsidR="00A70410" w:rsidRPr="00081640">
        <w:t xml:space="preserve"> </w:t>
      </w:r>
      <w:r w:rsidRPr="00081640">
        <w:t xml:space="preserve">pkt </w:t>
      </w:r>
      <w:r w:rsidR="00C718E9">
        <w:t>1</w:t>
      </w:r>
      <w:r w:rsidRPr="00081640">
        <w:t xml:space="preserve">, </w:t>
      </w:r>
      <w:r w:rsidR="00C96C1A" w:rsidRPr="00081640">
        <w:t>mo</w:t>
      </w:r>
      <w:r w:rsidR="00C96C1A">
        <w:t>gą</w:t>
      </w:r>
      <w:r w:rsidR="00C96C1A" w:rsidRPr="00081640">
        <w:t xml:space="preserve"> </w:t>
      </w:r>
      <w:r w:rsidRPr="00081640">
        <w:t>ponownie uzyskać ten status nie wcześniej niż po upływie roku od dnia, w którym decyzja</w:t>
      </w:r>
      <w:r w:rsidR="0015689A">
        <w:t xml:space="preserve"> </w:t>
      </w:r>
      <w:r w:rsidR="00C96C1A">
        <w:t>o utracie statusu</w:t>
      </w:r>
      <w:r w:rsidRPr="00081640">
        <w:t xml:space="preserve"> stała się ostateczna.</w:t>
      </w:r>
    </w:p>
    <w:p w:rsidR="00081640" w:rsidRPr="00081640" w:rsidRDefault="00081640" w:rsidP="009651CD">
      <w:pPr>
        <w:pStyle w:val="ARTartustawynprozporzdzenia"/>
      </w:pPr>
      <w:r w:rsidRPr="00883877">
        <w:rPr>
          <w:rStyle w:val="Ppogrubienie"/>
        </w:rPr>
        <w:t xml:space="preserve">Art. </w:t>
      </w:r>
      <w:r w:rsidR="00A70410">
        <w:rPr>
          <w:rStyle w:val="Ppogrubienie"/>
        </w:rPr>
        <w:t>19</w:t>
      </w:r>
      <w:r w:rsidRPr="00883877">
        <w:rPr>
          <w:rStyle w:val="Ppogrubienie"/>
        </w:rPr>
        <w:t>.</w:t>
      </w:r>
      <w:r w:rsidRPr="00081640">
        <w:t xml:space="preserve"> 1. Minister właściwy do spraw zabezpieczenia społecznego </w:t>
      </w:r>
      <w:r w:rsidR="00417EB2">
        <w:t>udostępnia na swojej stronie podmiotowej w Biuletynie Informacji Publicznej</w:t>
      </w:r>
      <w:r w:rsidR="009B359C">
        <w:t xml:space="preserve"> </w:t>
      </w:r>
      <w:r w:rsidRPr="00081640">
        <w:t>elektroniczny wykaz przedsiębiorstw społecznych.</w:t>
      </w:r>
    </w:p>
    <w:p w:rsidR="00081640" w:rsidRPr="00081640" w:rsidRDefault="00081640" w:rsidP="009651CD">
      <w:pPr>
        <w:pStyle w:val="USTustnpkodeksu"/>
      </w:pPr>
      <w:r w:rsidRPr="00081640">
        <w:t>2. Wykaz, o którym mowa w ust. 1, w odniesieniu do każdego przedsiębiorstwa społecznego, zawiera:</w:t>
      </w:r>
    </w:p>
    <w:p w:rsidR="00081640" w:rsidRPr="003A17E7" w:rsidRDefault="00081640" w:rsidP="00E462E7">
      <w:pPr>
        <w:pStyle w:val="PKTpunkt"/>
      </w:pPr>
      <w:r w:rsidRPr="003A17E7">
        <w:lastRenderedPageBreak/>
        <w:t>1)</w:t>
      </w:r>
      <w:r w:rsidR="007E733A">
        <w:tab/>
      </w:r>
      <w:r w:rsidRPr="003A17E7">
        <w:t>nazwę i formę prawną;</w:t>
      </w:r>
    </w:p>
    <w:p w:rsidR="00661EE7" w:rsidRDefault="00081640" w:rsidP="00DD1B43">
      <w:pPr>
        <w:pStyle w:val="PKTpunkt"/>
      </w:pPr>
      <w:r w:rsidRPr="003A17E7">
        <w:t>2)</w:t>
      </w:r>
      <w:r w:rsidR="007E733A">
        <w:tab/>
      </w:r>
      <w:r w:rsidR="00661EE7">
        <w:t xml:space="preserve">cel działalności, o którym mowa w art. </w:t>
      </w:r>
      <w:r w:rsidR="00A70410">
        <w:t>4</w:t>
      </w:r>
      <w:r w:rsidR="00504703">
        <w:t xml:space="preserve"> ust. 1</w:t>
      </w:r>
      <w:r w:rsidR="00D674F9">
        <w:t>;</w:t>
      </w:r>
    </w:p>
    <w:p w:rsidR="00081640" w:rsidRPr="003A17E7" w:rsidRDefault="00661EE7" w:rsidP="00EC7F8D">
      <w:pPr>
        <w:pStyle w:val="PKTpunkt"/>
      </w:pPr>
      <w:r>
        <w:t>3)</w:t>
      </w:r>
      <w:r w:rsidR="007E733A">
        <w:tab/>
      </w:r>
      <w:r w:rsidR="00081640" w:rsidRPr="003A17E7">
        <w:t>siedzibę;</w:t>
      </w:r>
    </w:p>
    <w:p w:rsidR="00081640" w:rsidRPr="003A17E7" w:rsidRDefault="00BB77A1" w:rsidP="003D468B">
      <w:pPr>
        <w:pStyle w:val="PKTpunkt"/>
      </w:pPr>
      <w:r>
        <w:t>4</w:t>
      </w:r>
      <w:r w:rsidR="00081640" w:rsidRPr="003A17E7">
        <w:t>)</w:t>
      </w:r>
      <w:r w:rsidR="007E733A">
        <w:tab/>
      </w:r>
      <w:r w:rsidR="00081640" w:rsidRPr="003A17E7">
        <w:t>datę uzyskania statusu przedsiębiorstwa społecznego;</w:t>
      </w:r>
    </w:p>
    <w:p w:rsidR="00081640" w:rsidRPr="003A17E7" w:rsidRDefault="00BB77A1">
      <w:pPr>
        <w:pStyle w:val="PKTpunkt"/>
      </w:pPr>
      <w:r>
        <w:t>5</w:t>
      </w:r>
      <w:r w:rsidR="00081640" w:rsidRPr="003A17E7">
        <w:t>)</w:t>
      </w:r>
      <w:r w:rsidR="007E733A">
        <w:tab/>
      </w:r>
      <w:r w:rsidR="00081640" w:rsidRPr="003A17E7">
        <w:t xml:space="preserve">NIP, </w:t>
      </w:r>
      <w:r w:rsidR="00E504AE">
        <w:t xml:space="preserve">numer identyfikacyjny </w:t>
      </w:r>
      <w:r w:rsidR="00081640" w:rsidRPr="00E504AE">
        <w:t>REGON i</w:t>
      </w:r>
      <w:r w:rsidR="00081640" w:rsidRPr="003A17E7">
        <w:t xml:space="preserve"> </w:t>
      </w:r>
      <w:r w:rsidR="00E504AE">
        <w:t xml:space="preserve">numer w </w:t>
      </w:r>
      <w:r w:rsidR="00081640" w:rsidRPr="003A17E7">
        <w:t>K</w:t>
      </w:r>
      <w:r w:rsidR="00E504AE">
        <w:t xml:space="preserve">rajowym </w:t>
      </w:r>
      <w:r w:rsidR="00081640" w:rsidRPr="003A17E7">
        <w:t>R</w:t>
      </w:r>
      <w:r w:rsidR="00E504AE">
        <w:t xml:space="preserve">ejestrze </w:t>
      </w:r>
      <w:r w:rsidR="00081640" w:rsidRPr="003A17E7">
        <w:t>S</w:t>
      </w:r>
      <w:r w:rsidR="00E504AE">
        <w:t>ądowym</w:t>
      </w:r>
      <w:r w:rsidR="00C62FFC">
        <w:t xml:space="preserve"> lub numer innej ewidencji lub rejestru</w:t>
      </w:r>
      <w:r w:rsidR="00081640" w:rsidRPr="003A17E7">
        <w:t>;</w:t>
      </w:r>
    </w:p>
    <w:p w:rsidR="00081640" w:rsidRPr="003A17E7" w:rsidRDefault="00BB77A1">
      <w:pPr>
        <w:pStyle w:val="PKTpunkt"/>
      </w:pPr>
      <w:r>
        <w:t>6</w:t>
      </w:r>
      <w:r w:rsidR="00081640" w:rsidRPr="003A17E7">
        <w:t>)</w:t>
      </w:r>
      <w:r w:rsidR="007E733A">
        <w:tab/>
      </w:r>
      <w:r w:rsidR="00081640" w:rsidRPr="003A17E7">
        <w:t xml:space="preserve">przedmiot </w:t>
      </w:r>
      <w:r w:rsidR="00914E84">
        <w:t xml:space="preserve">dominującej </w:t>
      </w:r>
      <w:r w:rsidR="00081640" w:rsidRPr="003A17E7">
        <w:t>działalności.</w:t>
      </w:r>
    </w:p>
    <w:p w:rsidR="00081640" w:rsidRDefault="00081640" w:rsidP="009651CD">
      <w:pPr>
        <w:pStyle w:val="USTustnpkodeksu"/>
      </w:pPr>
      <w:r w:rsidRPr="00081640">
        <w:t xml:space="preserve">3. </w:t>
      </w:r>
      <w:r w:rsidR="00F06FAA">
        <w:t>Wojewoda</w:t>
      </w:r>
      <w:r w:rsidRPr="00081640">
        <w:t xml:space="preserve"> niezwłocznie, nie później jednak niż w terminie </w:t>
      </w:r>
      <w:r w:rsidR="00141E33">
        <w:t>3</w:t>
      </w:r>
      <w:r w:rsidR="00F96783">
        <w:t xml:space="preserve"> </w:t>
      </w:r>
      <w:r w:rsidRPr="00081640">
        <w:t>dni od dnia</w:t>
      </w:r>
      <w:r w:rsidR="008611F9">
        <w:t>,</w:t>
      </w:r>
      <w:r w:rsidRPr="00081640">
        <w:t xml:space="preserve"> w którym decyzja, o której mowa w art. </w:t>
      </w:r>
      <w:r w:rsidR="00A70410">
        <w:t>12</w:t>
      </w:r>
      <w:r w:rsidR="00A70410" w:rsidRPr="00081640">
        <w:t xml:space="preserve"> </w:t>
      </w:r>
      <w:r w:rsidRPr="00081640">
        <w:t>ust. 1, stała się ostateczna</w:t>
      </w:r>
      <w:r w:rsidR="004F6D1A">
        <w:t>,</w:t>
      </w:r>
      <w:r w:rsidRPr="00081640">
        <w:t xml:space="preserve"> informuje ministra właściwego do spraw zabezpieczenia społecznego o przyznaniu statusu przedsiębiorstwa społecznego</w:t>
      </w:r>
      <w:r w:rsidR="00840D8F">
        <w:t>,</w:t>
      </w:r>
      <w:r w:rsidRPr="00081640">
        <w:t xml:space="preserve"> </w:t>
      </w:r>
      <w:r w:rsidR="00840D8F">
        <w:t>przekazując</w:t>
      </w:r>
      <w:r w:rsidRPr="00081640">
        <w:t xml:space="preserve"> informacje, o których mowa w ust. 2.</w:t>
      </w:r>
    </w:p>
    <w:p w:rsidR="00834CFD" w:rsidRDefault="00834CFD" w:rsidP="009651CD">
      <w:pPr>
        <w:pStyle w:val="USTustnpkodeksu"/>
      </w:pPr>
      <w:r>
        <w:t>4</w:t>
      </w:r>
      <w:r w:rsidRPr="00081640">
        <w:t xml:space="preserve">. </w:t>
      </w:r>
      <w:r w:rsidR="00F06FAA">
        <w:t>Wojewoda</w:t>
      </w:r>
      <w:r w:rsidRPr="00081640">
        <w:t xml:space="preserve"> niezwłocznie, nie później jednak niż w terminie </w:t>
      </w:r>
      <w:r w:rsidR="007945A6">
        <w:t>3</w:t>
      </w:r>
      <w:r w:rsidR="007945A6" w:rsidRPr="00081640">
        <w:t xml:space="preserve"> </w:t>
      </w:r>
      <w:r w:rsidRPr="00081640">
        <w:t>dni od dnia</w:t>
      </w:r>
      <w:r>
        <w:t>,</w:t>
      </w:r>
      <w:r w:rsidRPr="00081640">
        <w:t xml:space="preserve"> w którym decyzja, o której mowa w </w:t>
      </w:r>
      <w:r>
        <w:t xml:space="preserve">art. </w:t>
      </w:r>
      <w:r w:rsidR="00A70410">
        <w:t>17</w:t>
      </w:r>
      <w:r w:rsidR="009D25D3">
        <w:t>,</w:t>
      </w:r>
      <w:r w:rsidR="00A70410">
        <w:t xml:space="preserve"> </w:t>
      </w:r>
      <w:r w:rsidRPr="00081640">
        <w:t>stała się ostateczna, informuje ministra właściwego do spraw zabezpieczenia społecznego o utracie statusu przedsiębiorstwa społecznego.</w:t>
      </w:r>
    </w:p>
    <w:p w:rsidR="002F509C" w:rsidRPr="00081640" w:rsidRDefault="002F509C" w:rsidP="00FF02E9">
      <w:pPr>
        <w:pStyle w:val="ARTartustawynprozporzdzenia"/>
      </w:pPr>
      <w:r w:rsidRPr="00883877">
        <w:rPr>
          <w:rStyle w:val="Ppogrubienie"/>
        </w:rPr>
        <w:t xml:space="preserve">Art. </w:t>
      </w:r>
      <w:r w:rsidR="00A70410" w:rsidRPr="00883877">
        <w:rPr>
          <w:rStyle w:val="Ppogrubienie"/>
        </w:rPr>
        <w:t>2</w:t>
      </w:r>
      <w:r w:rsidR="00A70410">
        <w:rPr>
          <w:rStyle w:val="Ppogrubienie"/>
        </w:rPr>
        <w:t>0</w:t>
      </w:r>
      <w:r w:rsidRPr="00883877">
        <w:rPr>
          <w:rStyle w:val="Ppogrubienie"/>
        </w:rPr>
        <w:t>.</w:t>
      </w:r>
      <w:r w:rsidRPr="00081640">
        <w:t xml:space="preserve"> </w:t>
      </w:r>
      <w:r w:rsidR="009646EA">
        <w:t xml:space="preserve">Organem wyższego stopnia w sprawach określonych w ustawie, rozstrzyganych w drodze decyzji przez wojewodę, jest </w:t>
      </w:r>
      <w:r w:rsidR="00791B4D">
        <w:t>minister właściwy do spraw zabezpieczenia społecznego</w:t>
      </w:r>
      <w:r w:rsidRPr="00081640">
        <w:t>.</w:t>
      </w:r>
    </w:p>
    <w:p w:rsidR="00081640" w:rsidRPr="00081640" w:rsidRDefault="00081640" w:rsidP="009651CD">
      <w:pPr>
        <w:pStyle w:val="ROZDZODDZOZNoznaczenierozdziauluboddziau"/>
      </w:pPr>
      <w:r w:rsidRPr="00081640">
        <w:t xml:space="preserve">Rozdział 3 </w:t>
      </w:r>
    </w:p>
    <w:p w:rsidR="00081640" w:rsidRPr="00081640" w:rsidRDefault="00081640" w:rsidP="009651CD">
      <w:pPr>
        <w:pStyle w:val="ROZDZODDZPRZEDMprzedmiotregulacjirozdziauluboddziau"/>
      </w:pPr>
      <w:r w:rsidRPr="00081640">
        <w:t>Instrumenty wsparcia przedsiębiorstwa społecznego</w:t>
      </w:r>
    </w:p>
    <w:p w:rsidR="001A0D97" w:rsidRDefault="00FD2AAD" w:rsidP="001A0D97">
      <w:pPr>
        <w:pStyle w:val="ARTartustawynprozporzdzenia"/>
      </w:pPr>
      <w:r w:rsidRPr="00883877">
        <w:rPr>
          <w:rStyle w:val="Ppogrubienie"/>
        </w:rPr>
        <w:t xml:space="preserve">Art. </w:t>
      </w:r>
      <w:r w:rsidR="00A70410" w:rsidRPr="00883877">
        <w:rPr>
          <w:rStyle w:val="Ppogrubienie"/>
        </w:rPr>
        <w:t>2</w:t>
      </w:r>
      <w:r w:rsidR="00A70410">
        <w:rPr>
          <w:rStyle w:val="Ppogrubienie"/>
        </w:rPr>
        <w:t>1</w:t>
      </w:r>
      <w:r w:rsidR="00CF46B5" w:rsidRPr="00883877">
        <w:rPr>
          <w:rStyle w:val="Ppogrubienie"/>
        </w:rPr>
        <w:t>.</w:t>
      </w:r>
      <w:r w:rsidR="00081640" w:rsidRPr="00081640">
        <w:t xml:space="preserve"> </w:t>
      </w:r>
      <w:r w:rsidR="00F804AF">
        <w:t xml:space="preserve">1. </w:t>
      </w:r>
      <w:r w:rsidR="00163006">
        <w:t xml:space="preserve">W stosunku do pracowników przedsiębiorstwa społecznego, </w:t>
      </w:r>
      <w:r w:rsidR="004F4C86">
        <w:t>będący</w:t>
      </w:r>
      <w:r w:rsidR="00D64BB9">
        <w:t>ch</w:t>
      </w:r>
      <w:r w:rsidR="004F4C86">
        <w:t xml:space="preserve"> </w:t>
      </w:r>
      <w:r w:rsidR="00163006">
        <w:t>osobami</w:t>
      </w:r>
      <w:r w:rsidR="00EE083B">
        <w:t xml:space="preserve"> zagrożonymi wykluczeniem społecznym</w:t>
      </w:r>
      <w:r w:rsidR="00163006">
        <w:t xml:space="preserve">, </w:t>
      </w:r>
      <w:r w:rsidR="00EE083B">
        <w:t xml:space="preserve">część wynagrodzenia odpowiadająca składce należnej od zatrudnionego na ubezpieczenia emerytalne, rentowe i chorobowe oraz część kosztów osobowych pracodawcy odpowiadająca składce na </w:t>
      </w:r>
      <w:r w:rsidR="00C07304">
        <w:t>ubezpieczeni</w:t>
      </w:r>
      <w:r w:rsidR="00014166">
        <w:t>a</w:t>
      </w:r>
      <w:r w:rsidR="00EE083B">
        <w:t xml:space="preserve"> emerytalne, rentowe i wypadkowe za zatrudnionego </w:t>
      </w:r>
      <w:r w:rsidR="00D64772">
        <w:t xml:space="preserve">mogą </w:t>
      </w:r>
      <w:r w:rsidR="00006545" w:rsidRPr="001A0D97">
        <w:t xml:space="preserve">podlegać </w:t>
      </w:r>
      <w:r w:rsidR="002F4930">
        <w:t>finansowaniu</w:t>
      </w:r>
      <w:r w:rsidR="002F4930" w:rsidRPr="001A0D97">
        <w:t xml:space="preserve"> </w:t>
      </w:r>
      <w:r w:rsidR="00006545" w:rsidRPr="001A0D97">
        <w:t>ze środków</w:t>
      </w:r>
      <w:r w:rsidR="00006545">
        <w:t xml:space="preserve"> Funduszu Pracy</w:t>
      </w:r>
      <w:r w:rsidR="00081640" w:rsidRPr="00081640">
        <w:t xml:space="preserve"> </w:t>
      </w:r>
      <w:r w:rsidR="001A0D97" w:rsidRPr="001A0D97">
        <w:t>w pełnej wysokości przez okres 24 miesięcy od dnia zatrudnienia oraz w połowie wysokości przez kolejne 12 miesięcy, do wysokości odpowiadającej miesięcznie wysokości składki, której podstawą wymiaru jest kwota minimalnego wynagrodzenia za pracę.</w:t>
      </w:r>
    </w:p>
    <w:p w:rsidR="002F4930" w:rsidRDefault="00D64BB9" w:rsidP="00DD5133">
      <w:pPr>
        <w:pStyle w:val="USTustnpkodeksu"/>
      </w:pPr>
      <w:r>
        <w:t>2.</w:t>
      </w:r>
      <w:r w:rsidR="0015261F" w:rsidRPr="0015261F">
        <w:rPr>
          <w:rFonts w:ascii="Calibri" w:hAnsi="Calibri" w:cs="Times New Roman"/>
          <w:bCs w:val="0"/>
          <w:sz w:val="22"/>
          <w:szCs w:val="22"/>
          <w:lang w:eastAsia="en-US"/>
        </w:rPr>
        <w:t xml:space="preserve"> </w:t>
      </w:r>
      <w:r w:rsidR="002F4930">
        <w:t>Finansowanie, o którym mowa w ust. 1</w:t>
      </w:r>
      <w:r w:rsidR="007238AE">
        <w:t>,</w:t>
      </w:r>
      <w:r w:rsidR="002F4930">
        <w:t xml:space="preserve"> może być realizowane przez refundację składek albo przekazanie zaliczki na składki</w:t>
      </w:r>
      <w:r w:rsidR="004D0050">
        <w:rPr>
          <w:rFonts w:ascii="Calibri" w:hAnsi="Calibri" w:cs="Times New Roman"/>
          <w:sz w:val="22"/>
          <w:szCs w:val="22"/>
          <w:lang w:eastAsia="en-US"/>
        </w:rPr>
        <w:t>,</w:t>
      </w:r>
      <w:r w:rsidR="004D0050" w:rsidRPr="004D0050">
        <w:rPr>
          <w:rFonts w:ascii="Calibri" w:hAnsi="Calibri" w:cs="Times New Roman"/>
          <w:sz w:val="22"/>
          <w:szCs w:val="22"/>
          <w:lang w:eastAsia="en-US"/>
        </w:rPr>
        <w:t xml:space="preserve"> </w:t>
      </w:r>
      <w:r w:rsidR="004D0050" w:rsidRPr="004D0050">
        <w:t xml:space="preserve">w okresach kwartalnych na podstawie udokumentowanego wniosku przedsiębiorstwa społecznego, </w:t>
      </w:r>
      <w:r w:rsidR="007238AE" w:rsidRPr="007238AE">
        <w:t>po zawarciu umowy ze starostą właściwym dla siedziby tego przedsiębiorstwa</w:t>
      </w:r>
      <w:r w:rsidR="007238AE">
        <w:t>,</w:t>
      </w:r>
      <w:r w:rsidR="007238AE" w:rsidRPr="007238AE">
        <w:t xml:space="preserve"> </w:t>
      </w:r>
      <w:r w:rsidR="004D0050" w:rsidRPr="004D0050">
        <w:t xml:space="preserve">w terminie określonym w </w:t>
      </w:r>
      <w:r w:rsidR="007238AE">
        <w:t xml:space="preserve">tej </w:t>
      </w:r>
      <w:r w:rsidR="004D0050" w:rsidRPr="004D0050">
        <w:t>umowie, nie dłuższym jednak niż 30 dni od dnia złożenia</w:t>
      </w:r>
      <w:r w:rsidR="007238AE">
        <w:t xml:space="preserve"> wniosku</w:t>
      </w:r>
      <w:r w:rsidR="002F4930">
        <w:t>.</w:t>
      </w:r>
    </w:p>
    <w:p w:rsidR="009560C1" w:rsidRPr="000D3D6D" w:rsidRDefault="007238AE" w:rsidP="008406BE">
      <w:pPr>
        <w:pStyle w:val="USTustnpkodeksu"/>
      </w:pPr>
      <w:r>
        <w:lastRenderedPageBreak/>
        <w:t>3</w:t>
      </w:r>
      <w:r w:rsidR="009560C1" w:rsidRPr="008406BE">
        <w:t>. Wnios</w:t>
      </w:r>
      <w:r w:rsidR="00C8614E">
        <w:t>e</w:t>
      </w:r>
      <w:r w:rsidR="009560C1" w:rsidRPr="008406BE">
        <w:t>k</w:t>
      </w:r>
      <w:r w:rsidR="009560C1" w:rsidRPr="008444B5">
        <w:t xml:space="preserve">, o </w:t>
      </w:r>
      <w:r w:rsidR="002769FE" w:rsidRPr="008444B5">
        <w:t>który</w:t>
      </w:r>
      <w:r w:rsidR="002769FE">
        <w:t>m</w:t>
      </w:r>
      <w:r w:rsidR="002769FE" w:rsidRPr="008444B5">
        <w:t xml:space="preserve"> </w:t>
      </w:r>
      <w:r w:rsidR="009560C1" w:rsidRPr="008444B5">
        <w:t xml:space="preserve">mowa w ust. </w:t>
      </w:r>
      <w:r>
        <w:t>2</w:t>
      </w:r>
      <w:r w:rsidR="002769FE">
        <w:t>,</w:t>
      </w:r>
      <w:r w:rsidR="009560C1" w:rsidRPr="000D3D6D">
        <w:t xml:space="preserve"> zawiera:</w:t>
      </w:r>
    </w:p>
    <w:p w:rsidR="009560C1" w:rsidRDefault="009560C1" w:rsidP="00D608D4">
      <w:pPr>
        <w:pStyle w:val="PKTpunkt"/>
      </w:pPr>
      <w:r>
        <w:t>1)</w:t>
      </w:r>
      <w:r w:rsidR="009643DD">
        <w:tab/>
      </w:r>
      <w:r>
        <w:t>dane dotyczące przedsiębiorstwa społecznego</w:t>
      </w:r>
      <w:r w:rsidR="00A17600">
        <w:t>:</w:t>
      </w:r>
    </w:p>
    <w:p w:rsidR="00B65F15" w:rsidRDefault="00B65F15" w:rsidP="00D608D4">
      <w:pPr>
        <w:pStyle w:val="LITlitera"/>
      </w:pPr>
      <w:r>
        <w:t>a)</w:t>
      </w:r>
      <w:r w:rsidR="009643DD">
        <w:tab/>
      </w:r>
      <w:r>
        <w:t>nazw</w:t>
      </w:r>
      <w:r w:rsidR="00323542">
        <w:t>ę</w:t>
      </w:r>
      <w:r w:rsidR="00E566F6">
        <w:t xml:space="preserve"> </w:t>
      </w:r>
      <w:r>
        <w:t>i form</w:t>
      </w:r>
      <w:r w:rsidR="00323542">
        <w:t>ę</w:t>
      </w:r>
      <w:r>
        <w:t xml:space="preserve"> prawn</w:t>
      </w:r>
      <w:r w:rsidR="00711312">
        <w:t>ą</w:t>
      </w:r>
      <w:r>
        <w:t>,</w:t>
      </w:r>
    </w:p>
    <w:p w:rsidR="00B65F15" w:rsidRDefault="00B65F15" w:rsidP="00D608D4">
      <w:pPr>
        <w:pStyle w:val="LITlitera"/>
      </w:pPr>
      <w:r>
        <w:t>b)</w:t>
      </w:r>
      <w:r w:rsidR="009643DD">
        <w:tab/>
      </w:r>
      <w:r>
        <w:t>adres siedziby oraz dane kontaktowe,</w:t>
      </w:r>
    </w:p>
    <w:p w:rsidR="00B65F15" w:rsidRDefault="00B65F15" w:rsidP="00D608D4">
      <w:pPr>
        <w:pStyle w:val="LITlitera"/>
      </w:pPr>
      <w:r>
        <w:t>c)</w:t>
      </w:r>
      <w:r w:rsidR="009643DD">
        <w:tab/>
      </w:r>
      <w:r w:rsidRPr="00102DDC">
        <w:t xml:space="preserve">NIP, </w:t>
      </w:r>
      <w:r w:rsidR="00102DDC">
        <w:t xml:space="preserve">numer identyfikacyjny </w:t>
      </w:r>
      <w:r w:rsidRPr="00102DDC">
        <w:t>REGON</w:t>
      </w:r>
      <w:r w:rsidR="00600DF2">
        <w:t xml:space="preserve">, </w:t>
      </w:r>
      <w:r w:rsidR="00102DDC">
        <w:t xml:space="preserve">numer w </w:t>
      </w:r>
      <w:r w:rsidRPr="003A17E7">
        <w:t>K</w:t>
      </w:r>
      <w:r w:rsidR="00102DDC">
        <w:t xml:space="preserve">rajowym </w:t>
      </w:r>
      <w:r w:rsidRPr="003A17E7">
        <w:t>R</w:t>
      </w:r>
      <w:r w:rsidR="00102DDC">
        <w:t xml:space="preserve">ejestrze </w:t>
      </w:r>
      <w:r w:rsidRPr="003A17E7">
        <w:t>S</w:t>
      </w:r>
      <w:r w:rsidR="00102DDC">
        <w:t>ądowym</w:t>
      </w:r>
      <w:r>
        <w:t xml:space="preserve"> lub numer innej ewidencji lub rejestru</w:t>
      </w:r>
      <w:r w:rsidR="008406BE">
        <w:t>;</w:t>
      </w:r>
    </w:p>
    <w:p w:rsidR="009560C1" w:rsidRDefault="009560C1" w:rsidP="00D608D4">
      <w:pPr>
        <w:pStyle w:val="PKTpunkt"/>
      </w:pPr>
      <w:r>
        <w:t>2)</w:t>
      </w:r>
      <w:r w:rsidR="009643DD">
        <w:tab/>
      </w:r>
      <w:r w:rsidR="00B65F15">
        <w:t>datę zawarcia umowy</w:t>
      </w:r>
      <w:r w:rsidR="009D2620">
        <w:t>,</w:t>
      </w:r>
      <w:r w:rsidR="00B65F15">
        <w:t xml:space="preserve"> </w:t>
      </w:r>
      <w:r w:rsidR="009D2620">
        <w:t>o której mowa w ust. 2</w:t>
      </w:r>
      <w:r w:rsidR="00B65F15">
        <w:t>;</w:t>
      </w:r>
    </w:p>
    <w:p w:rsidR="00B65F15" w:rsidRDefault="00B65F15" w:rsidP="00D608D4">
      <w:pPr>
        <w:pStyle w:val="PKTpunkt"/>
      </w:pPr>
      <w:r>
        <w:t>3)</w:t>
      </w:r>
      <w:r w:rsidR="009643DD">
        <w:tab/>
      </w:r>
      <w:r w:rsidR="006E0CC8">
        <w:t>dane ro</w:t>
      </w:r>
      <w:r w:rsidR="00700D15">
        <w:t>z</w:t>
      </w:r>
      <w:r w:rsidR="006E0CC8">
        <w:t>licz</w:t>
      </w:r>
      <w:r w:rsidR="00700D15">
        <w:t>eniowe obejmujące:</w:t>
      </w:r>
    </w:p>
    <w:p w:rsidR="00700D15" w:rsidRDefault="00700D15" w:rsidP="00D608D4">
      <w:pPr>
        <w:pStyle w:val="LITlitera"/>
      </w:pPr>
      <w:r>
        <w:t>a)</w:t>
      </w:r>
      <w:r w:rsidR="009643DD">
        <w:tab/>
      </w:r>
      <w:r>
        <w:t>okres opłacania skła</w:t>
      </w:r>
      <w:r w:rsidR="000A623B">
        <w:t>dek,</w:t>
      </w:r>
    </w:p>
    <w:p w:rsidR="000A623B" w:rsidRDefault="000A623B" w:rsidP="00D608D4">
      <w:pPr>
        <w:pStyle w:val="LITlitera"/>
      </w:pPr>
      <w:r>
        <w:t>b)</w:t>
      </w:r>
      <w:r w:rsidR="009643DD">
        <w:tab/>
      </w:r>
      <w:r>
        <w:t>kwot</w:t>
      </w:r>
      <w:r w:rsidR="008406BE">
        <w:t>ę</w:t>
      </w:r>
      <w:r>
        <w:t xml:space="preserve"> opłaconych składek,</w:t>
      </w:r>
    </w:p>
    <w:p w:rsidR="000A623B" w:rsidRDefault="000A623B" w:rsidP="00D608D4">
      <w:pPr>
        <w:pStyle w:val="LITlitera"/>
      </w:pPr>
      <w:r>
        <w:t>c)</w:t>
      </w:r>
      <w:r w:rsidR="009643DD">
        <w:tab/>
      </w:r>
      <w:r>
        <w:t>kwo</w:t>
      </w:r>
      <w:r w:rsidR="008406BE">
        <w:t>tę</w:t>
      </w:r>
      <w:r>
        <w:t xml:space="preserve"> składek podlegając</w:t>
      </w:r>
      <w:r w:rsidR="00711312">
        <w:t>ą</w:t>
      </w:r>
      <w:r>
        <w:t xml:space="preserve"> </w:t>
      </w:r>
      <w:r w:rsidR="001A3B80">
        <w:t>finansowaniu</w:t>
      </w:r>
      <w:r w:rsidR="00D416D4">
        <w:t>;</w:t>
      </w:r>
      <w:r w:rsidR="00E64D91">
        <w:t xml:space="preserve"> </w:t>
      </w:r>
    </w:p>
    <w:p w:rsidR="008406BE" w:rsidRDefault="008406BE" w:rsidP="00D608D4">
      <w:pPr>
        <w:pStyle w:val="PKTpunkt"/>
      </w:pPr>
      <w:r>
        <w:t>4)</w:t>
      </w:r>
      <w:r w:rsidR="009643DD">
        <w:tab/>
      </w:r>
      <w:r>
        <w:t>dane osoby, której dotyczy rozliczenie:</w:t>
      </w:r>
    </w:p>
    <w:p w:rsidR="008406BE" w:rsidRDefault="008406BE" w:rsidP="00D608D4">
      <w:pPr>
        <w:pStyle w:val="LITlitera"/>
      </w:pPr>
      <w:r>
        <w:t>a)</w:t>
      </w:r>
      <w:r w:rsidR="009643DD">
        <w:tab/>
      </w:r>
      <w:r>
        <w:t xml:space="preserve">imię, nazwisko i </w:t>
      </w:r>
      <w:r w:rsidR="009D25D3">
        <w:t xml:space="preserve">numer </w:t>
      </w:r>
      <w:r>
        <w:t>PESEL,</w:t>
      </w:r>
    </w:p>
    <w:p w:rsidR="008406BE" w:rsidRDefault="008406BE" w:rsidP="00D608D4">
      <w:pPr>
        <w:pStyle w:val="LITlitera"/>
      </w:pPr>
      <w:r>
        <w:t>b)</w:t>
      </w:r>
      <w:r w:rsidR="009643DD">
        <w:tab/>
      </w:r>
      <w:r>
        <w:t>okres</w:t>
      </w:r>
      <w:r w:rsidR="00711312">
        <w:t>,</w:t>
      </w:r>
      <w:r>
        <w:t xml:space="preserve"> na jaki </w:t>
      </w:r>
      <w:r w:rsidR="009D25D3">
        <w:t>nawiązano</w:t>
      </w:r>
      <w:r>
        <w:t xml:space="preserve"> stosunek pracy,</w:t>
      </w:r>
    </w:p>
    <w:p w:rsidR="008406BE" w:rsidRDefault="008406BE" w:rsidP="00D608D4">
      <w:pPr>
        <w:pStyle w:val="LITlitera"/>
      </w:pPr>
      <w:r>
        <w:t>c)</w:t>
      </w:r>
      <w:r w:rsidR="009643DD">
        <w:tab/>
      </w:r>
      <w:r w:rsidR="00445E2E">
        <w:t>wskazanie</w:t>
      </w:r>
      <w:r>
        <w:t xml:space="preserve"> grupy</w:t>
      </w:r>
      <w:r w:rsidR="008444B5">
        <w:t xml:space="preserve"> osób zagrożonych wykluczeniem społecznym</w:t>
      </w:r>
      <w:r w:rsidR="00704CC8">
        <w:t xml:space="preserve">, </w:t>
      </w:r>
      <w:r w:rsidR="009D25D3">
        <w:t>do której ta osoba należy</w:t>
      </w:r>
      <w:r w:rsidR="008444B5">
        <w:t>;</w:t>
      </w:r>
    </w:p>
    <w:p w:rsidR="008444B5" w:rsidRDefault="008444B5" w:rsidP="00D608D4">
      <w:pPr>
        <w:pStyle w:val="PKTpunkt"/>
      </w:pPr>
      <w:r>
        <w:t>5)</w:t>
      </w:r>
      <w:r w:rsidR="009643DD">
        <w:tab/>
      </w:r>
      <w:r>
        <w:t>informację o nazwie banku i numer</w:t>
      </w:r>
      <w:r w:rsidR="00014166">
        <w:t>ze</w:t>
      </w:r>
      <w:r>
        <w:t xml:space="preserve"> rachunku bankowego</w:t>
      </w:r>
      <w:r w:rsidR="00AB6ADE">
        <w:t>, na który ma</w:t>
      </w:r>
      <w:r w:rsidR="001A3B80">
        <w:t xml:space="preserve">ją zostać przekazane środki </w:t>
      </w:r>
      <w:r w:rsidR="00AB6ADE">
        <w:t xml:space="preserve">na </w:t>
      </w:r>
      <w:r w:rsidR="001A3B80">
        <w:t>finansowanie</w:t>
      </w:r>
      <w:r w:rsidR="00AB6ADE">
        <w:t xml:space="preserve"> składek</w:t>
      </w:r>
      <w:r w:rsidR="000D3D6D">
        <w:t>.</w:t>
      </w:r>
    </w:p>
    <w:p w:rsidR="00F804AF" w:rsidRDefault="000D7A96" w:rsidP="008641BC">
      <w:pPr>
        <w:pStyle w:val="USTustnpkodeksu"/>
      </w:pPr>
      <w:r>
        <w:t>4</w:t>
      </w:r>
      <w:r w:rsidR="00141E33">
        <w:t xml:space="preserve">. </w:t>
      </w:r>
      <w:r w:rsidR="00F804AF" w:rsidRPr="00F804AF">
        <w:t xml:space="preserve">Minister właściwy do spraw zabezpieczenia społecznego określi, w drodze rozporządzenia, </w:t>
      </w:r>
      <w:r w:rsidR="001A3B80" w:rsidRPr="00F804AF">
        <w:t>wz</w:t>
      </w:r>
      <w:r w:rsidR="001A3B80">
        <w:t>ór</w:t>
      </w:r>
      <w:r w:rsidR="001A3B80" w:rsidRPr="00F804AF">
        <w:t xml:space="preserve"> </w:t>
      </w:r>
      <w:r w:rsidR="00802D47" w:rsidRPr="00F804AF">
        <w:t>wniosk</w:t>
      </w:r>
      <w:r w:rsidR="001A3B80">
        <w:t>u</w:t>
      </w:r>
      <w:r w:rsidR="00F804AF" w:rsidRPr="00F804AF">
        <w:t>, o który</w:t>
      </w:r>
      <w:r w:rsidR="001A3B80">
        <w:t>m</w:t>
      </w:r>
      <w:r w:rsidR="00F804AF" w:rsidRPr="00F804AF">
        <w:t xml:space="preserve"> mowa w ust. </w:t>
      </w:r>
      <w:r w:rsidR="0015261F">
        <w:t>2</w:t>
      </w:r>
      <w:r w:rsidR="00F804AF" w:rsidRPr="00F804AF">
        <w:t xml:space="preserve">, oraz tryb </w:t>
      </w:r>
      <w:r w:rsidR="001A3B80">
        <w:t>finansowania</w:t>
      </w:r>
      <w:r w:rsidR="00802D47">
        <w:t xml:space="preserve"> składek</w:t>
      </w:r>
      <w:r w:rsidR="00F804AF" w:rsidRPr="00F804AF">
        <w:t xml:space="preserve">, </w:t>
      </w:r>
      <w:r w:rsidR="00C45626" w:rsidRPr="00C45626">
        <w:t>mając na względzie konieczność zapewnienia przejrzystości danych</w:t>
      </w:r>
      <w:r w:rsidR="00704CC8">
        <w:t xml:space="preserve"> zawartych we wniosku</w:t>
      </w:r>
      <w:r w:rsidR="00C45626">
        <w:t>,</w:t>
      </w:r>
      <w:r w:rsidR="00F804AF" w:rsidRPr="00F804AF">
        <w:t xml:space="preserve"> rodzaj niezbędnej dokumentacji, </w:t>
      </w:r>
      <w:r w:rsidR="00B178AA">
        <w:t>którą</w:t>
      </w:r>
      <w:r w:rsidR="00B178AA" w:rsidRPr="00F804AF">
        <w:t xml:space="preserve"> </w:t>
      </w:r>
      <w:r w:rsidR="00F804AF" w:rsidRPr="00F804AF">
        <w:t xml:space="preserve">należy </w:t>
      </w:r>
      <w:r w:rsidR="00704CC8">
        <w:t xml:space="preserve">do niego </w:t>
      </w:r>
      <w:r w:rsidR="00F804AF" w:rsidRPr="00F804AF">
        <w:t>dołączyć</w:t>
      </w:r>
      <w:r w:rsidR="001A3B80">
        <w:t xml:space="preserve"> </w:t>
      </w:r>
      <w:r w:rsidR="004963DC" w:rsidRPr="004963DC">
        <w:t>oraz racjonalne gospodarowanie środkami Funduszu Pracy</w:t>
      </w:r>
      <w:r w:rsidR="004036F3">
        <w:t>,</w:t>
      </w:r>
      <w:r w:rsidR="00F804AF" w:rsidRPr="00F804AF">
        <w:t xml:space="preserve"> </w:t>
      </w:r>
      <w:r w:rsidR="004963DC">
        <w:t>a także</w:t>
      </w:r>
      <w:r w:rsidR="004963DC" w:rsidRPr="00F804AF">
        <w:t xml:space="preserve"> </w:t>
      </w:r>
      <w:r w:rsidR="00F804AF" w:rsidRPr="00F804AF">
        <w:t xml:space="preserve">konieczność zapewnienia zgodności udzielania wsparcia z warunkami dopuszczalności pomocy </w:t>
      </w:r>
      <w:r w:rsidR="00F804AF" w:rsidRPr="00640C5F">
        <w:rPr>
          <w:rStyle w:val="Kkursywa"/>
        </w:rPr>
        <w:t>de minimis</w:t>
      </w:r>
      <w:r w:rsidR="00F804AF" w:rsidRPr="00F804AF">
        <w:t>.</w:t>
      </w:r>
    </w:p>
    <w:p w:rsidR="009F0919" w:rsidRPr="00141E33" w:rsidRDefault="00FD2AAD" w:rsidP="00AA43D0">
      <w:pPr>
        <w:pStyle w:val="ARTartustawynprozporzdzenia"/>
      </w:pPr>
      <w:r w:rsidRPr="00AA43D0">
        <w:rPr>
          <w:rStyle w:val="Ppogrubienie"/>
        </w:rPr>
        <w:t xml:space="preserve">Art. </w:t>
      </w:r>
      <w:r w:rsidR="00A70410" w:rsidRPr="00AA43D0">
        <w:rPr>
          <w:rStyle w:val="Ppogrubienie"/>
        </w:rPr>
        <w:t>2</w:t>
      </w:r>
      <w:r w:rsidR="00A70410">
        <w:rPr>
          <w:rStyle w:val="Ppogrubienie"/>
        </w:rPr>
        <w:t>2</w:t>
      </w:r>
      <w:r w:rsidRPr="00141E33">
        <w:t>.</w:t>
      </w:r>
      <w:r w:rsidR="006C0BF7" w:rsidRPr="00141E33">
        <w:t xml:space="preserve"> 1.</w:t>
      </w:r>
      <w:r w:rsidR="00141E33">
        <w:t xml:space="preserve"> </w:t>
      </w:r>
      <w:r w:rsidR="009F0919" w:rsidRPr="00141E33">
        <w:t>Przedsiębiorstwu społecznemu może zostać udzielone wsparcie w formie:</w:t>
      </w:r>
    </w:p>
    <w:p w:rsidR="009F0919" w:rsidRPr="00141E33" w:rsidRDefault="009F0919">
      <w:pPr>
        <w:pStyle w:val="PKTpunkt"/>
      </w:pPr>
      <w:r w:rsidRPr="00141E33">
        <w:t>1)</w:t>
      </w:r>
      <w:r w:rsidR="009643DD">
        <w:tab/>
      </w:r>
      <w:r w:rsidRPr="00141E33">
        <w:t>jednorazowych środków na utworzenie stanowiska pracy</w:t>
      </w:r>
      <w:r w:rsidR="000948D0">
        <w:t>;</w:t>
      </w:r>
    </w:p>
    <w:p w:rsidR="009F0919" w:rsidRPr="00141E33" w:rsidRDefault="009F0919">
      <w:pPr>
        <w:pStyle w:val="PKTpunkt"/>
      </w:pPr>
      <w:r w:rsidRPr="00141E33">
        <w:t>2)</w:t>
      </w:r>
      <w:r w:rsidR="009643DD">
        <w:tab/>
      </w:r>
      <w:r w:rsidRPr="00141E33">
        <w:t xml:space="preserve">środków na finansowanie kosztów </w:t>
      </w:r>
      <w:r w:rsidR="00EF1436">
        <w:t xml:space="preserve">wynagrodzenia lub kosztów </w:t>
      </w:r>
      <w:r w:rsidR="009462AD">
        <w:t>płacy</w:t>
      </w:r>
      <w:r w:rsidRPr="00141E33">
        <w:t>.</w:t>
      </w:r>
    </w:p>
    <w:p w:rsidR="009F0919" w:rsidRPr="007861C0" w:rsidRDefault="009F0919" w:rsidP="007861C0">
      <w:pPr>
        <w:pStyle w:val="USTustnpkodeksu"/>
      </w:pPr>
      <w:r w:rsidRPr="007861C0">
        <w:t>2. Wsparcie, o którym mowa w ust. 1, może być finansowane ze środków:</w:t>
      </w:r>
    </w:p>
    <w:p w:rsidR="009F0919" w:rsidRPr="007861C0" w:rsidRDefault="009F0919" w:rsidP="00E462E7">
      <w:pPr>
        <w:pStyle w:val="PKTpunkt"/>
      </w:pPr>
      <w:r w:rsidRPr="007861C0">
        <w:t>1)</w:t>
      </w:r>
      <w:r w:rsidR="009643DD">
        <w:tab/>
      </w:r>
      <w:r w:rsidRPr="007861C0">
        <w:t>Funduszu Pracy, na zasadach określonych w ustawie z dnia 20 kwietnia 2004 r. o promocji zatrudnienia i instytucjach rynku pracy</w:t>
      </w:r>
      <w:r w:rsidR="000948D0">
        <w:t>;</w:t>
      </w:r>
    </w:p>
    <w:p w:rsidR="009F0919" w:rsidRPr="00C42EDE" w:rsidRDefault="009F0919">
      <w:pPr>
        <w:pStyle w:val="PKTpunkt"/>
      </w:pPr>
      <w:r w:rsidRPr="00C42EDE">
        <w:t>2)</w:t>
      </w:r>
      <w:r w:rsidR="009643DD">
        <w:tab/>
      </w:r>
      <w:r w:rsidRPr="00C42EDE">
        <w:t>Państwowego Funduszu Rehabilitacji Osób Niepełnosprawnych, na zasadach określonych w ustawie z dnia 27 sierpnia 1997 r. o rehabilitacji zawodowej i społecznej oraz zatrudnianiu osób niepełnosprawnych</w:t>
      </w:r>
      <w:r w:rsidR="000B6C0B" w:rsidRPr="00C42EDE">
        <w:t>.</w:t>
      </w:r>
    </w:p>
    <w:p w:rsidR="000B6C0B" w:rsidRPr="007861C0" w:rsidRDefault="000B6C0B" w:rsidP="00FB7259">
      <w:pPr>
        <w:pStyle w:val="ARTartustawynprozporzdzenia"/>
      </w:pPr>
      <w:r w:rsidRPr="00FB7259">
        <w:rPr>
          <w:rStyle w:val="Ppogrubienie"/>
        </w:rPr>
        <w:lastRenderedPageBreak/>
        <w:t xml:space="preserve">Art. </w:t>
      </w:r>
      <w:r w:rsidR="00A70410" w:rsidRPr="00FB7259">
        <w:rPr>
          <w:rStyle w:val="Ppogrubienie"/>
        </w:rPr>
        <w:t>2</w:t>
      </w:r>
      <w:r w:rsidR="00A70410">
        <w:rPr>
          <w:rStyle w:val="Ppogrubienie"/>
        </w:rPr>
        <w:t>3</w:t>
      </w:r>
      <w:r w:rsidRPr="00FB7259">
        <w:rPr>
          <w:rStyle w:val="Ppogrubienie"/>
        </w:rPr>
        <w:t>.</w:t>
      </w:r>
      <w:r>
        <w:tab/>
      </w:r>
      <w:r w:rsidR="00A70410">
        <w:t>W</w:t>
      </w:r>
      <w:r w:rsidR="00EE7D6A" w:rsidRPr="00141E33">
        <w:t>sparcie</w:t>
      </w:r>
      <w:r w:rsidR="00A70410">
        <w:t xml:space="preserve">, o którym mowa w art. 21 i </w:t>
      </w:r>
      <w:r w:rsidR="00600DF2">
        <w:t xml:space="preserve">art. </w:t>
      </w:r>
      <w:r w:rsidR="00A70410">
        <w:t>22</w:t>
      </w:r>
      <w:r w:rsidR="00600DF2">
        <w:t>,</w:t>
      </w:r>
      <w:r w:rsidR="00A70410">
        <w:t xml:space="preserve"> może być</w:t>
      </w:r>
      <w:r w:rsidR="00EE7D6A" w:rsidRPr="00141E33">
        <w:t xml:space="preserve"> </w:t>
      </w:r>
      <w:r w:rsidR="00EE7D6A">
        <w:t xml:space="preserve">finansowane </w:t>
      </w:r>
      <w:r w:rsidRPr="007861C0">
        <w:t>ze środków, o</w:t>
      </w:r>
      <w:r w:rsidR="008E1C78">
        <w:t> </w:t>
      </w:r>
      <w:r w:rsidRPr="007861C0">
        <w:t>których mowa w art. 5 ust. 1 pkt 2</w:t>
      </w:r>
      <w:r w:rsidR="00600DF2">
        <w:t>–</w:t>
      </w:r>
      <w:r w:rsidRPr="007861C0">
        <w:t>3 ustawy z dnia 27 sierpnia 20</w:t>
      </w:r>
      <w:r w:rsidR="00E5359F">
        <w:t>0</w:t>
      </w:r>
      <w:r w:rsidRPr="007861C0">
        <w:t>9</w:t>
      </w:r>
      <w:r w:rsidR="00E5359F">
        <w:t> </w:t>
      </w:r>
      <w:r w:rsidRPr="007861C0">
        <w:t>r. o finansach publicznych (Dz.</w:t>
      </w:r>
      <w:r w:rsidR="00600DF2">
        <w:t xml:space="preserve"> </w:t>
      </w:r>
      <w:r w:rsidRPr="007861C0">
        <w:t>U. z 2021 r. poz. 305</w:t>
      </w:r>
      <w:r w:rsidR="00466600">
        <w:t xml:space="preserve">, </w:t>
      </w:r>
      <w:r w:rsidR="00223444">
        <w:t>z późn. zm.</w:t>
      </w:r>
      <w:r w:rsidR="00223444">
        <w:rPr>
          <w:rStyle w:val="Odwoanieprzypisudolnego"/>
        </w:rPr>
        <w:footnoteReference w:id="3"/>
      </w:r>
      <w:r w:rsidR="00223444" w:rsidRPr="00F0440F">
        <w:rPr>
          <w:vertAlign w:val="superscript"/>
        </w:rPr>
        <w:t>)</w:t>
      </w:r>
      <w:r w:rsidRPr="007861C0">
        <w:t>)</w:t>
      </w:r>
      <w:r w:rsidR="001F20F8">
        <w:t xml:space="preserve">, </w:t>
      </w:r>
      <w:r w:rsidR="00EE7D6A">
        <w:t>w tym</w:t>
      </w:r>
      <w:r w:rsidRPr="007861C0">
        <w:t xml:space="preserve"> za pośrednictwem </w:t>
      </w:r>
      <w:r w:rsidR="007A1B98" w:rsidRPr="007861C0">
        <w:t>ośrodk</w:t>
      </w:r>
      <w:r w:rsidR="007A1B98">
        <w:t>a</w:t>
      </w:r>
      <w:r w:rsidR="007A1B98" w:rsidRPr="007861C0">
        <w:t xml:space="preserve"> </w:t>
      </w:r>
      <w:r w:rsidRPr="007861C0">
        <w:t>wsparcia ekonomii społecznej</w:t>
      </w:r>
      <w:r w:rsidR="001F20F8">
        <w:t>, o</w:t>
      </w:r>
      <w:r w:rsidR="008E1C78">
        <w:t> </w:t>
      </w:r>
      <w:r w:rsidR="001F20F8">
        <w:t>który</w:t>
      </w:r>
      <w:r w:rsidR="007A1B98">
        <w:t>m</w:t>
      </w:r>
      <w:r w:rsidR="001F20F8">
        <w:t xml:space="preserve"> mowa w art.</w:t>
      </w:r>
      <w:r w:rsidR="007A1B98">
        <w:t xml:space="preserve"> 36 ust. 1</w:t>
      </w:r>
      <w:r w:rsidRPr="007861C0">
        <w:t>.</w:t>
      </w:r>
    </w:p>
    <w:p w:rsidR="00B173A0" w:rsidRDefault="00B173A0" w:rsidP="009651CD">
      <w:pPr>
        <w:pStyle w:val="ARTartustawynprozporzdzenia"/>
      </w:pPr>
      <w:r w:rsidRPr="00443066">
        <w:rPr>
          <w:rStyle w:val="Ppogrubienie"/>
        </w:rPr>
        <w:t xml:space="preserve">Art. </w:t>
      </w:r>
      <w:r w:rsidR="00A70410" w:rsidRPr="00443066">
        <w:rPr>
          <w:rStyle w:val="Ppogrubienie"/>
        </w:rPr>
        <w:t>2</w:t>
      </w:r>
      <w:r w:rsidR="00A70410">
        <w:rPr>
          <w:rStyle w:val="Ppogrubienie"/>
        </w:rPr>
        <w:t>4</w:t>
      </w:r>
      <w:r w:rsidRPr="00443066">
        <w:rPr>
          <w:rStyle w:val="Ppogrubienie"/>
        </w:rPr>
        <w:t>.</w:t>
      </w:r>
      <w:r>
        <w:t xml:space="preserve"> Przedsiębiorstwu społecznemu przysługuje</w:t>
      </w:r>
      <w:r w:rsidR="00ED39A6" w:rsidRPr="00ED39A6">
        <w:t xml:space="preserve"> </w:t>
      </w:r>
      <w:r w:rsidR="00ED39A6" w:rsidRPr="00B173A0">
        <w:t>dofinansowanie</w:t>
      </w:r>
      <w:r w:rsidR="00ED39A6">
        <w:t xml:space="preserve"> oprocentowania </w:t>
      </w:r>
      <w:r w:rsidR="00D25064">
        <w:t xml:space="preserve">zaciągniętych </w:t>
      </w:r>
      <w:r w:rsidR="00ED39A6">
        <w:t>kredytów</w:t>
      </w:r>
      <w:r w:rsidR="00D25064">
        <w:t xml:space="preserve"> bankowych</w:t>
      </w:r>
      <w:r>
        <w:t xml:space="preserve"> na zasadach określonych w art. 32</w:t>
      </w:r>
      <w:r w:rsidR="00ED39A6">
        <w:t xml:space="preserve"> ust. 1 pkt 1</w:t>
      </w:r>
      <w:r>
        <w:t xml:space="preserve"> ustawy z</w:t>
      </w:r>
      <w:r w:rsidR="00AF153F">
        <w:t> </w:t>
      </w:r>
      <w:r w:rsidRPr="00B173A0">
        <w:t>dnia 27 sierpnia 1997 r. o rehabilitacji zawodowej i społecznej oraz zatrudnianiu osób niepełnosprawnych</w:t>
      </w:r>
      <w:r w:rsidR="00ED39A6">
        <w:t xml:space="preserve"> oraz zwrot kosztów, o których mowa w art. 32 ust. 1 pkt 2 i ust. 2 tej ustawy.</w:t>
      </w:r>
    </w:p>
    <w:p w:rsidR="0022799B" w:rsidRDefault="00D25064" w:rsidP="00DB7E1B">
      <w:pPr>
        <w:pStyle w:val="ARTartustawynprozporzdzenia"/>
      </w:pPr>
      <w:r w:rsidRPr="00443066">
        <w:rPr>
          <w:rStyle w:val="Ppogrubienie"/>
        </w:rPr>
        <w:t xml:space="preserve">Art. </w:t>
      </w:r>
      <w:r w:rsidR="00A70410" w:rsidRPr="00443066">
        <w:rPr>
          <w:rStyle w:val="Ppogrubienie"/>
        </w:rPr>
        <w:t>2</w:t>
      </w:r>
      <w:r w:rsidR="00A70410">
        <w:rPr>
          <w:rStyle w:val="Ppogrubienie"/>
        </w:rPr>
        <w:t>5</w:t>
      </w:r>
      <w:r w:rsidRPr="00443066">
        <w:rPr>
          <w:rStyle w:val="Ppogrubienie"/>
        </w:rPr>
        <w:t>.</w:t>
      </w:r>
      <w:r w:rsidR="00FD2AAD">
        <w:t xml:space="preserve"> </w:t>
      </w:r>
      <w:r w:rsidR="00F83BB1">
        <w:t>P</w:t>
      </w:r>
      <w:r w:rsidR="00FD2AAD">
        <w:t>odmiotom dokonującym</w:t>
      </w:r>
      <w:r w:rsidR="0022799B" w:rsidRPr="00690864">
        <w:t xml:space="preserve"> zakupu produkcji lub usługi, z wyłączeniem handlu, odpowiednio wytworzonej lub świadczonej przez</w:t>
      </w:r>
      <w:r w:rsidR="0022799B">
        <w:t xml:space="preserve"> </w:t>
      </w:r>
      <w:r w:rsidR="00223444" w:rsidRPr="00F63572">
        <w:t>przedsiębiorstw</w:t>
      </w:r>
      <w:r w:rsidR="00223444">
        <w:t>o</w:t>
      </w:r>
      <w:r w:rsidR="00223444" w:rsidRPr="00F63572">
        <w:t xml:space="preserve"> </w:t>
      </w:r>
      <w:r w:rsidR="0022799B" w:rsidRPr="00F63572">
        <w:t xml:space="preserve">społeczne </w:t>
      </w:r>
      <w:r w:rsidR="00A206B4">
        <w:t xml:space="preserve">przysługuje obniżenie wpłat na Państwowy Fundusz Rehabilitacji Osób Niepełnosprawnych, </w:t>
      </w:r>
      <w:r w:rsidR="0022799B">
        <w:t xml:space="preserve">na zasadach określonych w art. 22 ust. 1 ustawy z </w:t>
      </w:r>
      <w:r w:rsidR="0022799B" w:rsidRPr="00B173A0">
        <w:t>dnia 27 sierpnia 1997 r. o rehabilitacji zawodowej i</w:t>
      </w:r>
      <w:r w:rsidR="00AF153F">
        <w:t> </w:t>
      </w:r>
      <w:r w:rsidR="0022799B" w:rsidRPr="00B173A0">
        <w:t>społecznej oraz zatrudnianiu osób niepełnosprawnych</w:t>
      </w:r>
      <w:r w:rsidR="0022799B">
        <w:t>.</w:t>
      </w:r>
    </w:p>
    <w:p w:rsidR="002D4F53" w:rsidRPr="00E647AD" w:rsidRDefault="002D4F53" w:rsidP="002D4F53">
      <w:pPr>
        <w:pStyle w:val="ARTartustawynprozporzdzenia"/>
      </w:pPr>
      <w:r w:rsidRPr="00AA43D0">
        <w:rPr>
          <w:rStyle w:val="Ppogrubienie"/>
        </w:rPr>
        <w:t xml:space="preserve">Art. </w:t>
      </w:r>
      <w:r w:rsidR="00A70410">
        <w:rPr>
          <w:rStyle w:val="Ppogrubienie"/>
        </w:rPr>
        <w:t>26</w:t>
      </w:r>
      <w:r w:rsidR="00F65EB7" w:rsidRPr="00AA43D0">
        <w:rPr>
          <w:rStyle w:val="Ppogrubienie"/>
        </w:rPr>
        <w:t>.</w:t>
      </w:r>
      <w:r w:rsidRPr="008C2458">
        <w:t xml:space="preserve"> 1. Jednostka sektora finansów publicznych</w:t>
      </w:r>
      <w:r>
        <w:t>,</w:t>
      </w:r>
      <w:r w:rsidRPr="008C2458">
        <w:t xml:space="preserve"> udzielając zamówienia, które nie podlega</w:t>
      </w:r>
      <w:r>
        <w:t>,</w:t>
      </w:r>
      <w:r w:rsidRPr="008C2458">
        <w:t xml:space="preserve"> ze względu na jego wartość</w:t>
      </w:r>
      <w:r>
        <w:t>,</w:t>
      </w:r>
      <w:r w:rsidRPr="008C2458">
        <w:t xml:space="preserve"> ustawie z dnia </w:t>
      </w:r>
      <w:r>
        <w:t>11 września 2019</w:t>
      </w:r>
      <w:r w:rsidRPr="008C2458">
        <w:t xml:space="preserve"> r. – Prawo zamówień publicznych</w:t>
      </w:r>
      <w:r w:rsidR="00604A18">
        <w:t xml:space="preserve"> (Dz. U. </w:t>
      </w:r>
      <w:r w:rsidR="000A67DD">
        <w:t>z</w:t>
      </w:r>
      <w:r w:rsidR="00604A18">
        <w:t xml:space="preserve"> 2021 r. poz. 1129</w:t>
      </w:r>
      <w:r w:rsidR="00223444">
        <w:t>,</w:t>
      </w:r>
      <w:r w:rsidR="003B5F2B">
        <w:t xml:space="preserve"> 1598</w:t>
      </w:r>
      <w:r w:rsidR="00A30E7A">
        <w:t>,</w:t>
      </w:r>
      <w:r w:rsidR="00223444">
        <w:t xml:space="preserve"> 2054</w:t>
      </w:r>
      <w:r w:rsidR="00A30E7A">
        <w:t xml:space="preserve"> i 2269</w:t>
      </w:r>
      <w:r w:rsidR="00604A18">
        <w:t>)</w:t>
      </w:r>
      <w:r w:rsidRPr="008C2458">
        <w:t xml:space="preserve"> może zastrzec, że o udzielenie zamówienia mogą ubiegać się wyłącznie </w:t>
      </w:r>
      <w:r w:rsidRPr="00F3558E">
        <w:t>przedsiębiorstwa społeczne działające</w:t>
      </w:r>
      <w:r w:rsidRPr="008C2458">
        <w:t xml:space="preserve"> na podstawie ustawy lub właściwych przepisów państw członkowskich Unii Europejskiej lub Europejskiego Obszaru Gospodarczego, z</w:t>
      </w:r>
      <w:r>
        <w:t> </w:t>
      </w:r>
      <w:r w:rsidRPr="008C2458">
        <w:t xml:space="preserve">uwzględnieniem przepisów </w:t>
      </w:r>
      <w:hyperlink r:id="rId9" w:history="1">
        <w:r w:rsidRPr="008C2458">
          <w:t>art. 44 ust. 3</w:t>
        </w:r>
      </w:hyperlink>
      <w:r w:rsidRPr="008C2458">
        <w:t xml:space="preserve"> ustawy z dnia 27 sierpnia 2009 r. o finansach publicznych</w:t>
      </w:r>
      <w:r>
        <w:t>.</w:t>
      </w:r>
    </w:p>
    <w:p w:rsidR="002D4F53" w:rsidRPr="00E647AD" w:rsidRDefault="002D4F53" w:rsidP="002D4F53">
      <w:pPr>
        <w:pStyle w:val="USTustnpkodeksu"/>
      </w:pPr>
      <w:r w:rsidRPr="00E647AD">
        <w:t>2. Informacj</w:t>
      </w:r>
      <w:r>
        <w:t>ę</w:t>
      </w:r>
      <w:r w:rsidRPr="00E647AD">
        <w:t xml:space="preserve"> o zastrzeżeniu, o którym mowa w ust. 1, </w:t>
      </w:r>
      <w:r>
        <w:t>zamieszcza</w:t>
      </w:r>
      <w:r w:rsidRPr="00E647AD">
        <w:t xml:space="preserve"> się we wniosku o uruchomienie procedury udzielenia zamówienia publicznego oraz w odpowiednich dokumentach postępowania o udzielenie zamówienia publicznego.</w:t>
      </w:r>
    </w:p>
    <w:p w:rsidR="00DC7CBA" w:rsidRDefault="00DB7E1B" w:rsidP="00DB7E1B">
      <w:pPr>
        <w:pStyle w:val="ARTartustawynprozporzdzenia"/>
      </w:pPr>
      <w:r w:rsidRPr="00443066">
        <w:rPr>
          <w:rStyle w:val="Ppogrubienie"/>
        </w:rPr>
        <w:t xml:space="preserve">Art. </w:t>
      </w:r>
      <w:r w:rsidR="00A70410">
        <w:rPr>
          <w:rStyle w:val="Ppogrubienie"/>
        </w:rPr>
        <w:t>27</w:t>
      </w:r>
      <w:r w:rsidRPr="00443066">
        <w:rPr>
          <w:rStyle w:val="Ppogrubienie"/>
        </w:rPr>
        <w:t>.</w:t>
      </w:r>
      <w:r>
        <w:t xml:space="preserve"> </w:t>
      </w:r>
      <w:r w:rsidR="00D94C9B">
        <w:t xml:space="preserve">1. </w:t>
      </w:r>
      <w:r>
        <w:t xml:space="preserve">Wojewoda </w:t>
      </w:r>
      <w:r w:rsidR="00D94C9B">
        <w:t>niezwłocznie</w:t>
      </w:r>
      <w:r w:rsidR="0020243E">
        <w:t>,</w:t>
      </w:r>
      <w:r w:rsidR="00D94C9B">
        <w:t xml:space="preserve"> nie później </w:t>
      </w:r>
      <w:r w:rsidR="00265632">
        <w:t xml:space="preserve">jednak </w:t>
      </w:r>
      <w:r w:rsidR="00D94C9B">
        <w:t xml:space="preserve">niż </w:t>
      </w:r>
      <w:r w:rsidR="00C043EA">
        <w:t xml:space="preserve">w terminie </w:t>
      </w:r>
      <w:r w:rsidR="00E952C8">
        <w:t>3</w:t>
      </w:r>
      <w:r w:rsidR="00C043EA">
        <w:t xml:space="preserve"> dni</w:t>
      </w:r>
      <w:r w:rsidR="00265632">
        <w:t xml:space="preserve"> od dnia złożenia </w:t>
      </w:r>
      <w:r>
        <w:t>wniosk</w:t>
      </w:r>
      <w:r w:rsidR="0020243E">
        <w:t>u, wydaje</w:t>
      </w:r>
      <w:r>
        <w:t xml:space="preserve"> przedsiębiorstw</w:t>
      </w:r>
      <w:r w:rsidR="0020243E">
        <w:t>u</w:t>
      </w:r>
      <w:r>
        <w:t xml:space="preserve"> społeczne</w:t>
      </w:r>
      <w:r w:rsidR="0020243E">
        <w:t>mu</w:t>
      </w:r>
      <w:r w:rsidR="00C043EA">
        <w:t>,</w:t>
      </w:r>
      <w:r>
        <w:t xml:space="preserve"> </w:t>
      </w:r>
      <w:r w:rsidRPr="004C4323">
        <w:t>na podstawie wykazu</w:t>
      </w:r>
      <w:r w:rsidR="0020243E">
        <w:t>,</w:t>
      </w:r>
      <w:r w:rsidRPr="004C4323">
        <w:t xml:space="preserve"> o którym mowa w art. </w:t>
      </w:r>
      <w:r w:rsidR="00A70410">
        <w:t>19</w:t>
      </w:r>
      <w:r w:rsidR="00A70410" w:rsidRPr="004C4323">
        <w:t xml:space="preserve"> </w:t>
      </w:r>
      <w:r w:rsidRPr="004C4323">
        <w:t>ust. 1</w:t>
      </w:r>
      <w:r w:rsidRPr="00F65EB7">
        <w:t>,</w:t>
      </w:r>
      <w:r w:rsidR="00F65EB7" w:rsidRPr="00F65EB7">
        <w:t xml:space="preserve"> </w:t>
      </w:r>
      <w:r w:rsidR="00F65EB7" w:rsidRPr="00AA43D0">
        <w:t>oraz posiadanych informacji</w:t>
      </w:r>
      <w:r w:rsidRPr="00F65EB7">
        <w:t xml:space="preserve"> zaświadczenie o spełnianiu przez </w:t>
      </w:r>
      <w:r w:rsidRPr="00F65EB7">
        <w:lastRenderedPageBreak/>
        <w:t>przedsiębiorstwo społ</w:t>
      </w:r>
      <w:r>
        <w:t xml:space="preserve">eczne przesłanek, o których mowa w art. </w:t>
      </w:r>
      <w:r w:rsidR="0015512C">
        <w:t>361</w:t>
      </w:r>
      <w:r w:rsidR="000B4765">
        <w:t xml:space="preserve"> </w:t>
      </w:r>
      <w:r>
        <w:t xml:space="preserve">ust. 1 </w:t>
      </w:r>
      <w:r w:rsidR="00023A5A">
        <w:t>pkt 1</w:t>
      </w:r>
      <w:r w:rsidR="003B5F2B">
        <w:t>–</w:t>
      </w:r>
      <w:r w:rsidR="00023A5A">
        <w:t xml:space="preserve">3 </w:t>
      </w:r>
      <w:r>
        <w:t xml:space="preserve">ustawy z dnia </w:t>
      </w:r>
      <w:r w:rsidR="000B4765">
        <w:t>11 września 2019</w:t>
      </w:r>
      <w:r w:rsidR="00566A99">
        <w:t> </w:t>
      </w:r>
      <w:r>
        <w:t>r. – Prawo zamówień publicznych</w:t>
      </w:r>
      <w:r w:rsidR="00223444">
        <w:t>,</w:t>
      </w:r>
      <w:r>
        <w:t xml:space="preserve"> </w:t>
      </w:r>
      <w:r w:rsidR="00416FF0" w:rsidRPr="00416FF0">
        <w:t>albo odmawia wydania zaświadczenia w</w:t>
      </w:r>
      <w:r w:rsidR="004607E0">
        <w:t> </w:t>
      </w:r>
      <w:r w:rsidR="00416FF0" w:rsidRPr="00416FF0">
        <w:t>przypadku niespełniania przez przedsiębiorstwo społeczne tych przesłanek.</w:t>
      </w:r>
    </w:p>
    <w:p w:rsidR="00604A18" w:rsidRDefault="00504703" w:rsidP="00DD5133">
      <w:pPr>
        <w:pStyle w:val="USTustnpkodeksu"/>
      </w:pPr>
      <w:r>
        <w:t>2</w:t>
      </w:r>
      <w:r w:rsidR="00604A18">
        <w:t>. Wojewoda, na wniosek zamawiającego</w:t>
      </w:r>
      <w:r w:rsidR="00D64772">
        <w:t>, o którym mowa w art. 7 pkt 31</w:t>
      </w:r>
      <w:r w:rsidR="00604A18">
        <w:t xml:space="preserve"> ustawy </w:t>
      </w:r>
      <w:r w:rsidR="00604A18" w:rsidRPr="008C2458">
        <w:t xml:space="preserve">z dnia </w:t>
      </w:r>
      <w:r w:rsidR="00604A18">
        <w:t>11 września 2019</w:t>
      </w:r>
      <w:r w:rsidR="001D45F5">
        <w:t> </w:t>
      </w:r>
      <w:r w:rsidR="00604A18" w:rsidRPr="008C2458">
        <w:t>r. – Prawo zamówień publicznych</w:t>
      </w:r>
      <w:r w:rsidR="00604A18">
        <w:t>, potwierdza w terminie określonym w ust.</w:t>
      </w:r>
      <w:r w:rsidR="001D1667">
        <w:t xml:space="preserve">  </w:t>
      </w:r>
      <w:r w:rsidR="00604A18">
        <w:t>1 aktualność wydanego zaświadczenia.</w:t>
      </w:r>
    </w:p>
    <w:p w:rsidR="00081640" w:rsidRDefault="00081640" w:rsidP="008E32B2">
      <w:pPr>
        <w:pStyle w:val="TYTDZOZNoznaczenietytuulubdziau"/>
      </w:pPr>
      <w:bookmarkStart w:id="46" w:name="mip42111990"/>
      <w:bookmarkStart w:id="47" w:name="mip42111991"/>
      <w:bookmarkStart w:id="48" w:name="mip42111992"/>
      <w:bookmarkStart w:id="49" w:name="mip42111994"/>
      <w:bookmarkStart w:id="50" w:name="mip42111995"/>
      <w:bookmarkStart w:id="51" w:name="mip42111996"/>
      <w:bookmarkStart w:id="52" w:name="mip50685655"/>
      <w:bookmarkStart w:id="53" w:name="mip39735910"/>
      <w:bookmarkStart w:id="54" w:name="mip39735911"/>
      <w:bookmarkStart w:id="55" w:name="mip39735912"/>
      <w:bookmarkStart w:id="56" w:name="mip39735913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8E32B2">
        <w:t>DZIAŁ</w:t>
      </w:r>
      <w:r w:rsidRPr="00081640">
        <w:t xml:space="preserve"> I</w:t>
      </w:r>
      <w:r w:rsidR="00AB0C55">
        <w:t>II</w:t>
      </w:r>
    </w:p>
    <w:p w:rsidR="00081640" w:rsidRDefault="00081640" w:rsidP="00D80C64">
      <w:pPr>
        <w:pStyle w:val="TYTDZPRZEDMprzedmiotregulacjitytuulubdziau"/>
      </w:pPr>
      <w:r w:rsidRPr="00081640">
        <w:t>Wsparcie rozwoju ekonomii społecznej przez władze publiczne</w:t>
      </w:r>
    </w:p>
    <w:p w:rsidR="000E3818" w:rsidRDefault="000E3818" w:rsidP="00FB7259">
      <w:pPr>
        <w:pStyle w:val="ROZDZODDZOZNoznaczenierozdziauluboddziau"/>
      </w:pPr>
      <w:r w:rsidRPr="00BB195B">
        <w:t>Rozdział 1</w:t>
      </w:r>
    </w:p>
    <w:p w:rsidR="000E3818" w:rsidRPr="00BB195B" w:rsidRDefault="009557D2" w:rsidP="00FB7259">
      <w:pPr>
        <w:pStyle w:val="ROZDZODDZPRZEDMprzedmiotregulacjirozdziauluboddziau"/>
      </w:pPr>
      <w:r>
        <w:t>Przepisy ogólne</w:t>
      </w:r>
    </w:p>
    <w:p w:rsidR="00523745" w:rsidRDefault="00081640" w:rsidP="00FB7259">
      <w:pPr>
        <w:pStyle w:val="ARTartustawynprozporzdzenia"/>
      </w:pPr>
      <w:r w:rsidRPr="00443066">
        <w:rPr>
          <w:rStyle w:val="Ppogrubienie"/>
        </w:rPr>
        <w:t xml:space="preserve">Art. </w:t>
      </w:r>
      <w:r w:rsidR="00A70410">
        <w:rPr>
          <w:rStyle w:val="Ppogrubienie"/>
        </w:rPr>
        <w:t>28</w:t>
      </w:r>
      <w:r w:rsidRPr="00443066">
        <w:rPr>
          <w:rStyle w:val="Ppogrubienie"/>
        </w:rPr>
        <w:t>.</w:t>
      </w:r>
      <w:r w:rsidRPr="00081640">
        <w:t xml:space="preserve"> </w:t>
      </w:r>
      <w:r w:rsidR="003442FF">
        <w:t>1.</w:t>
      </w:r>
      <w:r w:rsidR="00523745">
        <w:t xml:space="preserve"> Rozwój ekonomii społecznej </w:t>
      </w:r>
      <w:r w:rsidR="00D64772">
        <w:t>podlega wsparciu</w:t>
      </w:r>
      <w:r w:rsidR="00523745">
        <w:t xml:space="preserve"> przez władze publiczne</w:t>
      </w:r>
      <w:r w:rsidR="00D64772">
        <w:t>,</w:t>
      </w:r>
      <w:r w:rsidR="00523745">
        <w:t xml:space="preserve"> w</w:t>
      </w:r>
      <w:r w:rsidR="00E5359F">
        <w:t> </w:t>
      </w:r>
      <w:r w:rsidR="00523745">
        <w:t>szczególności przez:</w:t>
      </w:r>
    </w:p>
    <w:p w:rsidR="007A5044" w:rsidRPr="007A5044" w:rsidRDefault="00523745" w:rsidP="007A5044">
      <w:pPr>
        <w:pStyle w:val="PKTpunkt"/>
      </w:pPr>
      <w:r>
        <w:t>1)</w:t>
      </w:r>
      <w:r w:rsidR="00223444">
        <w:tab/>
      </w:r>
      <w:r w:rsidR="007A5044" w:rsidRPr="007A5044">
        <w:t>koordynację działań na rzecz ekonomii społecznej realizowanych przez organy administracji publicznej</w:t>
      </w:r>
      <w:r w:rsidR="00843482">
        <w:t>;</w:t>
      </w:r>
    </w:p>
    <w:p w:rsidR="00523745" w:rsidRDefault="007A5044" w:rsidP="00FB7259">
      <w:pPr>
        <w:pStyle w:val="PKTpunkt"/>
      </w:pPr>
      <w:r>
        <w:t>2)</w:t>
      </w:r>
      <w:r w:rsidR="00223444">
        <w:tab/>
      </w:r>
      <w:r w:rsidR="00C85FFA">
        <w:t xml:space="preserve">pomoc w </w:t>
      </w:r>
      <w:r w:rsidR="00523745">
        <w:t>tworzeni</w:t>
      </w:r>
      <w:r w:rsidR="00C85FFA">
        <w:t>u</w:t>
      </w:r>
      <w:r w:rsidR="00523745">
        <w:t xml:space="preserve"> podmiotów ekonomii społecznej i przedsiębiorstw społecznych;</w:t>
      </w:r>
    </w:p>
    <w:p w:rsidR="00523745" w:rsidRPr="00E45A02" w:rsidRDefault="007A5044" w:rsidP="00FB7259">
      <w:pPr>
        <w:pStyle w:val="PKTpunkt"/>
      </w:pPr>
      <w:r>
        <w:t>3</w:t>
      </w:r>
      <w:r w:rsidR="00523745" w:rsidRPr="00BB195B">
        <w:t>)</w:t>
      </w:r>
      <w:r w:rsidR="00223444">
        <w:tab/>
      </w:r>
      <w:r w:rsidR="00523745" w:rsidRPr="00BB195B">
        <w:t>udzielanie podmiotom ekonomii społecznej</w:t>
      </w:r>
      <w:r w:rsidR="00D64772">
        <w:t xml:space="preserve"> i</w:t>
      </w:r>
      <w:r w:rsidR="00523745" w:rsidRPr="00BB195B">
        <w:t xml:space="preserve"> przedsiębiorstwom społecznym wsparcia w szczególności w zakresi</w:t>
      </w:r>
      <w:r w:rsidR="00523745" w:rsidRPr="00E45A02">
        <w:t>e:</w:t>
      </w:r>
    </w:p>
    <w:p w:rsidR="00523745" w:rsidRDefault="00523745" w:rsidP="00FB7259">
      <w:pPr>
        <w:pStyle w:val="LITlitera"/>
      </w:pPr>
      <w:r>
        <w:t>a)</w:t>
      </w:r>
      <w:r w:rsidR="00223444">
        <w:tab/>
      </w:r>
      <w:r>
        <w:t>zatrudnienia oraz reintegracji społecznej i zawodowej osób zagrożonych wykluczeniem społecznym,</w:t>
      </w:r>
    </w:p>
    <w:p w:rsidR="00523745" w:rsidRDefault="00523745" w:rsidP="00FB7259">
      <w:pPr>
        <w:pStyle w:val="LITlitera"/>
      </w:pPr>
      <w:r>
        <w:t>b)</w:t>
      </w:r>
      <w:r w:rsidR="00223444">
        <w:tab/>
      </w:r>
      <w:r>
        <w:t xml:space="preserve">rozwijania potencjału podmiotów ekonomii społecznej i przedsiębiorstw społecznych </w:t>
      </w:r>
      <w:r w:rsidR="00C85FFA">
        <w:t xml:space="preserve">w zakresie </w:t>
      </w:r>
      <w:r>
        <w:t>realizacji usług społecznych,</w:t>
      </w:r>
    </w:p>
    <w:p w:rsidR="00523745" w:rsidRDefault="00F63B50" w:rsidP="00FB7259">
      <w:pPr>
        <w:pStyle w:val="LITlitera"/>
      </w:pPr>
      <w:r>
        <w:t>c</w:t>
      </w:r>
      <w:r w:rsidR="00523745">
        <w:t>)</w:t>
      </w:r>
      <w:r w:rsidR="00223444">
        <w:tab/>
      </w:r>
      <w:r w:rsidR="00523745">
        <w:t xml:space="preserve">rozwijania działalności gospodarczej, działalności </w:t>
      </w:r>
      <w:r w:rsidR="00411C5D" w:rsidRPr="00411C5D">
        <w:t xml:space="preserve">odpłatnej </w:t>
      </w:r>
      <w:r w:rsidR="00523745">
        <w:t>pożytku publicznego i</w:t>
      </w:r>
      <w:r w:rsidR="00E5359F">
        <w:t> </w:t>
      </w:r>
      <w:r w:rsidR="00523745">
        <w:t>innej działalności odpłatnej oraz konkurencyjności</w:t>
      </w:r>
      <w:r w:rsidR="00D04CA5">
        <w:t>.</w:t>
      </w:r>
    </w:p>
    <w:p w:rsidR="00523745" w:rsidRDefault="00523745">
      <w:pPr>
        <w:pStyle w:val="USTustnpkodeksu"/>
      </w:pPr>
      <w:r>
        <w:t>2. Działania, o których mowa w ust. 1</w:t>
      </w:r>
      <w:r w:rsidR="003B5F2B">
        <w:t>,</w:t>
      </w:r>
      <w:r>
        <w:t xml:space="preserve"> </w:t>
      </w:r>
      <w:r w:rsidR="003B5F2B">
        <w:t xml:space="preserve">są </w:t>
      </w:r>
      <w:r>
        <w:t>realizowane w szczególności za pomocą:</w:t>
      </w:r>
    </w:p>
    <w:p w:rsidR="00523745" w:rsidRDefault="00523745" w:rsidP="00FB7259">
      <w:pPr>
        <w:pStyle w:val="PKTpunkt"/>
      </w:pPr>
      <w:r>
        <w:t>1)</w:t>
      </w:r>
      <w:r w:rsidR="00223444">
        <w:tab/>
      </w:r>
      <w:r>
        <w:t xml:space="preserve">programu </w:t>
      </w:r>
      <w:r w:rsidR="009462AD">
        <w:t xml:space="preserve">rozwoju </w:t>
      </w:r>
      <w:r>
        <w:t>na rzecz ekonomii społecznej oraz regionalnych programów</w:t>
      </w:r>
      <w:r w:rsidR="009462AD">
        <w:t xml:space="preserve"> rozwoju</w:t>
      </w:r>
      <w:r>
        <w:t xml:space="preserve"> na rzecz ekonomii społecznej tworzonych na podstawie ustawy z dnia 6 grudnia 2006 r. o zasadach prowadzenia polityki rozwoju (Dz. U. z </w:t>
      </w:r>
      <w:r w:rsidR="00D9370D">
        <w:t>2021 r. poz. 1057</w:t>
      </w:r>
      <w:r>
        <w:t>);</w:t>
      </w:r>
    </w:p>
    <w:p w:rsidR="00523745" w:rsidRDefault="00523745" w:rsidP="00FB7259">
      <w:pPr>
        <w:pStyle w:val="PKTpunkt"/>
      </w:pPr>
      <w:r>
        <w:t>2)</w:t>
      </w:r>
      <w:r w:rsidR="00223444">
        <w:tab/>
      </w:r>
      <w:r>
        <w:t xml:space="preserve">programów, o których mowa </w:t>
      </w:r>
      <w:r w:rsidRPr="00386BCE">
        <w:t xml:space="preserve">w art. </w:t>
      </w:r>
      <w:r w:rsidR="001D45F5">
        <w:t>31 ust.1</w:t>
      </w:r>
      <w:r w:rsidRPr="00386BCE">
        <w:t>;</w:t>
      </w:r>
    </w:p>
    <w:p w:rsidR="00523745" w:rsidRDefault="00523745" w:rsidP="00FB7259">
      <w:pPr>
        <w:pStyle w:val="PKTpunkt"/>
      </w:pPr>
      <w:r>
        <w:t>3)</w:t>
      </w:r>
      <w:r w:rsidR="00223444">
        <w:tab/>
      </w:r>
      <w:r>
        <w:t>usług wsparcia podmiotów ekonomii społecznej, o</w:t>
      </w:r>
      <w:r w:rsidR="00E5359F">
        <w:t> </w:t>
      </w:r>
      <w:r>
        <w:t xml:space="preserve">których mowa w </w:t>
      </w:r>
      <w:r w:rsidRPr="00386BCE">
        <w:t xml:space="preserve">art. </w:t>
      </w:r>
      <w:r w:rsidR="00744060">
        <w:t>29</w:t>
      </w:r>
      <w:r w:rsidRPr="00386BCE">
        <w:t>;</w:t>
      </w:r>
    </w:p>
    <w:p w:rsidR="00523745" w:rsidRDefault="00523745" w:rsidP="00FB7259">
      <w:pPr>
        <w:pStyle w:val="PKTpunkt"/>
      </w:pPr>
      <w:r>
        <w:t>4)</w:t>
      </w:r>
      <w:r w:rsidR="00223444">
        <w:tab/>
      </w:r>
      <w:r>
        <w:t>instrumentów wspierających zatrudnienie osób zagrożonych wykluczeniem społecznym</w:t>
      </w:r>
      <w:r w:rsidR="004F1D3D">
        <w:t xml:space="preserve">, o których mowa w art. 21 i </w:t>
      </w:r>
      <w:r w:rsidR="003B5F2B">
        <w:t xml:space="preserve">art. </w:t>
      </w:r>
      <w:r w:rsidR="004F1D3D">
        <w:t>22</w:t>
      </w:r>
      <w:r>
        <w:t>.</w:t>
      </w:r>
    </w:p>
    <w:p w:rsidR="00987280" w:rsidRPr="00987280" w:rsidRDefault="00987280" w:rsidP="00DD5133">
      <w:pPr>
        <w:pStyle w:val="ARTartustawynprozporzdzenia"/>
      </w:pPr>
      <w:r w:rsidRPr="00987280">
        <w:rPr>
          <w:b/>
        </w:rPr>
        <w:lastRenderedPageBreak/>
        <w:t xml:space="preserve">Art. </w:t>
      </w:r>
      <w:r>
        <w:rPr>
          <w:b/>
        </w:rPr>
        <w:t>29</w:t>
      </w:r>
      <w:r w:rsidRPr="00987280">
        <w:rPr>
          <w:b/>
        </w:rPr>
        <w:t>.</w:t>
      </w:r>
      <w:r w:rsidRPr="00987280">
        <w:t xml:space="preserve"> </w:t>
      </w:r>
      <w:r w:rsidR="007A1B98">
        <w:t xml:space="preserve">1. </w:t>
      </w:r>
      <w:r w:rsidRPr="00987280">
        <w:t>Usługi wsparcia podmiotów ekonomii społecznej obejmują działania w zakresie:</w:t>
      </w:r>
    </w:p>
    <w:p w:rsidR="00987280" w:rsidRPr="00987280" w:rsidRDefault="00987280" w:rsidP="00987280">
      <w:pPr>
        <w:pStyle w:val="PKTpunkt"/>
        <w:rPr>
          <w:b/>
        </w:rPr>
      </w:pPr>
      <w:r w:rsidRPr="00987280">
        <w:t>1)</w:t>
      </w:r>
      <w:r w:rsidR="00223444">
        <w:tab/>
      </w:r>
      <w:r w:rsidRPr="00987280">
        <w:t>animacji lokalnej, polegającej na upowszechnianiu idei i zasad ekonomii społecznej</w:t>
      </w:r>
      <w:r w:rsidR="00223444">
        <w:t>,</w:t>
      </w:r>
      <w:r w:rsidRPr="00987280">
        <w:t xml:space="preserve"> pobudzaniu aktywności społecznej w społecznościach lokalnych oraz inicjowaniu i rozwoju międzysektorowych partnerstw lokalnych;</w:t>
      </w:r>
    </w:p>
    <w:p w:rsidR="00987280" w:rsidRPr="00987280" w:rsidRDefault="00987280" w:rsidP="00987280">
      <w:pPr>
        <w:pStyle w:val="PKTpunkt"/>
      </w:pPr>
      <w:r w:rsidRPr="00987280">
        <w:t>2)</w:t>
      </w:r>
      <w:r w:rsidR="00223444">
        <w:tab/>
      </w:r>
      <w:r w:rsidRPr="00987280">
        <w:t>tworzenia podmiotów ekonomii społecznej i przedsiębiorstw społecznych oraz wspierania prowadzonej przez nie działalności</w:t>
      </w:r>
      <w:r w:rsidR="00A14552">
        <w:t>, a także</w:t>
      </w:r>
      <w:r w:rsidRPr="00987280">
        <w:t xml:space="preserve"> finansowania powstawania w nich miejsc pracy;</w:t>
      </w:r>
    </w:p>
    <w:p w:rsidR="00987280" w:rsidRPr="00987280" w:rsidRDefault="00987280" w:rsidP="00987280">
      <w:pPr>
        <w:pStyle w:val="PKTpunkt"/>
      </w:pPr>
      <w:r w:rsidRPr="00987280">
        <w:t>3)</w:t>
      </w:r>
      <w:r w:rsidR="00223444">
        <w:tab/>
      </w:r>
      <w:r w:rsidR="00A14552">
        <w:t xml:space="preserve">wsparcia </w:t>
      </w:r>
      <w:r w:rsidRPr="00987280">
        <w:t xml:space="preserve">podejmowanych przez przedsiębiorstwo społeczne działań reintegracyjnych, w tym </w:t>
      </w:r>
      <w:r w:rsidR="00A14552" w:rsidRPr="00987280">
        <w:t>wsparci</w:t>
      </w:r>
      <w:r w:rsidR="00A14552">
        <w:t>a</w:t>
      </w:r>
      <w:r w:rsidR="00A14552" w:rsidRPr="00987280">
        <w:t xml:space="preserve"> </w:t>
      </w:r>
      <w:r w:rsidRPr="00987280">
        <w:t>w tworzeniu planów reintegracyjnych, o których mowa w art. 6 ust. 1</w:t>
      </w:r>
      <w:r w:rsidR="00223444">
        <w:t>,</w:t>
      </w:r>
      <w:r w:rsidRPr="00987280">
        <w:t xml:space="preserve"> oraz finansowania tych działań;</w:t>
      </w:r>
    </w:p>
    <w:p w:rsidR="00987280" w:rsidRPr="00987280" w:rsidRDefault="00987280" w:rsidP="00987280">
      <w:pPr>
        <w:pStyle w:val="PKTpunkt"/>
      </w:pPr>
      <w:r w:rsidRPr="00987280">
        <w:t>4)</w:t>
      </w:r>
      <w:r w:rsidR="000634E0">
        <w:tab/>
      </w:r>
      <w:r w:rsidRPr="00987280">
        <w:t xml:space="preserve">wsparcia </w:t>
      </w:r>
      <w:r w:rsidR="00A14552" w:rsidRPr="00A14552">
        <w:t xml:space="preserve">podmiotów ekonomii społecznej i przedsiębiorstw społecznych </w:t>
      </w:r>
      <w:r w:rsidRPr="00987280">
        <w:t>w postępowaniach o udzielenie zamówienia publicznego;</w:t>
      </w:r>
    </w:p>
    <w:p w:rsidR="000634E0" w:rsidRDefault="00987280" w:rsidP="00F0440F">
      <w:pPr>
        <w:pStyle w:val="PKTpunkt"/>
        <w:ind w:left="426" w:hanging="426"/>
      </w:pPr>
      <w:r w:rsidRPr="00987280">
        <w:t>5)</w:t>
      </w:r>
      <w:r w:rsidR="000634E0">
        <w:tab/>
      </w:r>
      <w:r w:rsidRPr="00987280">
        <w:t>wzmacniania potencjału kadrowego, finansowego i innowacyjnego</w:t>
      </w:r>
      <w:r w:rsidR="00A14552" w:rsidRPr="00A14552">
        <w:rPr>
          <w:rFonts w:ascii="Calibri" w:hAnsi="Calibri" w:cs="Times New Roman"/>
          <w:bCs w:val="0"/>
          <w:sz w:val="22"/>
          <w:szCs w:val="22"/>
          <w:lang w:eastAsia="en-US"/>
        </w:rPr>
        <w:t xml:space="preserve"> </w:t>
      </w:r>
      <w:r w:rsidR="00A14552" w:rsidRPr="00A14552">
        <w:t>podmiotów ekonomii społecznej i przedsiębiorstw społecznych</w:t>
      </w:r>
      <w:r w:rsidRPr="00987280">
        <w:t xml:space="preserve"> oraz udzielania </w:t>
      </w:r>
      <w:r w:rsidR="00A14552">
        <w:t xml:space="preserve">im </w:t>
      </w:r>
      <w:r w:rsidRPr="00987280">
        <w:t>wsparcia biznesowego.</w:t>
      </w:r>
    </w:p>
    <w:p w:rsidR="001F20F8" w:rsidRPr="00DB0F49" w:rsidRDefault="001F20F8" w:rsidP="00F0440F">
      <w:pPr>
        <w:pStyle w:val="PKTpunkt"/>
        <w:ind w:left="0" w:firstLine="426"/>
      </w:pPr>
      <w:r w:rsidRPr="00DB0F49">
        <w:t>2. Ośrodek wsparcia ekonomii społecznej</w:t>
      </w:r>
      <w:r w:rsidR="007A1B98">
        <w:t>, o którym mowa w art. 36 ust. 1,</w:t>
      </w:r>
      <w:r w:rsidRPr="00DB0F49">
        <w:t xml:space="preserve"> </w:t>
      </w:r>
      <w:r w:rsidR="00775457">
        <w:t>realizuje</w:t>
      </w:r>
      <w:r w:rsidR="00775457" w:rsidRPr="00DB0F49">
        <w:t xml:space="preserve"> </w:t>
      </w:r>
      <w:r w:rsidRPr="00DB0F49">
        <w:t xml:space="preserve">usługę wsparcia podmiotów ekonomii społecznej, o której mowa w ust. 1 pkt 3, we współpracy z podmiotami ekonomii społecznej, o których mowa w art. 2 pkt </w:t>
      </w:r>
      <w:r w:rsidR="00547F78">
        <w:t>5</w:t>
      </w:r>
      <w:r w:rsidR="00547F78" w:rsidRPr="00DB0F49">
        <w:t xml:space="preserve"> </w:t>
      </w:r>
      <w:r w:rsidRPr="00DB0F49">
        <w:t>lit. c.</w:t>
      </w:r>
    </w:p>
    <w:p w:rsidR="001F20F8" w:rsidRPr="001F20F8" w:rsidRDefault="001F20F8" w:rsidP="00F0440F">
      <w:pPr>
        <w:pStyle w:val="PKTpunkt"/>
        <w:ind w:left="0" w:firstLine="426"/>
      </w:pPr>
      <w:r w:rsidRPr="00DB0F49">
        <w:t xml:space="preserve">3. Współpraca, o której mowa w ust. </w:t>
      </w:r>
      <w:r w:rsidR="007A1B98">
        <w:t>2</w:t>
      </w:r>
      <w:r w:rsidR="00A14552">
        <w:t>,</w:t>
      </w:r>
      <w:r w:rsidRPr="00DB0F49">
        <w:t xml:space="preserve"> polega w szczególności na </w:t>
      </w:r>
      <w:r w:rsidR="00775457">
        <w:t>realizacji</w:t>
      </w:r>
      <w:r w:rsidR="00775457" w:rsidRPr="00DB0F49">
        <w:t xml:space="preserve"> </w:t>
      </w:r>
      <w:r w:rsidRPr="00DB0F49">
        <w:t xml:space="preserve">przez podmioty ekonomii społecznej, o których mowa w art. 2 pkt </w:t>
      </w:r>
      <w:r w:rsidR="00547F78">
        <w:t>5</w:t>
      </w:r>
      <w:r w:rsidR="00547F78" w:rsidRPr="00DB0F49">
        <w:t xml:space="preserve"> </w:t>
      </w:r>
      <w:r w:rsidRPr="00DB0F49">
        <w:t xml:space="preserve">lit. </w:t>
      </w:r>
      <w:r w:rsidR="00173E00">
        <w:t>c</w:t>
      </w:r>
      <w:r w:rsidR="003B5F2B">
        <w:t>,</w:t>
      </w:r>
      <w:r w:rsidRPr="00DB0F49">
        <w:t xml:space="preserve"> usług z zakresu reintegracji społecznej i zawodowej, o których mowa w art. 3 ust. 1</w:t>
      </w:r>
      <w:r w:rsidR="00A44F29">
        <w:t xml:space="preserve"> i art. 18 ust. 2 pkt 1</w:t>
      </w:r>
      <w:r w:rsidRPr="00DB0F49">
        <w:t xml:space="preserve"> ustawy z dnia</w:t>
      </w:r>
      <w:r w:rsidR="000A67DD">
        <w:t xml:space="preserve"> </w:t>
      </w:r>
      <w:r w:rsidRPr="00DB0F49">
        <w:t>13 czerwca 2003 r. o zatrudnieniu socjalnym.</w:t>
      </w:r>
    </w:p>
    <w:p w:rsidR="00987280" w:rsidRDefault="00987280" w:rsidP="00FB7259">
      <w:pPr>
        <w:pStyle w:val="PKTpunkt"/>
      </w:pPr>
    </w:p>
    <w:p w:rsidR="000E3818" w:rsidRDefault="000E3818" w:rsidP="00FB7259">
      <w:pPr>
        <w:pStyle w:val="ROZDZODDZOZNoznaczenierozdziauluboddziau"/>
      </w:pPr>
      <w:r>
        <w:t>Rozdział 2</w:t>
      </w:r>
    </w:p>
    <w:p w:rsidR="000E3818" w:rsidRPr="00BB195B" w:rsidRDefault="00BB195B" w:rsidP="00FB7259">
      <w:pPr>
        <w:pStyle w:val="ROZDZODDZPRZEDMprzedmiotregulacjirozdziauluboddziau"/>
      </w:pPr>
      <w:r>
        <w:t>Zasady i formy wspierania podmiotów ekonomii społecznej na poziomie krajowym</w:t>
      </w:r>
    </w:p>
    <w:p w:rsidR="00081640" w:rsidRPr="00081640" w:rsidRDefault="00081640" w:rsidP="00523745">
      <w:pPr>
        <w:pStyle w:val="ARTartustawynprozporzdzenia"/>
      </w:pPr>
      <w:r w:rsidRPr="00443066">
        <w:rPr>
          <w:rStyle w:val="Ppogrubienie"/>
        </w:rPr>
        <w:t xml:space="preserve">Art. </w:t>
      </w:r>
      <w:r w:rsidR="00FA197D">
        <w:rPr>
          <w:rStyle w:val="Ppogrubienie"/>
        </w:rPr>
        <w:t>30</w:t>
      </w:r>
      <w:r w:rsidRPr="00443066">
        <w:rPr>
          <w:rStyle w:val="Ppogrubienie"/>
        </w:rPr>
        <w:t>.</w:t>
      </w:r>
      <w:r w:rsidRPr="00081640">
        <w:t xml:space="preserve"> Minister właściwy do spraw zabezpieczenia społecznego </w:t>
      </w:r>
      <w:r w:rsidR="00613474">
        <w:t xml:space="preserve">koordynuje </w:t>
      </w:r>
      <w:r w:rsidRPr="00081640">
        <w:t>działania na rzecz rozwoju ekonomii społecznej, w szczególności:</w:t>
      </w:r>
    </w:p>
    <w:p w:rsidR="00081640" w:rsidRPr="009C39F7" w:rsidRDefault="00081640" w:rsidP="00EC7F8D">
      <w:pPr>
        <w:pStyle w:val="PKTpunkt"/>
      </w:pPr>
      <w:r w:rsidRPr="009C39F7">
        <w:t>1)</w:t>
      </w:r>
      <w:r w:rsidR="000634E0">
        <w:tab/>
      </w:r>
      <w:r w:rsidR="009C39F7" w:rsidRPr="009C39F7">
        <w:t>o</w:t>
      </w:r>
      <w:r w:rsidRPr="009C39F7">
        <w:t>pracowuje</w:t>
      </w:r>
      <w:r w:rsidR="00613474">
        <w:t xml:space="preserve"> </w:t>
      </w:r>
      <w:r w:rsidR="00613474" w:rsidRPr="00613474">
        <w:t>program rozwoju</w:t>
      </w:r>
      <w:r w:rsidR="00A44F29">
        <w:t xml:space="preserve"> na rzecz</w:t>
      </w:r>
      <w:r w:rsidR="00613474" w:rsidRPr="00613474">
        <w:t xml:space="preserve"> ekonomii społecznej</w:t>
      </w:r>
      <w:r w:rsidR="00613474">
        <w:t xml:space="preserve"> </w:t>
      </w:r>
      <w:r w:rsidRPr="009C39F7">
        <w:t xml:space="preserve">na podstawie przepisów ustawy </w:t>
      </w:r>
      <w:r w:rsidR="000B1564">
        <w:t>z dnia 6 grudnia 2006</w:t>
      </w:r>
      <w:r w:rsidR="00A70410">
        <w:t> </w:t>
      </w:r>
      <w:r w:rsidR="000B1564">
        <w:t xml:space="preserve">r. </w:t>
      </w:r>
      <w:r w:rsidRPr="009C39F7">
        <w:t>o zasadach prowadzenia polityki rozwoju;</w:t>
      </w:r>
    </w:p>
    <w:p w:rsidR="00E83405" w:rsidRDefault="009F5845" w:rsidP="003D468B">
      <w:pPr>
        <w:pStyle w:val="PKTpunkt"/>
      </w:pPr>
      <w:r>
        <w:t>2</w:t>
      </w:r>
      <w:r w:rsidR="00647530" w:rsidRPr="00CA3BA0">
        <w:t>)</w:t>
      </w:r>
      <w:r w:rsidR="000634E0">
        <w:tab/>
      </w:r>
      <w:r w:rsidR="004A0470">
        <w:t xml:space="preserve">zapewnia </w:t>
      </w:r>
      <w:r w:rsidR="00647530">
        <w:t xml:space="preserve">realizację usług wsparcia podmiotów ekonomii społecznej na poziomie </w:t>
      </w:r>
      <w:r w:rsidR="00C8785C">
        <w:t>krajowym</w:t>
      </w:r>
      <w:r w:rsidR="00E83405">
        <w:t>;</w:t>
      </w:r>
    </w:p>
    <w:p w:rsidR="00647530" w:rsidRDefault="00673907" w:rsidP="003D468B">
      <w:pPr>
        <w:pStyle w:val="PKTpunkt"/>
      </w:pPr>
      <w:r>
        <w:lastRenderedPageBreak/>
        <w:t>3</w:t>
      </w:r>
      <w:r w:rsidR="00E83405">
        <w:t>)</w:t>
      </w:r>
      <w:r w:rsidR="000634E0">
        <w:tab/>
      </w:r>
      <w:r w:rsidR="00055391">
        <w:t xml:space="preserve">przyznaje akredytację podmiotom </w:t>
      </w:r>
      <w:r w:rsidR="00775457">
        <w:t xml:space="preserve">realizującym </w:t>
      </w:r>
      <w:r w:rsidR="00055391">
        <w:t>usługi</w:t>
      </w:r>
      <w:r w:rsidR="00E83405">
        <w:t xml:space="preserve"> wsparcia podmiotów ekonomii społecznej</w:t>
      </w:r>
      <w:r w:rsidR="00C8785C">
        <w:t xml:space="preserve"> i status ośrodka wsparcia ekonomii społecznej</w:t>
      </w:r>
      <w:r w:rsidR="00647530">
        <w:t>;</w:t>
      </w:r>
    </w:p>
    <w:p w:rsidR="009F5845" w:rsidRDefault="00673907" w:rsidP="003D468B">
      <w:pPr>
        <w:pStyle w:val="PKTpunkt"/>
      </w:pPr>
      <w:r>
        <w:t>4</w:t>
      </w:r>
      <w:r w:rsidR="00081640" w:rsidRPr="00C81778">
        <w:t>)</w:t>
      </w:r>
      <w:r w:rsidR="000634E0">
        <w:tab/>
      </w:r>
      <w:r w:rsidR="00A56D04">
        <w:t>gromadzi</w:t>
      </w:r>
      <w:r w:rsidR="00201703">
        <w:t xml:space="preserve"> dane </w:t>
      </w:r>
      <w:r w:rsidR="00744060">
        <w:t xml:space="preserve">z </w:t>
      </w:r>
      <w:r w:rsidR="00201703" w:rsidRPr="00201703">
        <w:t>obszaru ekonomii społecznej</w:t>
      </w:r>
      <w:r w:rsidR="00744060">
        <w:t>, w tym</w:t>
      </w:r>
      <w:r w:rsidR="00201703" w:rsidRPr="00201703">
        <w:t xml:space="preserve"> </w:t>
      </w:r>
      <w:r w:rsidR="00201703">
        <w:t>opracowane przez</w:t>
      </w:r>
      <w:r w:rsidR="00081640" w:rsidRPr="00C81778">
        <w:t xml:space="preserve"> </w:t>
      </w:r>
      <w:r w:rsidR="00201703" w:rsidRPr="00201703">
        <w:t>Prezes</w:t>
      </w:r>
      <w:r w:rsidR="00201703">
        <w:t>a</w:t>
      </w:r>
      <w:r w:rsidR="00201703" w:rsidRPr="00201703">
        <w:t xml:space="preserve"> Głównego Urzędu Statystycznego</w:t>
      </w:r>
      <w:r w:rsidR="009F5845">
        <w:t>;</w:t>
      </w:r>
    </w:p>
    <w:p w:rsidR="00081640" w:rsidRDefault="00673907" w:rsidP="003D468B">
      <w:pPr>
        <w:pStyle w:val="PKTpunkt"/>
      </w:pPr>
      <w:r>
        <w:t>5</w:t>
      </w:r>
      <w:r w:rsidR="009F5845">
        <w:t>)</w:t>
      </w:r>
      <w:r w:rsidR="000634E0">
        <w:tab/>
      </w:r>
      <w:r w:rsidR="009F5845" w:rsidRPr="009F5845">
        <w:t>prowadzi działania z zakresu upowszechniania ekonomii społecznej</w:t>
      </w:r>
      <w:r w:rsidR="00987280">
        <w:t>.</w:t>
      </w:r>
    </w:p>
    <w:p w:rsidR="008D3007" w:rsidRDefault="008D3007" w:rsidP="008D3007">
      <w:pPr>
        <w:pStyle w:val="ARTartustawynprozporzdzenia"/>
        <w:rPr>
          <w:rFonts w:eastAsiaTheme="minorHAnsi"/>
        </w:rPr>
      </w:pPr>
      <w:r w:rsidRPr="00443066">
        <w:rPr>
          <w:rStyle w:val="Ppogrubienie"/>
          <w:rFonts w:eastAsiaTheme="minorHAnsi"/>
        </w:rPr>
        <w:t xml:space="preserve">Art. </w:t>
      </w:r>
      <w:r w:rsidR="00A70410">
        <w:rPr>
          <w:rStyle w:val="Ppogrubienie"/>
          <w:rFonts w:eastAsiaTheme="minorHAnsi"/>
        </w:rPr>
        <w:t>3</w:t>
      </w:r>
      <w:r w:rsidR="00FA197D">
        <w:rPr>
          <w:rStyle w:val="Ppogrubienie"/>
          <w:rFonts w:eastAsiaTheme="minorHAnsi"/>
        </w:rPr>
        <w:t>1</w:t>
      </w:r>
      <w:r w:rsidRPr="00443066">
        <w:rPr>
          <w:rStyle w:val="Ppogrubienie"/>
          <w:rFonts w:eastAsiaTheme="minorHAnsi"/>
        </w:rPr>
        <w:t>.</w:t>
      </w:r>
      <w:r>
        <w:rPr>
          <w:rFonts w:eastAsiaTheme="minorHAnsi"/>
        </w:rPr>
        <w:t xml:space="preserve"> 1</w:t>
      </w:r>
      <w:r w:rsidRPr="00776604">
        <w:rPr>
          <w:rFonts w:eastAsiaTheme="minorHAnsi"/>
        </w:rPr>
        <w:t>. Minister właściwy do spraw zabezpieczenia społecznego może opracow</w:t>
      </w:r>
      <w:r>
        <w:rPr>
          <w:rFonts w:eastAsiaTheme="minorHAnsi"/>
        </w:rPr>
        <w:t>ać</w:t>
      </w:r>
      <w:r w:rsidR="002D5D18">
        <w:rPr>
          <w:rFonts w:eastAsiaTheme="minorHAnsi"/>
        </w:rPr>
        <w:t>,</w:t>
      </w:r>
      <w:r w:rsidRPr="00776604">
        <w:rPr>
          <w:rFonts w:eastAsiaTheme="minorHAnsi"/>
        </w:rPr>
        <w:t xml:space="preserve"> </w:t>
      </w:r>
      <w:r w:rsidR="002D5D18">
        <w:rPr>
          <w:rFonts w:eastAsiaTheme="minorHAnsi"/>
        </w:rPr>
        <w:t>s</w:t>
      </w:r>
      <w:r w:rsidR="002D5D18" w:rsidRPr="002D5D18">
        <w:rPr>
          <w:rFonts w:eastAsiaTheme="minorHAnsi"/>
        </w:rPr>
        <w:t>kierowane do podmiotów ekonomii społecznej lub jednostek samorządu terytorialnego</w:t>
      </w:r>
      <w:r w:rsidR="002D5D18">
        <w:rPr>
          <w:rFonts w:eastAsiaTheme="minorHAnsi"/>
        </w:rPr>
        <w:t xml:space="preserve">, </w:t>
      </w:r>
      <w:r w:rsidR="008140E5">
        <w:rPr>
          <w:rFonts w:eastAsiaTheme="minorHAnsi"/>
        </w:rPr>
        <w:t xml:space="preserve">resortowe </w:t>
      </w:r>
      <w:r w:rsidRPr="00776604">
        <w:rPr>
          <w:rFonts w:eastAsiaTheme="minorHAnsi"/>
        </w:rPr>
        <w:t xml:space="preserve">programy </w:t>
      </w:r>
      <w:r w:rsidR="00933B1E">
        <w:rPr>
          <w:rFonts w:eastAsiaTheme="minorHAnsi"/>
        </w:rPr>
        <w:t>wspierania</w:t>
      </w:r>
      <w:r w:rsidRPr="00776604">
        <w:rPr>
          <w:rFonts w:eastAsiaTheme="minorHAnsi"/>
        </w:rPr>
        <w:t xml:space="preserve"> ekonomii społecznej oraz </w:t>
      </w:r>
      <w:r>
        <w:rPr>
          <w:rFonts w:eastAsiaTheme="minorHAnsi"/>
        </w:rPr>
        <w:t xml:space="preserve">finansowo </w:t>
      </w:r>
      <w:r w:rsidRPr="00776604">
        <w:rPr>
          <w:rFonts w:eastAsiaTheme="minorHAnsi"/>
        </w:rPr>
        <w:t>wspiera te programy.</w:t>
      </w:r>
    </w:p>
    <w:p w:rsidR="008D3007" w:rsidRDefault="008D3007" w:rsidP="008D3007">
      <w:pPr>
        <w:pStyle w:val="USTustnpkodeksu"/>
        <w:rPr>
          <w:rFonts w:eastAsiaTheme="minorHAnsi"/>
        </w:rPr>
      </w:pPr>
      <w:r>
        <w:rPr>
          <w:rFonts w:eastAsiaTheme="minorHAnsi"/>
        </w:rPr>
        <w:t>2</w:t>
      </w:r>
      <w:r w:rsidRPr="00D67AD8">
        <w:rPr>
          <w:rFonts w:eastAsiaTheme="minorHAnsi"/>
        </w:rPr>
        <w:t>.</w:t>
      </w:r>
      <w:r>
        <w:rPr>
          <w:rFonts w:eastAsiaTheme="minorHAnsi"/>
        </w:rPr>
        <w:t xml:space="preserve"> W ramach p</w:t>
      </w:r>
      <w:r w:rsidRPr="00D67AD8">
        <w:rPr>
          <w:rFonts w:eastAsiaTheme="minorHAnsi"/>
        </w:rPr>
        <w:t>rogram</w:t>
      </w:r>
      <w:r>
        <w:rPr>
          <w:rFonts w:eastAsiaTheme="minorHAnsi"/>
        </w:rPr>
        <w:t>ów</w:t>
      </w:r>
      <w:r w:rsidRPr="00D67AD8">
        <w:rPr>
          <w:rFonts w:eastAsiaTheme="minorHAnsi"/>
        </w:rPr>
        <w:t xml:space="preserve">, o których mowa w ust. </w:t>
      </w:r>
      <w:r>
        <w:rPr>
          <w:rFonts w:eastAsiaTheme="minorHAnsi"/>
        </w:rPr>
        <w:t xml:space="preserve">1, </w:t>
      </w:r>
      <w:r w:rsidR="002E79A0">
        <w:rPr>
          <w:rFonts w:eastAsiaTheme="minorHAnsi"/>
        </w:rPr>
        <w:t xml:space="preserve">są </w:t>
      </w:r>
      <w:r w:rsidRPr="00713166">
        <w:rPr>
          <w:rFonts w:eastAsiaTheme="minorHAnsi"/>
        </w:rPr>
        <w:t>finans</w:t>
      </w:r>
      <w:r>
        <w:rPr>
          <w:rFonts w:eastAsiaTheme="minorHAnsi"/>
        </w:rPr>
        <w:t xml:space="preserve">owane </w:t>
      </w:r>
      <w:r w:rsidRPr="00713166">
        <w:rPr>
          <w:rFonts w:eastAsiaTheme="minorHAnsi"/>
        </w:rPr>
        <w:t>działa</w:t>
      </w:r>
      <w:r>
        <w:rPr>
          <w:rFonts w:eastAsiaTheme="minorHAnsi"/>
        </w:rPr>
        <w:t>nia wspierające:</w:t>
      </w:r>
    </w:p>
    <w:p w:rsidR="008D3007" w:rsidRDefault="008D3007" w:rsidP="00E462E7">
      <w:pPr>
        <w:pStyle w:val="PKTpunkt"/>
        <w:rPr>
          <w:rFonts w:eastAsiaTheme="minorHAnsi"/>
        </w:rPr>
      </w:pPr>
      <w:r w:rsidRPr="00A70C6F">
        <w:rPr>
          <w:rFonts w:eastAsiaTheme="minorHAnsi"/>
        </w:rPr>
        <w:t>1)</w:t>
      </w:r>
      <w:r w:rsidR="000634E0">
        <w:rPr>
          <w:rFonts w:eastAsiaTheme="minorHAnsi"/>
        </w:rPr>
        <w:tab/>
      </w:r>
      <w:r>
        <w:rPr>
          <w:rFonts w:eastAsiaTheme="minorHAnsi"/>
        </w:rPr>
        <w:t>rozwój ekonomii społecznej;</w:t>
      </w:r>
    </w:p>
    <w:p w:rsidR="008D3007" w:rsidRPr="003871AE" w:rsidRDefault="008D3007" w:rsidP="00DD1B43">
      <w:pPr>
        <w:pStyle w:val="PKTpunkt"/>
        <w:rPr>
          <w:rFonts w:eastAsiaTheme="minorHAnsi"/>
        </w:rPr>
      </w:pPr>
      <w:r>
        <w:rPr>
          <w:rFonts w:eastAsiaTheme="minorHAnsi"/>
        </w:rPr>
        <w:t>2)</w:t>
      </w:r>
      <w:r w:rsidR="000634E0">
        <w:rPr>
          <w:rFonts w:eastAsiaTheme="minorHAnsi"/>
        </w:rPr>
        <w:tab/>
      </w:r>
      <w:r w:rsidRPr="000C0176">
        <w:rPr>
          <w:rFonts w:eastAsiaTheme="minorHAnsi"/>
        </w:rPr>
        <w:t xml:space="preserve">tworzenie i rozwój </w:t>
      </w:r>
      <w:r w:rsidR="008E660B">
        <w:rPr>
          <w:rFonts w:eastAsiaTheme="minorHAnsi"/>
        </w:rPr>
        <w:t>podmiotów ekonomii społecznej</w:t>
      </w:r>
      <w:r w:rsidR="00C8785C">
        <w:rPr>
          <w:rFonts w:eastAsiaTheme="minorHAnsi"/>
        </w:rPr>
        <w:t xml:space="preserve"> i</w:t>
      </w:r>
      <w:r w:rsidR="008E660B">
        <w:rPr>
          <w:rFonts w:eastAsiaTheme="minorHAnsi"/>
        </w:rPr>
        <w:t xml:space="preserve"> </w:t>
      </w:r>
      <w:r w:rsidRPr="000C0176">
        <w:rPr>
          <w:rFonts w:eastAsiaTheme="minorHAnsi"/>
        </w:rPr>
        <w:t>przedsiębiorstw społecznych</w:t>
      </w:r>
      <w:r w:rsidR="002571E7">
        <w:rPr>
          <w:rFonts w:eastAsiaTheme="minorHAnsi"/>
        </w:rPr>
        <w:t xml:space="preserve"> oraz wzmacnianie ich potencjału innowacyjnego i rozwojowego</w:t>
      </w:r>
      <w:r w:rsidRPr="000C0176">
        <w:rPr>
          <w:rFonts w:eastAsiaTheme="minorHAnsi"/>
        </w:rPr>
        <w:t>;</w:t>
      </w:r>
    </w:p>
    <w:p w:rsidR="008D3007" w:rsidRPr="00713166" w:rsidRDefault="008D3007" w:rsidP="00AA43D0">
      <w:pPr>
        <w:pStyle w:val="PKTpunkt"/>
        <w:rPr>
          <w:rFonts w:eastAsiaTheme="minorHAnsi"/>
        </w:rPr>
      </w:pPr>
      <w:r>
        <w:rPr>
          <w:rFonts w:eastAsiaTheme="minorHAnsi"/>
        </w:rPr>
        <w:t>3)</w:t>
      </w:r>
      <w:r w:rsidR="000634E0">
        <w:rPr>
          <w:rFonts w:eastAsiaTheme="minorHAnsi"/>
        </w:rPr>
        <w:tab/>
      </w:r>
      <w:r w:rsidRPr="00713166">
        <w:rPr>
          <w:rFonts w:eastAsiaTheme="minorHAnsi"/>
        </w:rPr>
        <w:t>zatrudnieni</w:t>
      </w:r>
      <w:r>
        <w:rPr>
          <w:rFonts w:eastAsiaTheme="minorHAnsi"/>
        </w:rPr>
        <w:t>e</w:t>
      </w:r>
      <w:r w:rsidRPr="00713166">
        <w:rPr>
          <w:rFonts w:eastAsiaTheme="minorHAnsi"/>
        </w:rPr>
        <w:t xml:space="preserve"> w przedsiębiorstwach społecznych osób zagrożonych wykluczeniem społecznym</w:t>
      </w:r>
      <w:r>
        <w:rPr>
          <w:rFonts w:eastAsiaTheme="minorHAnsi"/>
        </w:rPr>
        <w:t>;</w:t>
      </w:r>
    </w:p>
    <w:p w:rsidR="003A6EEC" w:rsidRDefault="008D3007" w:rsidP="00E462E7">
      <w:pPr>
        <w:pStyle w:val="PKTpunkt"/>
        <w:rPr>
          <w:rFonts w:eastAsiaTheme="minorHAnsi"/>
        </w:rPr>
      </w:pPr>
      <w:r>
        <w:rPr>
          <w:rFonts w:eastAsiaTheme="minorHAnsi"/>
        </w:rPr>
        <w:t>4</w:t>
      </w:r>
      <w:r w:rsidRPr="002C28EE">
        <w:rPr>
          <w:rFonts w:eastAsiaTheme="minorHAnsi"/>
        </w:rPr>
        <w:t>)</w:t>
      </w:r>
      <w:r w:rsidR="000634E0">
        <w:rPr>
          <w:rFonts w:eastAsiaTheme="minorHAnsi"/>
        </w:rPr>
        <w:tab/>
      </w:r>
      <w:r w:rsidR="003A6EEC" w:rsidRPr="003A6EEC">
        <w:rPr>
          <w:rFonts w:eastAsiaTheme="minorHAnsi"/>
        </w:rPr>
        <w:t xml:space="preserve">reintegrację społeczną i reintegrację zawodową </w:t>
      </w:r>
      <w:r w:rsidR="003A6EEC">
        <w:rPr>
          <w:rFonts w:eastAsiaTheme="minorHAnsi"/>
        </w:rPr>
        <w:t xml:space="preserve">osób </w:t>
      </w:r>
      <w:r w:rsidR="003A6EEC" w:rsidRPr="003A6EEC">
        <w:rPr>
          <w:rFonts w:eastAsiaTheme="minorHAnsi"/>
        </w:rPr>
        <w:t>zagrożonych wykluczeniem społecznym</w:t>
      </w:r>
      <w:r w:rsidR="00710434">
        <w:rPr>
          <w:rFonts w:eastAsiaTheme="minorHAnsi"/>
        </w:rPr>
        <w:t>, będących pracownikami</w:t>
      </w:r>
      <w:r w:rsidR="003A6EEC" w:rsidRPr="003A6EEC">
        <w:rPr>
          <w:rFonts w:eastAsiaTheme="minorHAnsi"/>
        </w:rPr>
        <w:t xml:space="preserve"> przedsiębiorstw</w:t>
      </w:r>
      <w:r w:rsidR="00710434">
        <w:rPr>
          <w:rFonts w:eastAsiaTheme="minorHAnsi"/>
        </w:rPr>
        <w:t>a</w:t>
      </w:r>
      <w:r w:rsidR="003A6EEC" w:rsidRPr="003A6EEC">
        <w:rPr>
          <w:rFonts w:eastAsiaTheme="minorHAnsi"/>
        </w:rPr>
        <w:t xml:space="preserve"> społeczn</w:t>
      </w:r>
      <w:r w:rsidR="00710434">
        <w:rPr>
          <w:rFonts w:eastAsiaTheme="minorHAnsi"/>
        </w:rPr>
        <w:t>ego</w:t>
      </w:r>
      <w:r w:rsidR="003A6EEC" w:rsidRPr="003A6EEC">
        <w:rPr>
          <w:rFonts w:eastAsiaTheme="minorHAnsi"/>
        </w:rPr>
        <w:t>;</w:t>
      </w:r>
    </w:p>
    <w:p w:rsidR="008D3007" w:rsidRPr="002C28EE" w:rsidRDefault="003A6EEC" w:rsidP="00DD1B43">
      <w:pPr>
        <w:pStyle w:val="PKTpunkt"/>
        <w:rPr>
          <w:rFonts w:eastAsiaTheme="minorHAnsi"/>
        </w:rPr>
      </w:pPr>
      <w:r>
        <w:rPr>
          <w:rFonts w:eastAsiaTheme="minorHAnsi"/>
        </w:rPr>
        <w:t>5)</w:t>
      </w:r>
      <w:r w:rsidR="000634E0">
        <w:rPr>
          <w:rFonts w:eastAsiaTheme="minorHAnsi"/>
        </w:rPr>
        <w:tab/>
      </w:r>
      <w:r w:rsidR="005D6031">
        <w:rPr>
          <w:rFonts w:eastAsiaTheme="minorHAnsi"/>
        </w:rPr>
        <w:t>nabywanie</w:t>
      </w:r>
      <w:r w:rsidR="000A67DD">
        <w:rPr>
          <w:rFonts w:eastAsiaTheme="minorHAnsi"/>
        </w:rPr>
        <w:t xml:space="preserve"> i podnoszenie</w:t>
      </w:r>
      <w:r w:rsidR="005D6031">
        <w:rPr>
          <w:rFonts w:eastAsiaTheme="minorHAnsi"/>
        </w:rPr>
        <w:t xml:space="preserve"> </w:t>
      </w:r>
      <w:r w:rsidR="008D3007" w:rsidRPr="002C28EE">
        <w:rPr>
          <w:rFonts w:eastAsiaTheme="minorHAnsi"/>
        </w:rPr>
        <w:t>kompetencji i kwalifikacji osób zatrudnionych w podmiotach ekonomii społecznej;</w:t>
      </w:r>
    </w:p>
    <w:p w:rsidR="008D3007" w:rsidRPr="002C28EE" w:rsidRDefault="003A6EEC" w:rsidP="00EC7F8D">
      <w:pPr>
        <w:pStyle w:val="PKTpunkt"/>
        <w:rPr>
          <w:rFonts w:eastAsiaTheme="minorHAnsi"/>
        </w:rPr>
      </w:pPr>
      <w:r>
        <w:rPr>
          <w:rFonts w:eastAsiaTheme="minorHAnsi"/>
        </w:rPr>
        <w:t>6</w:t>
      </w:r>
      <w:r w:rsidR="008D3007" w:rsidRPr="002C28EE">
        <w:rPr>
          <w:rFonts w:eastAsiaTheme="minorHAnsi"/>
        </w:rPr>
        <w:t>)</w:t>
      </w:r>
      <w:r w:rsidR="000634E0">
        <w:rPr>
          <w:rFonts w:eastAsiaTheme="minorHAnsi"/>
        </w:rPr>
        <w:tab/>
      </w:r>
      <w:r w:rsidR="000B1564" w:rsidRPr="002C28EE">
        <w:rPr>
          <w:rFonts w:eastAsiaTheme="minorHAnsi"/>
        </w:rPr>
        <w:t>budowani</w:t>
      </w:r>
      <w:r w:rsidR="000B1564">
        <w:rPr>
          <w:rFonts w:eastAsiaTheme="minorHAnsi"/>
        </w:rPr>
        <w:t>e</w:t>
      </w:r>
      <w:r w:rsidR="000B1564" w:rsidRPr="002C28EE">
        <w:rPr>
          <w:rFonts w:eastAsiaTheme="minorHAnsi"/>
        </w:rPr>
        <w:t xml:space="preserve"> </w:t>
      </w:r>
      <w:r w:rsidR="008D3007" w:rsidRPr="002C28EE">
        <w:rPr>
          <w:rFonts w:eastAsiaTheme="minorHAnsi"/>
        </w:rPr>
        <w:t>wspólnych przedsięwzięć przedsiębiorstw społecznych</w:t>
      </w:r>
      <w:r w:rsidR="007A2954">
        <w:rPr>
          <w:rFonts w:eastAsiaTheme="minorHAnsi"/>
        </w:rPr>
        <w:t>,</w:t>
      </w:r>
      <w:r w:rsidR="008D3007" w:rsidRPr="002C28EE">
        <w:rPr>
          <w:rFonts w:eastAsiaTheme="minorHAnsi"/>
        </w:rPr>
        <w:t xml:space="preserve"> podmiotów ekonomii społecznej</w:t>
      </w:r>
      <w:r w:rsidR="007A2954">
        <w:rPr>
          <w:rFonts w:eastAsiaTheme="minorHAnsi"/>
        </w:rPr>
        <w:t xml:space="preserve"> oraz </w:t>
      </w:r>
      <w:r w:rsidR="004963DC">
        <w:rPr>
          <w:rFonts w:eastAsiaTheme="minorHAnsi"/>
        </w:rPr>
        <w:t>przedsiębiorców</w:t>
      </w:r>
      <w:r w:rsidR="004963DC" w:rsidRPr="002C28EE">
        <w:rPr>
          <w:rFonts w:eastAsiaTheme="minorHAnsi"/>
        </w:rPr>
        <w:t xml:space="preserve"> </w:t>
      </w:r>
      <w:r w:rsidR="008D3007" w:rsidRPr="002C28EE">
        <w:rPr>
          <w:rFonts w:eastAsiaTheme="minorHAnsi"/>
        </w:rPr>
        <w:t>na rzecz rozwoju potencjału</w:t>
      </w:r>
      <w:r w:rsidR="004963DC">
        <w:rPr>
          <w:rFonts w:eastAsiaTheme="minorHAnsi"/>
        </w:rPr>
        <w:t xml:space="preserve"> podmiotów ekonomii s</w:t>
      </w:r>
      <w:r w:rsidR="001D1667">
        <w:rPr>
          <w:rFonts w:eastAsiaTheme="minorHAnsi"/>
        </w:rPr>
        <w:t>połecznej i przedsiębiorstw społecznych</w:t>
      </w:r>
      <w:r w:rsidR="008D3007" w:rsidRPr="002C28EE">
        <w:rPr>
          <w:rFonts w:eastAsiaTheme="minorHAnsi"/>
        </w:rPr>
        <w:t xml:space="preserve"> oraz rozwoju lokalnego;</w:t>
      </w:r>
    </w:p>
    <w:p w:rsidR="008D3007" w:rsidRPr="002C28EE" w:rsidRDefault="003A6EEC" w:rsidP="00EC7F8D">
      <w:pPr>
        <w:pStyle w:val="PKTpunkt"/>
        <w:rPr>
          <w:rFonts w:eastAsiaTheme="minorHAnsi"/>
        </w:rPr>
      </w:pPr>
      <w:r>
        <w:rPr>
          <w:rFonts w:eastAsiaTheme="minorHAnsi"/>
        </w:rPr>
        <w:t>7</w:t>
      </w:r>
      <w:r w:rsidR="008D3007" w:rsidRPr="002C28EE">
        <w:rPr>
          <w:rFonts w:eastAsiaTheme="minorHAnsi"/>
        </w:rPr>
        <w:t>)</w:t>
      </w:r>
      <w:r w:rsidR="000634E0">
        <w:rPr>
          <w:rFonts w:eastAsiaTheme="minorHAnsi"/>
        </w:rPr>
        <w:tab/>
      </w:r>
      <w:r w:rsidR="008D3007" w:rsidRPr="002C28EE">
        <w:rPr>
          <w:rFonts w:eastAsiaTheme="minorHAnsi"/>
        </w:rPr>
        <w:t>realizację usług społecznych.</w:t>
      </w:r>
    </w:p>
    <w:p w:rsidR="00B4699F" w:rsidRDefault="008D3007" w:rsidP="0088503E">
      <w:pPr>
        <w:pStyle w:val="USTustnpkodeksu"/>
      </w:pPr>
      <w:r>
        <w:rPr>
          <w:rFonts w:eastAsiaTheme="minorHAnsi"/>
        </w:rPr>
        <w:t>3</w:t>
      </w:r>
      <w:r w:rsidRPr="00C74DF7">
        <w:rPr>
          <w:rFonts w:eastAsiaTheme="minorHAnsi"/>
        </w:rPr>
        <w:t xml:space="preserve">. </w:t>
      </w:r>
      <w:r w:rsidR="0088503E">
        <w:rPr>
          <w:rFonts w:eastAsiaTheme="minorHAnsi"/>
        </w:rPr>
        <w:t>Realizacja programów, o których mowa w ust. 1, następuje w tryb</w:t>
      </w:r>
      <w:r w:rsidR="00215AF3">
        <w:rPr>
          <w:rFonts w:eastAsiaTheme="minorHAnsi"/>
        </w:rPr>
        <w:t>ie</w:t>
      </w:r>
      <w:r w:rsidR="00215AF3">
        <w:t xml:space="preserve"> </w:t>
      </w:r>
      <w:r w:rsidR="00B4699F" w:rsidRPr="00B4699F">
        <w:t>naboru wniosków</w:t>
      </w:r>
      <w:r w:rsidR="00B4699F">
        <w:t>, o którym mowa w art. 33</w:t>
      </w:r>
      <w:r w:rsidR="00B379AF" w:rsidRPr="00B379AF">
        <w:t>–</w:t>
      </w:r>
      <w:r w:rsidR="00B4699F">
        <w:t>35</w:t>
      </w:r>
      <w:r w:rsidR="00216F2B">
        <w:t>,</w:t>
      </w:r>
      <w:r w:rsidR="00B4699F">
        <w:t xml:space="preserve"> lub w trybie </w:t>
      </w:r>
      <w:r w:rsidR="00215AF3">
        <w:t>otwartego kon</w:t>
      </w:r>
      <w:r w:rsidR="00730F3E">
        <w:t>k</w:t>
      </w:r>
      <w:r w:rsidR="00215AF3">
        <w:t>ursu ofert</w:t>
      </w:r>
      <w:r w:rsidR="00B4699F">
        <w:t>.</w:t>
      </w:r>
    </w:p>
    <w:p w:rsidR="0088503E" w:rsidRPr="00776604" w:rsidRDefault="00B4699F" w:rsidP="0088503E">
      <w:pPr>
        <w:pStyle w:val="USTustnpkodeksu"/>
      </w:pPr>
      <w:r>
        <w:t xml:space="preserve">4. W przypadku realizacji </w:t>
      </w:r>
      <w:r w:rsidR="007B3482">
        <w:t xml:space="preserve">programów, </w:t>
      </w:r>
      <w:r w:rsidR="007B3482">
        <w:rPr>
          <w:rFonts w:eastAsiaTheme="minorHAnsi"/>
        </w:rPr>
        <w:t xml:space="preserve">o których mowa w ust. 1, </w:t>
      </w:r>
      <w:r>
        <w:t xml:space="preserve">w trybie otwartego konkursu ofert przepisy ustawy </w:t>
      </w:r>
      <w:r w:rsidR="00215AF3">
        <w:t xml:space="preserve">z dnia 24 kwietnia 2003 r. o działalności pożytku publicznego i o wolontariacie </w:t>
      </w:r>
      <w:r>
        <w:t>stosuje się odpowiednio</w:t>
      </w:r>
      <w:r w:rsidR="00371712">
        <w:rPr>
          <w:rFonts w:eastAsiaTheme="minorHAnsi"/>
        </w:rPr>
        <w:t>.</w:t>
      </w:r>
    </w:p>
    <w:p w:rsidR="006E0A7B" w:rsidRDefault="00B379AF" w:rsidP="008E32B2">
      <w:pPr>
        <w:pStyle w:val="USTustnpkodeksu"/>
        <w:rPr>
          <w:rFonts w:eastAsiaTheme="minorHAnsi"/>
        </w:rPr>
      </w:pPr>
      <w:r>
        <w:rPr>
          <w:rFonts w:eastAsiaTheme="minorHAnsi"/>
        </w:rPr>
        <w:t>5</w:t>
      </w:r>
      <w:r w:rsidR="00001262">
        <w:rPr>
          <w:rFonts w:eastAsiaTheme="minorHAnsi"/>
        </w:rPr>
        <w:t xml:space="preserve">. </w:t>
      </w:r>
      <w:r w:rsidR="006E0A7B" w:rsidRPr="006E0A7B">
        <w:rPr>
          <w:rFonts w:eastAsiaTheme="minorHAnsi"/>
        </w:rPr>
        <w:t xml:space="preserve">W przypadku podmiotów ekonomii społecznej, o których mowa w art. 2 pkt </w:t>
      </w:r>
      <w:r w:rsidR="00547F78">
        <w:rPr>
          <w:rFonts w:eastAsiaTheme="minorHAnsi"/>
        </w:rPr>
        <w:t>5</w:t>
      </w:r>
      <w:r w:rsidR="00547F78" w:rsidRPr="006E0A7B">
        <w:rPr>
          <w:rFonts w:eastAsiaTheme="minorHAnsi"/>
        </w:rPr>
        <w:t xml:space="preserve"> </w:t>
      </w:r>
      <w:r w:rsidR="006E0A7B" w:rsidRPr="006E0A7B">
        <w:rPr>
          <w:rFonts w:eastAsiaTheme="minorHAnsi"/>
        </w:rPr>
        <w:t xml:space="preserve">lit. b i c, </w:t>
      </w:r>
      <w:r w:rsidR="006E0A7B">
        <w:rPr>
          <w:rFonts w:eastAsiaTheme="minorHAnsi"/>
        </w:rPr>
        <w:t xml:space="preserve">ofertę realizacji zadania publicznego, o której mowa w ustawie </w:t>
      </w:r>
      <w:r w:rsidR="00FC2C3D" w:rsidRPr="00FC2C3D">
        <w:rPr>
          <w:rFonts w:eastAsiaTheme="minorHAnsi"/>
        </w:rPr>
        <w:t xml:space="preserve">z dnia 24 kwietnia 2003 r. </w:t>
      </w:r>
      <w:r w:rsidR="006E0A7B">
        <w:rPr>
          <w:rFonts w:eastAsiaTheme="minorHAnsi"/>
        </w:rPr>
        <w:t xml:space="preserve">o </w:t>
      </w:r>
      <w:r w:rsidR="006E0A7B" w:rsidRPr="006E0A7B">
        <w:rPr>
          <w:rFonts w:eastAsiaTheme="minorHAnsi"/>
        </w:rPr>
        <w:t>działalności pożytku publicznego i o wolontariacie</w:t>
      </w:r>
      <w:r w:rsidR="00216F2B">
        <w:rPr>
          <w:rFonts w:eastAsiaTheme="minorHAnsi"/>
        </w:rPr>
        <w:t>,</w:t>
      </w:r>
      <w:r w:rsidR="006E0A7B">
        <w:rPr>
          <w:rFonts w:eastAsiaTheme="minorHAnsi"/>
        </w:rPr>
        <w:t xml:space="preserve"> lub wniosek </w:t>
      </w:r>
      <w:r w:rsidR="00F00592">
        <w:rPr>
          <w:rFonts w:eastAsiaTheme="minorHAnsi"/>
        </w:rPr>
        <w:t>w ramach naboru wniosków składa</w:t>
      </w:r>
      <w:r w:rsidR="004963DC">
        <w:rPr>
          <w:rFonts w:eastAsiaTheme="minorHAnsi"/>
        </w:rPr>
        <w:t>ją</w:t>
      </w:r>
      <w:r w:rsidR="006E0A7B" w:rsidRPr="006E0A7B">
        <w:rPr>
          <w:rFonts w:eastAsiaTheme="minorHAnsi"/>
        </w:rPr>
        <w:t xml:space="preserve"> jednostk</w:t>
      </w:r>
      <w:r w:rsidR="004963DC">
        <w:rPr>
          <w:rFonts w:eastAsiaTheme="minorHAnsi"/>
        </w:rPr>
        <w:t>i</w:t>
      </w:r>
      <w:r w:rsidR="006E0A7B" w:rsidRPr="006E0A7B">
        <w:rPr>
          <w:rFonts w:eastAsiaTheme="minorHAnsi"/>
        </w:rPr>
        <w:t xml:space="preserve"> </w:t>
      </w:r>
      <w:r w:rsidR="004D6C64">
        <w:rPr>
          <w:rFonts w:eastAsiaTheme="minorHAnsi"/>
        </w:rPr>
        <w:t>tworzące</w:t>
      </w:r>
      <w:r w:rsidR="004D6C64" w:rsidRPr="006E0A7B">
        <w:rPr>
          <w:rFonts w:eastAsiaTheme="minorHAnsi"/>
        </w:rPr>
        <w:t xml:space="preserve"> </w:t>
      </w:r>
      <w:r w:rsidR="006E0A7B" w:rsidRPr="006E0A7B">
        <w:rPr>
          <w:rFonts w:eastAsiaTheme="minorHAnsi"/>
        </w:rPr>
        <w:t>te podmioty.</w:t>
      </w:r>
    </w:p>
    <w:p w:rsidR="008513B8" w:rsidRPr="00C74DF7" w:rsidRDefault="00B379AF" w:rsidP="008E32B2">
      <w:pPr>
        <w:pStyle w:val="USTustnpkodeksu"/>
        <w:rPr>
          <w:rFonts w:eastAsiaTheme="minorHAnsi"/>
        </w:rPr>
      </w:pPr>
      <w:r>
        <w:rPr>
          <w:rFonts w:eastAsiaTheme="minorHAnsi"/>
        </w:rPr>
        <w:lastRenderedPageBreak/>
        <w:t>6</w:t>
      </w:r>
      <w:r w:rsidR="006E0A7B">
        <w:rPr>
          <w:rFonts w:eastAsiaTheme="minorHAnsi"/>
        </w:rPr>
        <w:t xml:space="preserve">. </w:t>
      </w:r>
      <w:r w:rsidR="008513B8" w:rsidRPr="00C74DF7">
        <w:rPr>
          <w:rFonts w:eastAsiaTheme="minorHAnsi"/>
        </w:rPr>
        <w:t>Programy, o których mowa w ust. 1</w:t>
      </w:r>
      <w:r w:rsidR="002E79A0">
        <w:rPr>
          <w:rFonts w:eastAsiaTheme="minorHAnsi"/>
        </w:rPr>
        <w:t>,</w:t>
      </w:r>
      <w:r w:rsidR="008513B8" w:rsidRPr="008513B8">
        <w:rPr>
          <w:rFonts w:eastAsiaTheme="minorHAnsi"/>
        </w:rPr>
        <w:t xml:space="preserve"> </w:t>
      </w:r>
      <w:r w:rsidR="008513B8">
        <w:rPr>
          <w:rFonts w:eastAsiaTheme="minorHAnsi"/>
        </w:rPr>
        <w:t xml:space="preserve">mogą </w:t>
      </w:r>
      <w:r w:rsidR="008513B8" w:rsidRPr="0088503E">
        <w:rPr>
          <w:rFonts w:eastAsiaTheme="minorHAnsi"/>
        </w:rPr>
        <w:t xml:space="preserve">być </w:t>
      </w:r>
      <w:r w:rsidR="000260BB" w:rsidRPr="007D72B0">
        <w:rPr>
          <w:rFonts w:eastAsiaTheme="minorHAnsi"/>
        </w:rPr>
        <w:t>finansowane z udziałem środków</w:t>
      </w:r>
      <w:r w:rsidR="00215AF3">
        <w:rPr>
          <w:rFonts w:eastAsiaTheme="minorHAnsi"/>
        </w:rPr>
        <w:t>,</w:t>
      </w:r>
      <w:r w:rsidR="000260BB" w:rsidRPr="007D72B0">
        <w:rPr>
          <w:rFonts w:eastAsiaTheme="minorHAnsi"/>
        </w:rPr>
        <w:t xml:space="preserve"> </w:t>
      </w:r>
      <w:r w:rsidR="007D72B0" w:rsidRPr="007D72B0">
        <w:rPr>
          <w:rFonts w:eastAsiaTheme="minorHAnsi"/>
        </w:rPr>
        <w:t>o</w:t>
      </w:r>
      <w:r w:rsidR="00E5359F">
        <w:rPr>
          <w:rFonts w:eastAsiaTheme="minorHAnsi"/>
        </w:rPr>
        <w:t> </w:t>
      </w:r>
      <w:r w:rsidR="007D72B0" w:rsidRPr="007D72B0">
        <w:rPr>
          <w:rFonts w:eastAsiaTheme="minorHAnsi"/>
        </w:rPr>
        <w:t>których mowa w art. 5 ust. 1 pkt 2</w:t>
      </w:r>
      <w:r w:rsidR="003B5F2B">
        <w:rPr>
          <w:rFonts w:eastAsiaTheme="minorHAnsi"/>
        </w:rPr>
        <w:t>–</w:t>
      </w:r>
      <w:r w:rsidR="007D72B0" w:rsidRPr="007D72B0">
        <w:rPr>
          <w:rFonts w:eastAsiaTheme="minorHAnsi"/>
        </w:rPr>
        <w:t>3 ustawy z dnia 27 sierpnia 20</w:t>
      </w:r>
      <w:r w:rsidR="00057826">
        <w:rPr>
          <w:rFonts w:eastAsiaTheme="minorHAnsi"/>
        </w:rPr>
        <w:t>0</w:t>
      </w:r>
      <w:r w:rsidR="007D72B0" w:rsidRPr="007D72B0">
        <w:rPr>
          <w:rFonts w:eastAsiaTheme="minorHAnsi"/>
        </w:rPr>
        <w:t>9 r. o finansach publicznych</w:t>
      </w:r>
      <w:r w:rsidR="008513B8" w:rsidRPr="00C74DF7">
        <w:rPr>
          <w:rFonts w:eastAsiaTheme="minorHAnsi"/>
        </w:rPr>
        <w:t>.</w:t>
      </w:r>
    </w:p>
    <w:p w:rsidR="006228E8" w:rsidRPr="00494AAE" w:rsidRDefault="006228E8" w:rsidP="006228E8">
      <w:pPr>
        <w:pStyle w:val="ARTartustawynprozporzdzenia"/>
      </w:pPr>
      <w:bookmarkStart w:id="57" w:name="mip47561240"/>
      <w:bookmarkStart w:id="58" w:name="mip47561241"/>
      <w:bookmarkStart w:id="59" w:name="mip47561242"/>
      <w:bookmarkStart w:id="60" w:name="mip47561243"/>
      <w:bookmarkStart w:id="61" w:name="mip47561244"/>
      <w:bookmarkStart w:id="62" w:name="mip47561245"/>
      <w:bookmarkStart w:id="63" w:name="mip47561249"/>
      <w:bookmarkStart w:id="64" w:name="mip47561251"/>
      <w:bookmarkStart w:id="65" w:name="mip47561252"/>
      <w:bookmarkStart w:id="66" w:name="mip47561253"/>
      <w:bookmarkStart w:id="67" w:name="mip47561254"/>
      <w:bookmarkStart w:id="68" w:name="mip47561255"/>
      <w:bookmarkStart w:id="69" w:name="mip47561256"/>
      <w:bookmarkStart w:id="70" w:name="mip47561257"/>
      <w:bookmarkStart w:id="71" w:name="mip47561258"/>
      <w:bookmarkStart w:id="72" w:name="mip47561259"/>
      <w:bookmarkStart w:id="73" w:name="highlightHit_187"/>
      <w:bookmarkStart w:id="74" w:name="mip56103861"/>
      <w:bookmarkStart w:id="75" w:name="highlightHit_188"/>
      <w:bookmarkStart w:id="76" w:name="highlightHit_189"/>
      <w:bookmarkStart w:id="77" w:name="highlightHit_190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016A76">
        <w:rPr>
          <w:rStyle w:val="Ppogrubienie"/>
        </w:rPr>
        <w:t xml:space="preserve">Art. </w:t>
      </w:r>
      <w:r w:rsidR="00A70410">
        <w:rPr>
          <w:rStyle w:val="Ppogrubienie"/>
        </w:rPr>
        <w:t>3</w:t>
      </w:r>
      <w:r w:rsidR="00FA197D">
        <w:rPr>
          <w:rStyle w:val="Ppogrubienie"/>
        </w:rPr>
        <w:t>2</w:t>
      </w:r>
      <w:r w:rsidRPr="00016A76">
        <w:rPr>
          <w:rStyle w:val="Ppogrubienie"/>
        </w:rPr>
        <w:t>.</w:t>
      </w:r>
      <w:r w:rsidRPr="00494AAE">
        <w:t xml:space="preserve"> 1. W ramach programów, o których mowa w art. </w:t>
      </w:r>
      <w:r w:rsidR="00A70410">
        <w:t>3</w:t>
      </w:r>
      <w:r w:rsidR="00B9104A">
        <w:t>1</w:t>
      </w:r>
      <w:r w:rsidR="00BB0193">
        <w:t>,</w:t>
      </w:r>
      <w:r w:rsidRPr="00494AAE">
        <w:t xml:space="preserve"> </w:t>
      </w:r>
      <w:r w:rsidR="00BD1008">
        <w:t xml:space="preserve">wsparciu </w:t>
      </w:r>
      <w:r w:rsidRPr="00494AAE">
        <w:t>może</w:t>
      </w:r>
      <w:r w:rsidR="00BD1008">
        <w:t xml:space="preserve"> podlegać</w:t>
      </w:r>
      <w:r w:rsidRPr="00494AAE">
        <w:t xml:space="preserve"> </w:t>
      </w:r>
      <w:r w:rsidR="00B00C32">
        <w:t xml:space="preserve">również </w:t>
      </w:r>
      <w:r w:rsidRPr="00494AAE">
        <w:t>działalność gospodarcza podmiotów ekonomii społecznej</w:t>
      </w:r>
      <w:r w:rsidR="00BD1008">
        <w:t xml:space="preserve"> i</w:t>
      </w:r>
      <w:r w:rsidRPr="00494AAE">
        <w:t xml:space="preserve"> przedsiębiorstw społecznych przez udzielenie dotacji przez ministra </w:t>
      </w:r>
      <w:r>
        <w:t xml:space="preserve">właściwego do spraw </w:t>
      </w:r>
      <w:r w:rsidRPr="00494AAE">
        <w:t xml:space="preserve">zabezpieczenia </w:t>
      </w:r>
      <w:r>
        <w:t>społecznego</w:t>
      </w:r>
      <w:r w:rsidRPr="00494AAE">
        <w:t>.</w:t>
      </w:r>
    </w:p>
    <w:p w:rsidR="006228E8" w:rsidRPr="00494AAE" w:rsidRDefault="006228E8" w:rsidP="00DD5133">
      <w:pPr>
        <w:pStyle w:val="USTustnpkodeksu"/>
      </w:pPr>
      <w:r w:rsidRPr="00494AAE">
        <w:t xml:space="preserve">2. Wsparcie, o którym mowa w ust. 1, jest udzielane jako pomoc </w:t>
      </w:r>
      <w:r w:rsidRPr="00B37E8A">
        <w:rPr>
          <w:rStyle w:val="Kkursywa"/>
        </w:rPr>
        <w:t>de minimis</w:t>
      </w:r>
      <w:r w:rsidRPr="00494AAE">
        <w:t xml:space="preserve"> zgodnie z rozporządzeniem Komisji (UE) nr </w:t>
      </w:r>
      <w:hyperlink r:id="rId10" w:history="1">
        <w:r w:rsidRPr="00494AAE">
          <w:t>1407/2013</w:t>
        </w:r>
      </w:hyperlink>
      <w:r w:rsidRPr="00494AAE">
        <w:t xml:space="preserve"> z dnia 18 grudnia 2013 r. w sprawie stosowania art. 107 i 108 Traktatu o funkcjonowaniu Unii Europejskiej do pomocy </w:t>
      </w:r>
      <w:r w:rsidRPr="00B37E8A">
        <w:rPr>
          <w:rStyle w:val="Kkursywa"/>
        </w:rPr>
        <w:t>de minimis</w:t>
      </w:r>
      <w:r w:rsidRPr="00494AAE">
        <w:t xml:space="preserve"> (Dz</w:t>
      </w:r>
      <w:r>
        <w:t xml:space="preserve">. </w:t>
      </w:r>
      <w:r w:rsidRPr="00494AAE">
        <w:t>Urz. UE </w:t>
      </w:r>
      <w:hyperlink r:id="rId11" w:history="1">
        <w:r w:rsidRPr="00494AAE">
          <w:t>L 352</w:t>
        </w:r>
      </w:hyperlink>
      <w:r w:rsidRPr="00494AAE">
        <w:t> z 24.12.2013,</w:t>
      </w:r>
      <w:r w:rsidR="00BB0193">
        <w:t xml:space="preserve"> str. 1, z późn. zm.</w:t>
      </w:r>
      <w:r w:rsidR="00537CFA">
        <w:rPr>
          <w:rStyle w:val="Odwoanieprzypisudolnego"/>
        </w:rPr>
        <w:footnoteReference w:id="4"/>
      </w:r>
      <w:r w:rsidR="00537CFA" w:rsidRPr="00F0440F">
        <w:rPr>
          <w:vertAlign w:val="superscript"/>
        </w:rPr>
        <w:t>)</w:t>
      </w:r>
      <w:r w:rsidR="00BB0193">
        <w:t>),</w:t>
      </w:r>
      <w:r w:rsidRPr="00494AAE">
        <w:t xml:space="preserve"> zaś w przypadku gdy </w:t>
      </w:r>
      <w:bookmarkStart w:id="78" w:name="highlightHit_144"/>
      <w:bookmarkEnd w:id="78"/>
      <w:r w:rsidRPr="00494AAE">
        <w:t>podmiot ekonomii społecznej wykonuje usługi świadczone w ogólnym interesie gospodarczym zgodnie z rozporządzeniem Komisji (UE) nr </w:t>
      </w:r>
      <w:hyperlink r:id="rId12" w:history="1">
        <w:r w:rsidRPr="00494AAE">
          <w:t>360/2012</w:t>
        </w:r>
      </w:hyperlink>
      <w:r w:rsidRPr="00494AAE">
        <w:t xml:space="preserve"> z dnia 25 kwietnia 2012 r. w sprawie stosowania art. 107 i 108 Traktatu o funkcjonowaniu Unii Europejskiej do pomocy </w:t>
      </w:r>
      <w:r w:rsidRPr="00B37E8A">
        <w:rPr>
          <w:rStyle w:val="Kkursywa"/>
        </w:rPr>
        <w:t>de minimis</w:t>
      </w:r>
      <w:r w:rsidRPr="00494AAE">
        <w:t xml:space="preserve"> przyznawanej przedsiębiorstwom wykonującym usługi świadczone w ogólnym interesie gospodarczym (Dz. Urz. UE </w:t>
      </w:r>
      <w:hyperlink r:id="rId13" w:history="1">
        <w:r w:rsidRPr="00494AAE">
          <w:t>L 114</w:t>
        </w:r>
      </w:hyperlink>
      <w:r w:rsidRPr="00494AAE">
        <w:t> z 26.</w:t>
      </w:r>
      <w:r w:rsidR="00537CFA">
        <w:t>0</w:t>
      </w:r>
      <w:r w:rsidRPr="00494AAE">
        <w:t>4.2012</w:t>
      </w:r>
      <w:r w:rsidR="00BB0193">
        <w:t>, str. 8, z późn. zm.</w:t>
      </w:r>
      <w:r w:rsidR="00537CFA">
        <w:rPr>
          <w:rStyle w:val="Odwoanieprzypisudolnego"/>
        </w:rPr>
        <w:footnoteReference w:id="5"/>
      </w:r>
      <w:r w:rsidR="00537CFA" w:rsidRPr="00F0440F">
        <w:rPr>
          <w:vertAlign w:val="superscript"/>
        </w:rPr>
        <w:t>)</w:t>
      </w:r>
      <w:r w:rsidRPr="00494AAE">
        <w:t>).</w:t>
      </w:r>
    </w:p>
    <w:p w:rsidR="006228E8" w:rsidRPr="00494AAE" w:rsidRDefault="006228E8" w:rsidP="00DD5133">
      <w:pPr>
        <w:pStyle w:val="USTustnpkodeksu"/>
      </w:pPr>
      <w:bookmarkStart w:id="79" w:name="mip56520721"/>
      <w:bookmarkEnd w:id="79"/>
      <w:r>
        <w:t>3</w:t>
      </w:r>
      <w:r w:rsidRPr="00494AAE">
        <w:t xml:space="preserve">. Zaświadczenie </w:t>
      </w:r>
      <w:r w:rsidR="00C8785C">
        <w:t>stwierdzające, że udzielone wsparcie, o którym mowa w ust. 1</w:t>
      </w:r>
      <w:r w:rsidR="00FC2AF7">
        <w:t>,</w:t>
      </w:r>
      <w:r w:rsidR="00C865D1">
        <w:t xml:space="preserve"> jest pomocą </w:t>
      </w:r>
      <w:r w:rsidR="00C865D1" w:rsidRPr="00C865D1">
        <w:rPr>
          <w:rStyle w:val="Kkursywa"/>
        </w:rPr>
        <w:t>de minimis</w:t>
      </w:r>
      <w:r w:rsidRPr="00494AAE">
        <w:t xml:space="preserve"> wydaje </w:t>
      </w:r>
      <w:r w:rsidR="00061EC7" w:rsidRPr="006160F9">
        <w:t>minister właściwy do spraw zabezpieczenia społecznego</w:t>
      </w:r>
      <w:r w:rsidR="00061EC7" w:rsidRPr="00494AAE">
        <w:t xml:space="preserve"> </w:t>
      </w:r>
      <w:r w:rsidRPr="00494AAE">
        <w:t>na zasadach określonych w ustawie z dnia 30 kwietnia 2004 r. o postępowaniu w sprawach dotyczących pomocy publicznej (Dz.</w:t>
      </w:r>
      <w:r w:rsidR="0064043D">
        <w:t xml:space="preserve"> </w:t>
      </w:r>
      <w:r w:rsidR="0064043D" w:rsidRPr="0064043D">
        <w:t xml:space="preserve">U. </w:t>
      </w:r>
      <w:r w:rsidR="0064043D">
        <w:t>z 2021 </w:t>
      </w:r>
      <w:r w:rsidR="0064043D" w:rsidRPr="0064043D">
        <w:t>r. poz. 743</w:t>
      </w:r>
      <w:r w:rsidR="0064043D">
        <w:t>)</w:t>
      </w:r>
      <w:r w:rsidRPr="00494AAE">
        <w:t>.</w:t>
      </w:r>
    </w:p>
    <w:p w:rsidR="006228E8" w:rsidRDefault="006228E8" w:rsidP="006228E8">
      <w:pPr>
        <w:pStyle w:val="ARTartustawynprozporzdzenia"/>
      </w:pPr>
      <w:bookmarkStart w:id="80" w:name="mip56520722"/>
      <w:bookmarkStart w:id="81" w:name="mip56520724"/>
      <w:bookmarkStart w:id="82" w:name="mip56520728"/>
      <w:bookmarkStart w:id="83" w:name="mip56520729"/>
      <w:bookmarkEnd w:id="80"/>
      <w:bookmarkEnd w:id="81"/>
      <w:bookmarkEnd w:id="82"/>
      <w:bookmarkEnd w:id="83"/>
      <w:r w:rsidRPr="00016A76">
        <w:rPr>
          <w:rStyle w:val="Ppogrubienie"/>
        </w:rPr>
        <w:t xml:space="preserve">Art. </w:t>
      </w:r>
      <w:r w:rsidR="00A70410">
        <w:rPr>
          <w:rStyle w:val="Ppogrubienie"/>
        </w:rPr>
        <w:t>3</w:t>
      </w:r>
      <w:r w:rsidR="00FA197D">
        <w:rPr>
          <w:rStyle w:val="Ppogrubienie"/>
        </w:rPr>
        <w:t>3</w:t>
      </w:r>
      <w:r w:rsidRPr="00016A76">
        <w:rPr>
          <w:rStyle w:val="Ppogrubienie"/>
        </w:rPr>
        <w:t>.</w:t>
      </w:r>
      <w:r>
        <w:t xml:space="preserve"> 1. Nabór wniosków</w:t>
      </w:r>
      <w:r w:rsidR="00F90675">
        <w:t xml:space="preserve"> </w:t>
      </w:r>
      <w:r w:rsidR="005B089B">
        <w:t xml:space="preserve">jest </w:t>
      </w:r>
      <w:r w:rsidR="0072437E">
        <w:t xml:space="preserve">ogłaszany </w:t>
      </w:r>
      <w:r>
        <w:t>przez ministra właściwego do spraw zabezpieczenia</w:t>
      </w:r>
      <w:r w:rsidR="005B089B">
        <w:t xml:space="preserve"> społecznego</w:t>
      </w:r>
      <w:r>
        <w:t>.</w:t>
      </w:r>
    </w:p>
    <w:p w:rsidR="006228E8" w:rsidRDefault="006228E8" w:rsidP="00DD5133">
      <w:pPr>
        <w:pStyle w:val="USTustnpkodeksu"/>
      </w:pPr>
      <w:r>
        <w:t xml:space="preserve">2. Ogłoszenie o naborze wniosków </w:t>
      </w:r>
      <w:r w:rsidR="005B089B">
        <w:t xml:space="preserve">jest </w:t>
      </w:r>
      <w:r w:rsidR="00417EB2">
        <w:t xml:space="preserve">udostępniane </w:t>
      </w:r>
      <w:r>
        <w:t xml:space="preserve">na stronie podmiotowej </w:t>
      </w:r>
      <w:r w:rsidR="00050C61" w:rsidRPr="00050C61">
        <w:t xml:space="preserve">ministra właściwego do spraw zabezpieczenia społecznego </w:t>
      </w:r>
      <w:r>
        <w:t>w Biuletynie Informacji Publicznej</w:t>
      </w:r>
      <w:r w:rsidR="006E5BEE">
        <w:t>. Termin do składania wniosków nie może być krótszy niż 14 dni od dnia ukazania się ogłoszenia o naborze wniosków.</w:t>
      </w:r>
    </w:p>
    <w:p w:rsidR="006228E8" w:rsidRDefault="006228E8" w:rsidP="00DD5133">
      <w:pPr>
        <w:pStyle w:val="USTustnpkodeksu"/>
      </w:pPr>
      <w:r>
        <w:t>3. Ogłoszenie o naborze wniosków określa:</w:t>
      </w:r>
    </w:p>
    <w:p w:rsidR="006228E8" w:rsidRDefault="006228E8" w:rsidP="00DD5133">
      <w:pPr>
        <w:pStyle w:val="PKTpunkt"/>
      </w:pPr>
      <w:r>
        <w:lastRenderedPageBreak/>
        <w:t>1)</w:t>
      </w:r>
      <w:r w:rsidR="00DA5D6A">
        <w:tab/>
      </w:r>
      <w:r>
        <w:t>rodzaj zada</w:t>
      </w:r>
      <w:r w:rsidR="001D45F5">
        <w:t>nia</w:t>
      </w:r>
      <w:r w:rsidR="005E60D2">
        <w:t xml:space="preserve"> w ramach działań, o których mowa w art. 31 ust. 2</w:t>
      </w:r>
      <w:r>
        <w:t>;</w:t>
      </w:r>
    </w:p>
    <w:p w:rsidR="006228E8" w:rsidRDefault="006228E8" w:rsidP="00DD5133">
      <w:pPr>
        <w:pStyle w:val="PKTpunkt"/>
      </w:pPr>
      <w:r>
        <w:t>2)</w:t>
      </w:r>
      <w:r w:rsidR="00DA5D6A">
        <w:tab/>
      </w:r>
      <w:r>
        <w:t>podmioty uprawnione do składania wniosków;</w:t>
      </w:r>
    </w:p>
    <w:p w:rsidR="006228E8" w:rsidRDefault="006228E8" w:rsidP="00DD5133">
      <w:pPr>
        <w:pStyle w:val="PKTpunkt"/>
      </w:pPr>
      <w:r>
        <w:t>3)</w:t>
      </w:r>
      <w:r w:rsidR="00DA5D6A">
        <w:tab/>
      </w:r>
      <w:r>
        <w:t xml:space="preserve">wysokość środków przeznaczonych na realizację </w:t>
      </w:r>
      <w:r w:rsidR="00FC2AF7">
        <w:t>zadania</w:t>
      </w:r>
      <w:r>
        <w:t>;</w:t>
      </w:r>
    </w:p>
    <w:p w:rsidR="006228E8" w:rsidRDefault="006228E8" w:rsidP="00DD5133">
      <w:pPr>
        <w:pStyle w:val="PKTpunkt"/>
      </w:pPr>
      <w:r>
        <w:t>4)</w:t>
      </w:r>
      <w:r w:rsidR="00DA5D6A">
        <w:tab/>
      </w:r>
      <w:r>
        <w:t>kryteria oceny wniosków;</w:t>
      </w:r>
    </w:p>
    <w:p w:rsidR="006228E8" w:rsidRDefault="006228E8" w:rsidP="00DD5133">
      <w:pPr>
        <w:pStyle w:val="PKTpunkt"/>
      </w:pPr>
      <w:r>
        <w:t>5)</w:t>
      </w:r>
      <w:r w:rsidR="00DA5D6A">
        <w:tab/>
      </w:r>
      <w:r>
        <w:t xml:space="preserve">termin i warunki realizacji </w:t>
      </w:r>
      <w:r w:rsidR="00FC2AF7">
        <w:t>zadania</w:t>
      </w:r>
      <w:r>
        <w:t>;</w:t>
      </w:r>
    </w:p>
    <w:p w:rsidR="006228E8" w:rsidRDefault="006228E8" w:rsidP="00DD5133">
      <w:pPr>
        <w:pStyle w:val="PKTpunkt"/>
      </w:pPr>
      <w:r>
        <w:t>6)</w:t>
      </w:r>
      <w:r w:rsidR="00DA5D6A">
        <w:tab/>
      </w:r>
      <w:r>
        <w:t>termin i miejsce składania wniosków;</w:t>
      </w:r>
    </w:p>
    <w:p w:rsidR="00555AD0" w:rsidRDefault="006228E8" w:rsidP="00DD5133">
      <w:pPr>
        <w:pStyle w:val="PKTpunkt"/>
      </w:pPr>
      <w:r>
        <w:t>7)</w:t>
      </w:r>
      <w:r w:rsidR="00DA5D6A">
        <w:tab/>
      </w:r>
      <w:r>
        <w:t>termin rozpatrzenia wniosków</w:t>
      </w:r>
      <w:r w:rsidR="00555AD0">
        <w:t>;</w:t>
      </w:r>
    </w:p>
    <w:p w:rsidR="00050C61" w:rsidRDefault="00050C61" w:rsidP="00DD5133">
      <w:pPr>
        <w:pStyle w:val="PKTpunkt"/>
      </w:pPr>
      <w:r>
        <w:t>8)</w:t>
      </w:r>
      <w:r w:rsidR="00DA5D6A">
        <w:tab/>
      </w:r>
      <w:r w:rsidRPr="00CC5646">
        <w:t xml:space="preserve">informację o możliwości odwołania </w:t>
      </w:r>
      <w:r>
        <w:t>naboru wniosków</w:t>
      </w:r>
      <w:r w:rsidRPr="00CC5646">
        <w:t xml:space="preserve"> przed upływem terminu na złożenie </w:t>
      </w:r>
      <w:r>
        <w:t>wniosków</w:t>
      </w:r>
      <w:r w:rsidRPr="00CC5646">
        <w:t xml:space="preserve"> oraz możliwości przedłużenia terminu złożenia </w:t>
      </w:r>
      <w:r>
        <w:t>wniosków</w:t>
      </w:r>
      <w:r w:rsidRPr="00CC5646">
        <w:t xml:space="preserve"> i terminu roz</w:t>
      </w:r>
      <w:r w:rsidR="00A34228">
        <w:t>patrzenia wniosków;</w:t>
      </w:r>
    </w:p>
    <w:p w:rsidR="006228E8" w:rsidRDefault="00A34228" w:rsidP="00DD5133">
      <w:pPr>
        <w:pStyle w:val="PKTpunkt"/>
      </w:pPr>
      <w:r>
        <w:t>9</w:t>
      </w:r>
      <w:r w:rsidR="00555AD0">
        <w:t>)</w:t>
      </w:r>
      <w:r w:rsidR="00DA5D6A">
        <w:tab/>
      </w:r>
      <w:r w:rsidR="00555AD0">
        <w:t xml:space="preserve">dodatkowe warunki lub informacje </w:t>
      </w:r>
      <w:r w:rsidR="005E60D2">
        <w:t>dotyczące realizacji zadania</w:t>
      </w:r>
      <w:r w:rsidR="006228E8">
        <w:t>.</w:t>
      </w:r>
    </w:p>
    <w:p w:rsidR="00A34228" w:rsidRDefault="00A34228" w:rsidP="00D10B45">
      <w:pPr>
        <w:pStyle w:val="USTustnpkodeksu"/>
      </w:pPr>
      <w:r>
        <w:t>4. Wniosek złożony w trybie naboru wniosków zawiera:</w:t>
      </w:r>
    </w:p>
    <w:p w:rsidR="00A34228" w:rsidRDefault="00A34228" w:rsidP="00D10B45">
      <w:pPr>
        <w:pStyle w:val="PKTpunkt"/>
      </w:pPr>
      <w:r>
        <w:t>1)</w:t>
      </w:r>
      <w:r w:rsidR="00DA5D6A">
        <w:tab/>
      </w:r>
      <w:r>
        <w:t>szczegółowy sposób realizacji zadania;</w:t>
      </w:r>
    </w:p>
    <w:p w:rsidR="00A34228" w:rsidRDefault="00A34228" w:rsidP="00D10B45">
      <w:pPr>
        <w:pStyle w:val="PKTpunkt"/>
      </w:pPr>
      <w:r>
        <w:t>2)</w:t>
      </w:r>
      <w:r w:rsidR="00DA5D6A">
        <w:tab/>
      </w:r>
      <w:r>
        <w:t>termin i miejsce realizacji zadania;</w:t>
      </w:r>
    </w:p>
    <w:p w:rsidR="00A34228" w:rsidRDefault="00A34228" w:rsidP="00D10B45">
      <w:pPr>
        <w:pStyle w:val="PKTpunkt"/>
      </w:pPr>
      <w:r>
        <w:t>3)</w:t>
      </w:r>
      <w:r w:rsidR="00DA5D6A">
        <w:tab/>
      </w:r>
      <w:r>
        <w:t>harmonogram działań w zakresie realizacji zadania;</w:t>
      </w:r>
    </w:p>
    <w:p w:rsidR="00D10B45" w:rsidRDefault="00D10B45" w:rsidP="00D608D4">
      <w:pPr>
        <w:pStyle w:val="PKTpunkt"/>
      </w:pPr>
      <w:r>
        <w:t>4)</w:t>
      </w:r>
      <w:r w:rsidR="00DA5D6A">
        <w:tab/>
      </w:r>
      <w:r w:rsidRPr="00CC5646">
        <w:t>kalkulację przewidywanych kosztów realizacji zadania</w:t>
      </w:r>
      <w:r>
        <w:t>;</w:t>
      </w:r>
    </w:p>
    <w:p w:rsidR="00D10B45" w:rsidRPr="00CC5646" w:rsidRDefault="00D10B45" w:rsidP="00D608D4">
      <w:pPr>
        <w:pStyle w:val="PKTpunkt"/>
      </w:pPr>
      <w:r>
        <w:t>5)</w:t>
      </w:r>
      <w:r w:rsidR="00DA5D6A">
        <w:tab/>
      </w:r>
      <w:r>
        <w:t xml:space="preserve">inne </w:t>
      </w:r>
      <w:r w:rsidR="005E60D2">
        <w:t xml:space="preserve">informacje </w:t>
      </w:r>
      <w:r>
        <w:t xml:space="preserve">wynikające z </w:t>
      </w:r>
      <w:r w:rsidRPr="00761338">
        <w:t>dodatkowych</w:t>
      </w:r>
      <w:r>
        <w:t xml:space="preserve"> warunków lub informacji, o których mowa w ust. 3 pkt 9</w:t>
      </w:r>
      <w:r w:rsidRPr="0004741A">
        <w:t>.</w:t>
      </w:r>
    </w:p>
    <w:p w:rsidR="00D10B45" w:rsidRPr="00D10B45" w:rsidRDefault="002948BA" w:rsidP="00D608D4">
      <w:pPr>
        <w:pStyle w:val="USTustnpkodeksu"/>
      </w:pPr>
      <w:r>
        <w:t>5</w:t>
      </w:r>
      <w:r w:rsidR="00D10B45" w:rsidRPr="00D10B45">
        <w:t>. </w:t>
      </w:r>
      <w:r w:rsidR="00C079A6">
        <w:t>Podmiot ekonomii społecznej</w:t>
      </w:r>
      <w:r w:rsidR="00BA49AF">
        <w:t xml:space="preserve"> lub jednostka </w:t>
      </w:r>
      <w:r w:rsidR="004D6C64">
        <w:t xml:space="preserve">tworząca </w:t>
      </w:r>
      <w:r w:rsidR="00BA49AF">
        <w:t>podmiot ekonomii społecznej</w:t>
      </w:r>
      <w:r w:rsidR="00C079A6">
        <w:t xml:space="preserve"> dołącza</w:t>
      </w:r>
      <w:r w:rsidR="00BA49AF">
        <w:t>ją</w:t>
      </w:r>
      <w:r w:rsidR="00C079A6">
        <w:t xml:space="preserve"> do </w:t>
      </w:r>
      <w:r w:rsidR="00D10B45">
        <w:t>wniosku</w:t>
      </w:r>
      <w:r w:rsidR="00D10B45" w:rsidRPr="00D10B45">
        <w:rPr>
          <w:rFonts w:ascii="Calibri" w:hAnsi="Calibri" w:cs="Times New Roman"/>
          <w:bCs w:val="0"/>
          <w:sz w:val="22"/>
          <w:szCs w:val="22"/>
          <w:lang w:eastAsia="en-US"/>
        </w:rPr>
        <w:t xml:space="preserve"> </w:t>
      </w:r>
      <w:r w:rsidR="00A34228" w:rsidRPr="00D10B45">
        <w:t>złożon</w:t>
      </w:r>
      <w:r w:rsidR="00D10B45">
        <w:t>ego</w:t>
      </w:r>
      <w:r w:rsidR="00A34228" w:rsidRPr="00D10B45">
        <w:t xml:space="preserve"> w trybie naboru wniosków</w:t>
      </w:r>
      <w:r w:rsidR="00D10B45" w:rsidRPr="00D10B45">
        <w:t>:</w:t>
      </w:r>
    </w:p>
    <w:p w:rsidR="00D10B45" w:rsidRPr="00D10B45" w:rsidRDefault="00D10B45" w:rsidP="00D10B45">
      <w:pPr>
        <w:pStyle w:val="PKTpunkt"/>
      </w:pPr>
      <w:r w:rsidRPr="00D10B45">
        <w:t>1)</w:t>
      </w:r>
      <w:r w:rsidR="008B303E">
        <w:tab/>
      </w:r>
      <w:r w:rsidRPr="00D10B45">
        <w:t xml:space="preserve">oświadczenie potwierdzające, że w stosunku do podmiotu </w:t>
      </w:r>
      <w:r w:rsidR="004E35B6">
        <w:t>ekonomii społecznej</w:t>
      </w:r>
      <w:r w:rsidR="00BA49AF">
        <w:t xml:space="preserve"> lub jednostki </w:t>
      </w:r>
      <w:r w:rsidR="004D6C64">
        <w:t xml:space="preserve">tworzącej </w:t>
      </w:r>
      <w:r w:rsidR="00BA49AF">
        <w:t>podmiot ekonomii społecznej</w:t>
      </w:r>
      <w:r w:rsidR="004E35B6">
        <w:t xml:space="preserve"> </w:t>
      </w:r>
      <w:r w:rsidR="00BA49AF" w:rsidRPr="00D10B45">
        <w:t>składając</w:t>
      </w:r>
      <w:r w:rsidR="00BA49AF">
        <w:t>ych</w:t>
      </w:r>
      <w:r w:rsidR="00BA49AF" w:rsidRPr="00D10B45">
        <w:t xml:space="preserve"> </w:t>
      </w:r>
      <w:r w:rsidR="00F570A9">
        <w:t>wniosek</w:t>
      </w:r>
      <w:r w:rsidRPr="00D10B45">
        <w:t xml:space="preserve"> nie stwierdzono niezgodnego z przeznaczeniem wykorzystania środków publicznych;</w:t>
      </w:r>
    </w:p>
    <w:p w:rsidR="00D10B45" w:rsidRPr="00D10B45" w:rsidRDefault="005F10C4" w:rsidP="00D10B45">
      <w:pPr>
        <w:pStyle w:val="PKTpunkt"/>
      </w:pPr>
      <w:r>
        <w:t>2</w:t>
      </w:r>
      <w:r w:rsidR="00D10B45" w:rsidRPr="00D10B45">
        <w:t>)</w:t>
      </w:r>
      <w:r w:rsidR="008B303E">
        <w:tab/>
      </w:r>
      <w:r w:rsidR="00D10B45" w:rsidRPr="00D10B45">
        <w:t xml:space="preserve">oświadczenie osoby uprawnionej do reprezentowania podmiotu </w:t>
      </w:r>
      <w:r w:rsidR="004E35B6">
        <w:t>ekonomii społecznej</w:t>
      </w:r>
      <w:r w:rsidR="00BA49AF">
        <w:t xml:space="preserve"> lub jednostki </w:t>
      </w:r>
      <w:r w:rsidR="004D6C64">
        <w:t xml:space="preserve">tworzącej </w:t>
      </w:r>
      <w:r w:rsidR="00BA49AF">
        <w:t>podmiot ekonomii społecznej</w:t>
      </w:r>
      <w:r w:rsidR="004E35B6">
        <w:t xml:space="preserve"> </w:t>
      </w:r>
      <w:r w:rsidR="00BA49AF" w:rsidRPr="00D10B45">
        <w:t>składając</w:t>
      </w:r>
      <w:r w:rsidR="00BA49AF">
        <w:t>ych</w:t>
      </w:r>
      <w:r w:rsidR="00BA49AF" w:rsidRPr="00D10B45">
        <w:t xml:space="preserve"> </w:t>
      </w:r>
      <w:r w:rsidR="00F570A9">
        <w:t>wniosek</w:t>
      </w:r>
      <w:r w:rsidR="00D10B45" w:rsidRPr="00D10B45">
        <w:t xml:space="preserve"> o niekaralności zakazem pełnienia funkcji związanych z dysponowaniem środkami publicznymi oraz niekaralności za umyślne przestępstwo lub umyślne przestępstwo skarbowe.</w:t>
      </w:r>
    </w:p>
    <w:p w:rsidR="00544B76" w:rsidRPr="00544B76" w:rsidRDefault="00613474" w:rsidP="004E35B6">
      <w:pPr>
        <w:pStyle w:val="ARTartustawynprozporzdzenia"/>
      </w:pPr>
      <w:r w:rsidRPr="00DD5133">
        <w:rPr>
          <w:rStyle w:val="Ppogrubienie"/>
        </w:rPr>
        <w:t>Art. 3</w:t>
      </w:r>
      <w:r w:rsidR="00FA197D" w:rsidRPr="00DD5133">
        <w:rPr>
          <w:rStyle w:val="Ppogrubienie"/>
        </w:rPr>
        <w:t>4</w:t>
      </w:r>
      <w:r w:rsidR="006228E8" w:rsidRPr="00DD5133">
        <w:rPr>
          <w:rStyle w:val="Ppogrubienie"/>
        </w:rPr>
        <w:t>.</w:t>
      </w:r>
      <w:r>
        <w:t xml:space="preserve"> 1.</w:t>
      </w:r>
      <w:r w:rsidR="006228E8">
        <w:t xml:space="preserve"> Minister właściwy do spraw zabezpieczenia społecznego </w:t>
      </w:r>
      <w:r w:rsidR="00E5445F">
        <w:t xml:space="preserve">powołuje </w:t>
      </w:r>
      <w:r w:rsidR="006228E8">
        <w:t xml:space="preserve">zespół do </w:t>
      </w:r>
      <w:r w:rsidR="006E5BEE">
        <w:t xml:space="preserve">oceny </w:t>
      </w:r>
      <w:r w:rsidR="006228E8">
        <w:t>wniosków</w:t>
      </w:r>
      <w:r w:rsidR="00E5445F">
        <w:t>, w skład którego wchodzą</w:t>
      </w:r>
      <w:r w:rsidR="00544B76">
        <w:t xml:space="preserve"> jego przedstawiciele</w:t>
      </w:r>
      <w:r w:rsidR="004E35B6">
        <w:t xml:space="preserve"> oraz </w:t>
      </w:r>
      <w:r w:rsidR="00544B76">
        <w:t>osoby wskazane przez podmioty</w:t>
      </w:r>
      <w:r w:rsidR="00544B76" w:rsidRPr="00544B76">
        <w:t xml:space="preserve"> ekonomii społecznej, z wyłączeniem osób wskazanych przez podmioty ekonomii społecznej </w:t>
      </w:r>
      <w:r w:rsidR="00544B76">
        <w:t>biorące udział w naborze wniosków</w:t>
      </w:r>
      <w:r w:rsidR="00544B76" w:rsidRPr="00544B76">
        <w:t>.</w:t>
      </w:r>
    </w:p>
    <w:p w:rsidR="00544B76" w:rsidRPr="00544B76" w:rsidRDefault="004E35B6" w:rsidP="00DD5133">
      <w:pPr>
        <w:pStyle w:val="USTustnpkodeksu"/>
      </w:pPr>
      <w:r>
        <w:t>2</w:t>
      </w:r>
      <w:r w:rsidR="00544B76" w:rsidRPr="00544B76">
        <w:t xml:space="preserve">. </w:t>
      </w:r>
      <w:r w:rsidR="00613474">
        <w:t>Zespół</w:t>
      </w:r>
      <w:r w:rsidR="0008521A">
        <w:t>, o którym mowa w ust. 1,</w:t>
      </w:r>
      <w:r w:rsidR="00544B76" w:rsidRPr="00544B76">
        <w:t xml:space="preserve"> może działać bez udziału osób wskazanych przez podmioty ekonomii społecznej, jeżeli:</w:t>
      </w:r>
    </w:p>
    <w:p w:rsidR="00544B76" w:rsidRPr="00544B76" w:rsidRDefault="00544B76" w:rsidP="00DD5133">
      <w:pPr>
        <w:pStyle w:val="PKTpunkt"/>
      </w:pPr>
      <w:r w:rsidRPr="00544B76">
        <w:lastRenderedPageBreak/>
        <w:t>1)</w:t>
      </w:r>
      <w:r w:rsidR="008B303E">
        <w:tab/>
      </w:r>
      <w:r w:rsidRPr="00544B76">
        <w:t xml:space="preserve">żaden podmiot ekonomii społecznej nie wskaże osób do składu </w:t>
      </w:r>
      <w:r>
        <w:t>zespołu</w:t>
      </w:r>
      <w:r w:rsidRPr="00544B76">
        <w:t xml:space="preserve"> lub</w:t>
      </w:r>
    </w:p>
    <w:p w:rsidR="00544B76" w:rsidRPr="00544B76" w:rsidRDefault="00544B76" w:rsidP="00DD5133">
      <w:pPr>
        <w:pStyle w:val="PKTpunkt"/>
      </w:pPr>
      <w:r w:rsidRPr="00544B76">
        <w:t>2)</w:t>
      </w:r>
      <w:r w:rsidR="008B303E">
        <w:tab/>
      </w:r>
      <w:r w:rsidRPr="00544B76">
        <w:t xml:space="preserve">wskazane osoby nie wezmą udziału w pracach </w:t>
      </w:r>
      <w:r>
        <w:t>zespołu</w:t>
      </w:r>
      <w:r w:rsidRPr="00544B76">
        <w:t>, lub</w:t>
      </w:r>
    </w:p>
    <w:p w:rsidR="00544B76" w:rsidRPr="00544B76" w:rsidRDefault="0008521A" w:rsidP="00DD5133">
      <w:pPr>
        <w:pStyle w:val="PKTpunkt"/>
      </w:pPr>
      <w:r>
        <w:t>3</w:t>
      </w:r>
      <w:r w:rsidR="00544B76" w:rsidRPr="00544B76">
        <w:t>)</w:t>
      </w:r>
      <w:r w:rsidR="008B303E">
        <w:tab/>
      </w:r>
      <w:r w:rsidR="00544B76" w:rsidRPr="00544B76">
        <w:t xml:space="preserve">wszystkie powołane w skład </w:t>
      </w:r>
      <w:r>
        <w:t>zespołu</w:t>
      </w:r>
      <w:r w:rsidR="00544B76" w:rsidRPr="00544B76">
        <w:t xml:space="preserve"> osoby podlegają wyłączeniu na podstawie ust. </w:t>
      </w:r>
      <w:r w:rsidR="00CF367D">
        <w:t>1 i 3</w:t>
      </w:r>
      <w:r w:rsidR="00544B76" w:rsidRPr="00544B76">
        <w:t>.</w:t>
      </w:r>
    </w:p>
    <w:p w:rsidR="00544B76" w:rsidRPr="00544B76" w:rsidRDefault="004E35B6" w:rsidP="00DD5133">
      <w:pPr>
        <w:pStyle w:val="USTustnpkodeksu"/>
      </w:pPr>
      <w:r>
        <w:t>3</w:t>
      </w:r>
      <w:r w:rsidR="00544B76" w:rsidRPr="00544B76">
        <w:t xml:space="preserve">. Do członków </w:t>
      </w:r>
      <w:r w:rsidR="00544B76">
        <w:t>zespołu</w:t>
      </w:r>
      <w:r w:rsidR="00544B76" w:rsidRPr="00544B76">
        <w:t>, o któr</w:t>
      </w:r>
      <w:r w:rsidR="00544B76">
        <w:t>ym</w:t>
      </w:r>
      <w:r w:rsidR="00544B76" w:rsidRPr="00544B76">
        <w:t xml:space="preserve"> mowa w ust. </w:t>
      </w:r>
      <w:r w:rsidR="0008521A">
        <w:t>1</w:t>
      </w:r>
      <w:r w:rsidR="00544B76">
        <w:t>,</w:t>
      </w:r>
      <w:r w:rsidR="00544B76" w:rsidRPr="00544B76">
        <w:t xml:space="preserve"> stosuje się przepisy ustawy z dnia 14 czerwca 1960 r. </w:t>
      </w:r>
      <w:r w:rsidR="00636494" w:rsidRPr="00636494">
        <w:t>–</w:t>
      </w:r>
      <w:r w:rsidR="00636494">
        <w:t xml:space="preserve"> </w:t>
      </w:r>
      <w:r w:rsidR="00544B76" w:rsidRPr="00544B76">
        <w:t>Kodeks postępowania administracyjnego (Dz.</w:t>
      </w:r>
      <w:r w:rsidR="00173E00">
        <w:t xml:space="preserve"> </w:t>
      </w:r>
      <w:r w:rsidR="00544B76" w:rsidRPr="00544B76">
        <w:t xml:space="preserve">U. z 2021 r. </w:t>
      </w:r>
      <w:r w:rsidR="00636494" w:rsidRPr="00DD5133">
        <w:t>poz. 735</w:t>
      </w:r>
      <w:r w:rsidR="008B303E">
        <w:t>,</w:t>
      </w:r>
      <w:r w:rsidR="00173E00">
        <w:t xml:space="preserve"> 1491</w:t>
      </w:r>
      <w:r w:rsidR="008B303E">
        <w:t xml:space="preserve"> i 2052</w:t>
      </w:r>
      <w:r w:rsidR="00544B76" w:rsidRPr="00544B76">
        <w:t>) dotyczące wyłączenia pracownika.</w:t>
      </w:r>
    </w:p>
    <w:p w:rsidR="006228E8" w:rsidRDefault="00613474" w:rsidP="006228E8">
      <w:pPr>
        <w:pStyle w:val="ARTartustawynprozporzdzenia"/>
      </w:pPr>
      <w:r w:rsidRPr="00DD5133">
        <w:rPr>
          <w:rStyle w:val="Ppogrubienie"/>
        </w:rPr>
        <w:t>Art. 3</w:t>
      </w:r>
      <w:r w:rsidR="00FA197D" w:rsidRPr="00DD5133">
        <w:rPr>
          <w:rStyle w:val="Ppogrubienie"/>
        </w:rPr>
        <w:t>5</w:t>
      </w:r>
      <w:r>
        <w:t>. 1</w:t>
      </w:r>
      <w:r w:rsidR="006228E8">
        <w:t xml:space="preserve">. Minister właściwy do spraw zabezpieczenia społecznego </w:t>
      </w:r>
      <w:r w:rsidR="00417EB2">
        <w:t xml:space="preserve">udostępnia </w:t>
      </w:r>
      <w:r w:rsidR="006228E8">
        <w:t>listę podmiotów, których wnioski zostały zatwierdzone, wraz z kwotą przyznanych środków na swojej stronie podmiotowej w Biuletynie Informacji Publicznej.</w:t>
      </w:r>
    </w:p>
    <w:p w:rsidR="00277340" w:rsidRDefault="00613474" w:rsidP="00DD5133">
      <w:pPr>
        <w:pStyle w:val="USTustnpkodeksu"/>
      </w:pPr>
      <w:r>
        <w:t>2</w:t>
      </w:r>
      <w:r w:rsidR="006228E8">
        <w:t xml:space="preserve">. </w:t>
      </w:r>
      <w:r w:rsidR="00277340">
        <w:t xml:space="preserve">Podmiot biorący udział w naborze wniosków, w terminie 14 dni od dnia ogłoszenia </w:t>
      </w:r>
      <w:r w:rsidR="001E1766">
        <w:t xml:space="preserve">jego </w:t>
      </w:r>
      <w:r w:rsidR="00277340">
        <w:t>wyników</w:t>
      </w:r>
      <w:r w:rsidR="001E1766">
        <w:t xml:space="preserve">, może żądać </w:t>
      </w:r>
      <w:r w:rsidR="00C16030">
        <w:t xml:space="preserve">uzasadnienia </w:t>
      </w:r>
      <w:r w:rsidR="001E1766">
        <w:t>wyboru lub odrzucenia wniosku.</w:t>
      </w:r>
    </w:p>
    <w:p w:rsidR="006228E8" w:rsidRDefault="00277340" w:rsidP="00DD5133">
      <w:pPr>
        <w:pStyle w:val="USTustnpkodeksu"/>
      </w:pPr>
      <w:r>
        <w:t xml:space="preserve">3. </w:t>
      </w:r>
      <w:r w:rsidR="006228E8">
        <w:t>Minister właściwy do spraw zabezpieczenia społecznego przekazuje środki finansowe podmiotom, których wnioski zostały zatwierdzone, na podstawie umowy</w:t>
      </w:r>
      <w:r w:rsidR="005B089B">
        <w:t xml:space="preserve"> o wsparcie działalności podmiotów ekonomii społecznej</w:t>
      </w:r>
      <w:r w:rsidR="006228E8">
        <w:t>.</w:t>
      </w:r>
    </w:p>
    <w:p w:rsidR="00C30F2B" w:rsidRDefault="00277340" w:rsidP="00DD5133">
      <w:pPr>
        <w:pStyle w:val="USTustnpkodeksu"/>
      </w:pPr>
      <w:r>
        <w:t>4</w:t>
      </w:r>
      <w:r w:rsidR="006228E8">
        <w:t xml:space="preserve">. </w:t>
      </w:r>
      <w:r w:rsidR="00C979A5" w:rsidRPr="00081640">
        <w:t xml:space="preserve">W przypadku </w:t>
      </w:r>
      <w:r w:rsidR="00C979A5">
        <w:t>podmiotów ekonomii społecznej,</w:t>
      </w:r>
      <w:r w:rsidR="00C979A5" w:rsidRPr="00AA14F2">
        <w:t xml:space="preserve"> </w:t>
      </w:r>
      <w:r w:rsidR="00C979A5" w:rsidRPr="00081640">
        <w:t>o któr</w:t>
      </w:r>
      <w:r w:rsidR="00C979A5">
        <w:t>ych</w:t>
      </w:r>
      <w:r w:rsidR="00C979A5" w:rsidRPr="00081640">
        <w:t xml:space="preserve"> mowa w art. 2 pkt </w:t>
      </w:r>
      <w:r w:rsidR="00CF367D">
        <w:t>5</w:t>
      </w:r>
      <w:r w:rsidR="00CF367D" w:rsidRPr="00081640">
        <w:t xml:space="preserve"> </w:t>
      </w:r>
      <w:r w:rsidR="00C979A5" w:rsidRPr="00081640">
        <w:t xml:space="preserve">lit. </w:t>
      </w:r>
      <w:r w:rsidR="00C979A5">
        <w:t>b i c,</w:t>
      </w:r>
      <w:r w:rsidR="00C979A5" w:rsidRPr="00081640">
        <w:t xml:space="preserve"> </w:t>
      </w:r>
      <w:r w:rsidR="00C979A5">
        <w:t>umowę o wsparcie działalności podmiotów ekonomii społecznej zawiera</w:t>
      </w:r>
      <w:r w:rsidR="0023075E">
        <w:t>ją</w:t>
      </w:r>
      <w:r w:rsidR="00C979A5" w:rsidRPr="00081640">
        <w:t xml:space="preserve"> </w:t>
      </w:r>
      <w:r w:rsidR="00C979A5">
        <w:t>jednostk</w:t>
      </w:r>
      <w:r w:rsidR="0023075E">
        <w:t>i</w:t>
      </w:r>
      <w:r w:rsidR="00C979A5">
        <w:t xml:space="preserve"> </w:t>
      </w:r>
      <w:r w:rsidR="004D6C64">
        <w:t xml:space="preserve">tworzące </w:t>
      </w:r>
      <w:r w:rsidR="00C979A5">
        <w:t>te podmioty.</w:t>
      </w:r>
    </w:p>
    <w:p w:rsidR="002948BA" w:rsidRDefault="00C979A5" w:rsidP="00DD5133">
      <w:pPr>
        <w:pStyle w:val="USTustnpkodeksu"/>
      </w:pPr>
      <w:r>
        <w:t xml:space="preserve">5. </w:t>
      </w:r>
      <w:r w:rsidR="006228E8">
        <w:t xml:space="preserve">Umowa, o której mowa w ust. </w:t>
      </w:r>
      <w:r w:rsidR="00277340">
        <w:t>3</w:t>
      </w:r>
      <w:r w:rsidR="006228E8">
        <w:t>, określa</w:t>
      </w:r>
      <w:r w:rsidR="002948BA">
        <w:t>:</w:t>
      </w:r>
    </w:p>
    <w:p w:rsidR="00806B71" w:rsidRDefault="002948BA" w:rsidP="009235D7">
      <w:pPr>
        <w:pStyle w:val="PKTpunkt"/>
      </w:pPr>
      <w:r>
        <w:t>1)</w:t>
      </w:r>
      <w:r w:rsidR="00506E7E">
        <w:tab/>
      </w:r>
      <w:r w:rsidR="00806B71">
        <w:t>wysokość środków oraz sposób ich przekazania;</w:t>
      </w:r>
    </w:p>
    <w:p w:rsidR="00806B71" w:rsidRDefault="00806B71" w:rsidP="009235D7">
      <w:pPr>
        <w:pStyle w:val="PKTpunkt"/>
      </w:pPr>
      <w:r>
        <w:t>2)</w:t>
      </w:r>
      <w:r w:rsidR="00506E7E">
        <w:tab/>
      </w:r>
      <w:r>
        <w:t>uprawnienia i obowiązki stron</w:t>
      </w:r>
      <w:r w:rsidR="00173E00">
        <w:t>;</w:t>
      </w:r>
    </w:p>
    <w:p w:rsidR="002948BA" w:rsidRDefault="00806B71" w:rsidP="009235D7">
      <w:pPr>
        <w:pStyle w:val="PKTpunkt"/>
      </w:pPr>
      <w:r>
        <w:t>3)</w:t>
      </w:r>
      <w:r w:rsidR="00506E7E">
        <w:tab/>
      </w:r>
      <w:r w:rsidR="002948BA">
        <w:t>zakres działań i okres ich realizacji</w:t>
      </w:r>
      <w:r>
        <w:t>;</w:t>
      </w:r>
    </w:p>
    <w:p w:rsidR="00806B71" w:rsidRDefault="00806B71" w:rsidP="009235D7">
      <w:pPr>
        <w:pStyle w:val="PKTpunkt"/>
      </w:pPr>
      <w:r>
        <w:t>3)</w:t>
      </w:r>
      <w:r w:rsidR="00506E7E">
        <w:tab/>
      </w:r>
      <w:r w:rsidRPr="00806B71">
        <w:t xml:space="preserve">zasady i zakres dokumentowania </w:t>
      </w:r>
      <w:r>
        <w:t xml:space="preserve">podjętych </w:t>
      </w:r>
      <w:r w:rsidRPr="00806B71">
        <w:t>działań</w:t>
      </w:r>
      <w:r>
        <w:t>;</w:t>
      </w:r>
    </w:p>
    <w:p w:rsidR="00806B71" w:rsidRDefault="00806B71" w:rsidP="009235D7">
      <w:pPr>
        <w:pStyle w:val="PKTpunkt"/>
      </w:pPr>
      <w:r>
        <w:t>4)</w:t>
      </w:r>
      <w:r w:rsidR="00556667">
        <w:tab/>
      </w:r>
      <w:r w:rsidRPr="00806B71">
        <w:t>termin i sposób rozliczenia przyznanych środków</w:t>
      </w:r>
      <w:r>
        <w:t>;</w:t>
      </w:r>
    </w:p>
    <w:p w:rsidR="00806B71" w:rsidRDefault="00806B71" w:rsidP="009235D7">
      <w:pPr>
        <w:pStyle w:val="PKTpunkt"/>
      </w:pPr>
      <w:r>
        <w:t>5)</w:t>
      </w:r>
      <w:r w:rsidR="00556667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06B71">
        <w:t>sposób kontroli i zakres monitorowania realizacji</w:t>
      </w:r>
      <w:r>
        <w:t xml:space="preserve"> zadania;</w:t>
      </w:r>
    </w:p>
    <w:p w:rsidR="00806B71" w:rsidRPr="00CC5646" w:rsidRDefault="00806B71" w:rsidP="009235D7">
      <w:pPr>
        <w:pStyle w:val="PKTpunkt"/>
      </w:pPr>
      <w:r>
        <w:t>6)</w:t>
      </w:r>
      <w:r w:rsidR="00556667">
        <w:tab/>
      </w:r>
      <w:r w:rsidRPr="00CC5646">
        <w:t>warunki i sposób zmiany oraz rozwiązania umowy;</w:t>
      </w:r>
    </w:p>
    <w:p w:rsidR="00806B71" w:rsidRPr="00CC5646" w:rsidRDefault="00806B71" w:rsidP="009235D7">
      <w:pPr>
        <w:pStyle w:val="PKTpunkt"/>
      </w:pPr>
      <w:r>
        <w:t>7</w:t>
      </w:r>
      <w:r w:rsidRPr="00CC5646">
        <w:t>)</w:t>
      </w:r>
      <w:r w:rsidR="00556667">
        <w:tab/>
      </w:r>
      <w:r w:rsidRPr="00CC5646">
        <w:t>inne postanowienia wynikające z dodatkowych warunków lub informacji, o których mowa w art. </w:t>
      </w:r>
      <w:r w:rsidR="00D67621">
        <w:t>33 ust. 3</w:t>
      </w:r>
      <w:r w:rsidRPr="00CC5646">
        <w:t xml:space="preserve"> pkt 9.</w:t>
      </w:r>
    </w:p>
    <w:p w:rsidR="006228E8" w:rsidRDefault="00C979A5" w:rsidP="00DD5133">
      <w:pPr>
        <w:pStyle w:val="USTustnpkodeksu"/>
      </w:pPr>
      <w:r>
        <w:t>6</w:t>
      </w:r>
      <w:r w:rsidR="006228E8">
        <w:t xml:space="preserve">. </w:t>
      </w:r>
      <w:r w:rsidR="006228E8" w:rsidRPr="00B76002">
        <w:t>Do środków przekazanych jednostkom samorządu terytorialnego w trybie naboru wniosków stosuje się odpowiednio </w:t>
      </w:r>
      <w:hyperlink r:id="rId14" w:history="1">
        <w:r w:rsidR="006228E8" w:rsidRPr="00B76002">
          <w:t>art. 60</w:t>
        </w:r>
        <w:r w:rsidR="00173E00">
          <w:t>–</w:t>
        </w:r>
        <w:r w:rsidR="006228E8" w:rsidRPr="00B76002">
          <w:t>67</w:t>
        </w:r>
      </w:hyperlink>
      <w:r w:rsidR="0048136E">
        <w:t xml:space="preserve"> </w:t>
      </w:r>
      <w:r w:rsidR="006228E8" w:rsidRPr="00B76002">
        <w:t>i</w:t>
      </w:r>
      <w:r w:rsidR="0048136E">
        <w:t xml:space="preserve"> </w:t>
      </w:r>
      <w:hyperlink r:id="rId15" w:history="1">
        <w:r w:rsidR="006228E8" w:rsidRPr="00B76002">
          <w:t>art. 169</w:t>
        </w:r>
      </w:hyperlink>
      <w:r w:rsidR="006228E8" w:rsidRPr="00B76002">
        <w:t> ustawy z dnia 27 sierpnia 2009 r. o finansach publicznych, z tym że organem właściwym do umarzania, odraczania terminów lub rozkładania na raty spłat należności, a także wydania decyzji o zwrocie w związku z wykorzystaniem środków niezgodnie z przeznaczeniem albo pobrania ich nienależnie lub w</w:t>
      </w:r>
      <w:r w:rsidR="00E5359F">
        <w:t> </w:t>
      </w:r>
      <w:r w:rsidR="006228E8" w:rsidRPr="00B76002">
        <w:t xml:space="preserve">nadmiernej wysokości jest </w:t>
      </w:r>
      <w:r w:rsidR="006228E8" w:rsidRPr="008157B5">
        <w:t>minister właściwy do spraw zabezpieczenia społecznego.</w:t>
      </w:r>
    </w:p>
    <w:p w:rsidR="0014200E" w:rsidRDefault="00AD0977" w:rsidP="004925B8">
      <w:pPr>
        <w:pStyle w:val="ARTartustawynprozporzdzenia"/>
      </w:pPr>
      <w:r w:rsidRPr="00443066">
        <w:rPr>
          <w:rStyle w:val="Ppogrubienie"/>
        </w:rPr>
        <w:lastRenderedPageBreak/>
        <w:t xml:space="preserve">Art. </w:t>
      </w:r>
      <w:r w:rsidR="00A70410">
        <w:rPr>
          <w:rStyle w:val="Ppogrubienie"/>
        </w:rPr>
        <w:t>3</w:t>
      </w:r>
      <w:r w:rsidR="00FA197D">
        <w:rPr>
          <w:rStyle w:val="Ppogrubienie"/>
        </w:rPr>
        <w:t>6</w:t>
      </w:r>
      <w:r w:rsidRPr="00443066">
        <w:rPr>
          <w:rStyle w:val="Ppogrubienie"/>
        </w:rPr>
        <w:t>.</w:t>
      </w:r>
      <w:r w:rsidRPr="00E254EF">
        <w:t xml:space="preserve"> 1. Minister właściwy do spraw zabezpieczenia społecznego </w:t>
      </w:r>
      <w:r w:rsidR="004A68F1">
        <w:t>wydaje</w:t>
      </w:r>
      <w:r w:rsidR="0014200E">
        <w:t xml:space="preserve"> decyzj</w:t>
      </w:r>
      <w:r w:rsidR="004A68F1">
        <w:t>ę</w:t>
      </w:r>
      <w:r w:rsidR="0014200E">
        <w:t xml:space="preserve"> administracyjn</w:t>
      </w:r>
      <w:r w:rsidR="004A68F1">
        <w:t>ą</w:t>
      </w:r>
      <w:r w:rsidR="0014200E">
        <w:t xml:space="preserve"> </w:t>
      </w:r>
      <w:r w:rsidR="004A68F1">
        <w:t>przyznającą</w:t>
      </w:r>
      <w:r w:rsidR="004A68F1" w:rsidRPr="00E254EF">
        <w:t xml:space="preserve"> </w:t>
      </w:r>
      <w:r w:rsidRPr="00E254EF">
        <w:t>akredytacj</w:t>
      </w:r>
      <w:r w:rsidR="004A68F1" w:rsidRPr="00DD5133">
        <w:t>ę</w:t>
      </w:r>
      <w:r w:rsidR="0014200E" w:rsidRPr="00DD5133">
        <w:t xml:space="preserve"> </w:t>
      </w:r>
      <w:r w:rsidRPr="00E254EF">
        <w:t xml:space="preserve">podmiotom </w:t>
      </w:r>
      <w:r w:rsidR="00775457">
        <w:t xml:space="preserve">realizującym </w:t>
      </w:r>
      <w:r w:rsidR="00383636">
        <w:t xml:space="preserve">usługi </w:t>
      </w:r>
      <w:r w:rsidRPr="00E254EF">
        <w:t>wsparcia podmiotów ekonomii społecznej</w:t>
      </w:r>
      <w:r w:rsidR="00850437">
        <w:t xml:space="preserve"> </w:t>
      </w:r>
      <w:r w:rsidR="00DB0F49">
        <w:t xml:space="preserve">i status </w:t>
      </w:r>
      <w:r w:rsidR="00850437">
        <w:t>ośrodka wsparcia ekonomii społecznej</w:t>
      </w:r>
      <w:r w:rsidR="0014200E">
        <w:t>.</w:t>
      </w:r>
    </w:p>
    <w:p w:rsidR="00AD0977" w:rsidRDefault="0014200E" w:rsidP="00DD5133">
      <w:pPr>
        <w:pStyle w:val="USTustnpkodeksu"/>
      </w:pPr>
      <w:r>
        <w:t xml:space="preserve">2. </w:t>
      </w:r>
      <w:r w:rsidR="005D4250">
        <w:t>Akredytacja, o której mowa w ust. 1</w:t>
      </w:r>
      <w:r w:rsidR="00173E00">
        <w:t>,</w:t>
      </w:r>
      <w:r w:rsidR="005D4250">
        <w:t xml:space="preserve"> </w:t>
      </w:r>
      <w:r w:rsidR="00B26DD4">
        <w:t xml:space="preserve">i status ośrodka wsparcia ekonomii społecznej </w:t>
      </w:r>
      <w:r w:rsidR="00556667">
        <w:t xml:space="preserve">są </w:t>
      </w:r>
      <w:r w:rsidR="00B26DD4">
        <w:t>przyznawan</w:t>
      </w:r>
      <w:r w:rsidR="00D1606F">
        <w:t xml:space="preserve">e </w:t>
      </w:r>
      <w:r w:rsidR="008B00B3">
        <w:t xml:space="preserve">na okres </w:t>
      </w:r>
      <w:r w:rsidR="00D07017">
        <w:t xml:space="preserve">nieprzekraczający </w:t>
      </w:r>
      <w:r w:rsidR="008B00B3">
        <w:t>2 lat</w:t>
      </w:r>
      <w:r w:rsidR="005D4250">
        <w:t>.</w:t>
      </w:r>
    </w:p>
    <w:p w:rsidR="009B434B" w:rsidRDefault="009B434B" w:rsidP="00DD5133">
      <w:pPr>
        <w:pStyle w:val="USTustnpkodeksu"/>
      </w:pPr>
      <w:r>
        <w:t xml:space="preserve">3. </w:t>
      </w:r>
      <w:r w:rsidR="00E925A1">
        <w:t>Akredytację</w:t>
      </w:r>
      <w:r w:rsidR="00F90675">
        <w:t>, o której mowa w ust. 1,</w:t>
      </w:r>
      <w:r w:rsidR="00E925A1">
        <w:t xml:space="preserve"> i status o</w:t>
      </w:r>
      <w:r w:rsidR="00F90675">
        <w:t xml:space="preserve">środka </w:t>
      </w:r>
      <w:r w:rsidR="00E925A1">
        <w:t>w</w:t>
      </w:r>
      <w:r w:rsidR="00F90675">
        <w:t xml:space="preserve">sparcia </w:t>
      </w:r>
      <w:r w:rsidR="00E925A1">
        <w:t>e</w:t>
      </w:r>
      <w:r w:rsidR="00F90675">
        <w:t xml:space="preserve">konomii </w:t>
      </w:r>
      <w:r w:rsidR="00E925A1">
        <w:t>s</w:t>
      </w:r>
      <w:r w:rsidR="00F90675">
        <w:t>połecznej</w:t>
      </w:r>
      <w:r w:rsidR="00E925A1">
        <w:t xml:space="preserve"> może uzyskać p</w:t>
      </w:r>
      <w:r w:rsidR="00F44AD4" w:rsidRPr="00F44AD4">
        <w:t xml:space="preserve">odmiot </w:t>
      </w:r>
      <w:r w:rsidR="00612633">
        <w:t>ekonomii społecznej</w:t>
      </w:r>
      <w:r w:rsidR="00E925A1">
        <w:rPr>
          <w:rFonts w:ascii="Calibri" w:hAnsi="Calibri" w:cs="Times New Roman"/>
          <w:bCs w:val="0"/>
          <w:sz w:val="22"/>
          <w:szCs w:val="22"/>
          <w:lang w:eastAsia="en-US"/>
        </w:rPr>
        <w:t>,</w:t>
      </w:r>
      <w:r w:rsidR="00E925A1" w:rsidRPr="00E925A1">
        <w:rPr>
          <w:rFonts w:ascii="Calibri" w:hAnsi="Calibri" w:cs="Times New Roman"/>
          <w:bCs w:val="0"/>
          <w:sz w:val="22"/>
          <w:szCs w:val="22"/>
          <w:lang w:eastAsia="en-US"/>
        </w:rPr>
        <w:t xml:space="preserve"> </w:t>
      </w:r>
      <w:r w:rsidR="00E925A1" w:rsidRPr="00E925A1">
        <w:t xml:space="preserve">o którym mowa w art. 2 pkt 5 lit. a </w:t>
      </w:r>
      <w:r w:rsidR="00E925A1">
        <w:t>oraz</w:t>
      </w:r>
      <w:r w:rsidR="00E925A1" w:rsidRPr="00E925A1">
        <w:t xml:space="preserve"> d–f</w:t>
      </w:r>
      <w:r w:rsidR="00E925A1">
        <w:t>,</w:t>
      </w:r>
      <w:r w:rsidR="00612633">
        <w:t xml:space="preserve"> </w:t>
      </w:r>
      <w:r w:rsidR="00775457">
        <w:t>realizujący</w:t>
      </w:r>
      <w:r w:rsidR="00775457" w:rsidRPr="00F44AD4">
        <w:t xml:space="preserve"> </w:t>
      </w:r>
      <w:r w:rsidR="00F44AD4" w:rsidRPr="00F44AD4">
        <w:t>usługi wsparcia podmiotów ekonomii społecznej</w:t>
      </w:r>
      <w:r w:rsidR="00612633">
        <w:t>, działający samodzielnie lub w partnerstwie,</w:t>
      </w:r>
      <w:r w:rsidR="00F44AD4" w:rsidRPr="00F44AD4">
        <w:t xml:space="preserve"> </w:t>
      </w:r>
      <w:r w:rsidR="00612633">
        <w:t xml:space="preserve">jeżeli </w:t>
      </w:r>
      <w:r w:rsidR="0011362E">
        <w:t>spełni</w:t>
      </w:r>
      <w:r w:rsidR="00612633">
        <w:t>a</w:t>
      </w:r>
      <w:r w:rsidR="0011362E">
        <w:t xml:space="preserve"> następując</w:t>
      </w:r>
      <w:r w:rsidR="00612633">
        <w:t>e</w:t>
      </w:r>
      <w:r w:rsidR="0011362E">
        <w:t xml:space="preserve"> warunk</w:t>
      </w:r>
      <w:r w:rsidR="00612633">
        <w:t>i</w:t>
      </w:r>
      <w:r w:rsidR="0011362E">
        <w:t>:</w:t>
      </w:r>
    </w:p>
    <w:p w:rsidR="00D57599" w:rsidRDefault="00D57599" w:rsidP="00556667">
      <w:pPr>
        <w:pStyle w:val="USTustnpkodeksu"/>
        <w:ind w:firstLine="0"/>
      </w:pPr>
      <w:r>
        <w:t>1)</w:t>
      </w:r>
      <w:r w:rsidR="00556667">
        <w:tab/>
      </w:r>
      <w:r w:rsidR="00612633">
        <w:t xml:space="preserve">nie posiada </w:t>
      </w:r>
      <w:r w:rsidRPr="00F63A36">
        <w:t>zaleg</w:t>
      </w:r>
      <w:r w:rsidR="001B19B1">
        <w:t xml:space="preserve">łości w opłacaniu </w:t>
      </w:r>
      <w:r w:rsidRPr="00F63A36">
        <w:t>podatków</w:t>
      </w:r>
      <w:r w:rsidR="00527D46">
        <w:t xml:space="preserve"> i </w:t>
      </w:r>
      <w:r w:rsidRPr="00F63A36">
        <w:t>składek na ubezpieczenia społeczne lub zdrowotne</w:t>
      </w:r>
      <w:r w:rsidR="00527D46">
        <w:t>;</w:t>
      </w:r>
    </w:p>
    <w:p w:rsidR="00D57599" w:rsidRDefault="00527D46" w:rsidP="00F0440F">
      <w:pPr>
        <w:pStyle w:val="USTustnpkodeksu"/>
        <w:ind w:firstLine="0"/>
      </w:pPr>
      <w:r>
        <w:t>2)</w:t>
      </w:r>
      <w:r w:rsidR="00556667">
        <w:tab/>
      </w:r>
      <w:r w:rsidR="00ED78DD">
        <w:t>c</w:t>
      </w:r>
      <w:r w:rsidR="00D57599">
        <w:t>złonk</w:t>
      </w:r>
      <w:r w:rsidR="00E1634F">
        <w:t>o</w:t>
      </w:r>
      <w:r w:rsidR="00D57599">
        <w:t>w</w:t>
      </w:r>
      <w:r w:rsidR="00E1634F">
        <w:t>ie</w:t>
      </w:r>
      <w:r w:rsidR="00D57599">
        <w:t xml:space="preserve"> organu zarządzającego</w:t>
      </w:r>
      <w:r w:rsidR="00E1634F">
        <w:t xml:space="preserve"> </w:t>
      </w:r>
      <w:r w:rsidR="00612633">
        <w:t xml:space="preserve">tego podmiotu </w:t>
      </w:r>
      <w:r w:rsidR="00E1634F">
        <w:t xml:space="preserve">nie </w:t>
      </w:r>
      <w:r w:rsidR="00ED78DD">
        <w:t>b</w:t>
      </w:r>
      <w:r w:rsidR="00E1634F">
        <w:t>y</w:t>
      </w:r>
      <w:r w:rsidR="00ED78DD">
        <w:t>li</w:t>
      </w:r>
      <w:r w:rsidR="00D57599">
        <w:t xml:space="preserve"> </w:t>
      </w:r>
      <w:r w:rsidR="00ED78DD">
        <w:t>skazani</w:t>
      </w:r>
      <w:r w:rsidR="00D57599">
        <w:t xml:space="preserve"> </w:t>
      </w:r>
      <w:r w:rsidR="00ED78DD">
        <w:t xml:space="preserve">prawomocnym wyrokiem za </w:t>
      </w:r>
      <w:r w:rsidR="00D57599" w:rsidRPr="00D12931">
        <w:t>przestępstwo umyślne lub umyślne przestępstwo skarbowe</w:t>
      </w:r>
      <w:r w:rsidR="00E1634F">
        <w:t>.</w:t>
      </w:r>
    </w:p>
    <w:p w:rsidR="00C81C02" w:rsidRDefault="00064C1E" w:rsidP="00DD5133">
      <w:pPr>
        <w:pStyle w:val="ARTartustawynprozporzdzenia"/>
      </w:pPr>
      <w:r w:rsidRPr="00DD5133">
        <w:rPr>
          <w:rStyle w:val="Ppogrubienie"/>
        </w:rPr>
        <w:t>Art. 3</w:t>
      </w:r>
      <w:r w:rsidR="00FA197D" w:rsidRPr="00DD5133">
        <w:rPr>
          <w:rStyle w:val="Ppogrubienie"/>
        </w:rPr>
        <w:t>7</w:t>
      </w:r>
      <w:r w:rsidR="00473617">
        <w:t xml:space="preserve">. </w:t>
      </w:r>
      <w:r>
        <w:t xml:space="preserve">1. </w:t>
      </w:r>
      <w:r w:rsidR="00C81C02">
        <w:t>Minister</w:t>
      </w:r>
      <w:r w:rsidR="008B00B3">
        <w:t xml:space="preserve"> właściwy do spraw zabezpieczenia społecznego</w:t>
      </w:r>
      <w:r w:rsidR="00C81C02">
        <w:t xml:space="preserve"> ogłasza nabór wniosków o</w:t>
      </w:r>
      <w:r w:rsidR="00F65EB7">
        <w:t> </w:t>
      </w:r>
      <w:r w:rsidR="00C81C02">
        <w:t xml:space="preserve"> przyznanie akredytacji</w:t>
      </w:r>
      <w:r w:rsidR="009B434B">
        <w:t xml:space="preserve"> i statusu ośrodka wsparcia ekonomii społecznej</w:t>
      </w:r>
      <w:r w:rsidR="00C81C02">
        <w:t xml:space="preserve"> na </w:t>
      </w:r>
      <w:r w:rsidR="008B00B3">
        <w:t xml:space="preserve">swojej </w:t>
      </w:r>
      <w:r w:rsidR="00C81C02">
        <w:t xml:space="preserve">stronie internetowej </w:t>
      </w:r>
      <w:r w:rsidR="008B00B3">
        <w:t>w Biuletynie Informacji Publicznej.</w:t>
      </w:r>
    </w:p>
    <w:p w:rsidR="00064C1E" w:rsidRPr="00636494" w:rsidRDefault="00E925A1">
      <w:pPr>
        <w:pStyle w:val="USTustnpkodeksu"/>
      </w:pPr>
      <w:r>
        <w:t>2</w:t>
      </w:r>
      <w:r w:rsidR="00C81C02" w:rsidRPr="00636494">
        <w:t xml:space="preserve">. </w:t>
      </w:r>
      <w:r w:rsidR="00064C1E" w:rsidRPr="00636494">
        <w:t>Wniosek</w:t>
      </w:r>
      <w:r w:rsidR="007B78EC" w:rsidRPr="00636494">
        <w:t xml:space="preserve"> </w:t>
      </w:r>
      <w:r>
        <w:t>podmiotu ekonomii społecznej, o którym mowa</w:t>
      </w:r>
      <w:r w:rsidRPr="00E925A1">
        <w:rPr>
          <w:rFonts w:ascii="Calibri" w:hAnsi="Calibri" w:cs="Times New Roman"/>
          <w:bCs w:val="0"/>
          <w:sz w:val="22"/>
          <w:szCs w:val="22"/>
          <w:lang w:eastAsia="en-US"/>
        </w:rPr>
        <w:t xml:space="preserve"> </w:t>
      </w:r>
      <w:r w:rsidRPr="00E925A1">
        <w:t>w art. 2 pkt 5 lit. a oraz d–f</w:t>
      </w:r>
      <w:r>
        <w:t xml:space="preserve">, zwanego dalej „wnioskodawcą”, </w:t>
      </w:r>
      <w:r w:rsidR="007B78EC" w:rsidRPr="00636494">
        <w:t xml:space="preserve">o przyznanie akredytacji </w:t>
      </w:r>
      <w:r w:rsidR="009B434B">
        <w:t>i statusu ośrodka wsparcia ekonomii społecznej</w:t>
      </w:r>
      <w:r w:rsidR="009B434B" w:rsidRPr="00636494">
        <w:t xml:space="preserve"> </w:t>
      </w:r>
      <w:r w:rsidR="00064C1E" w:rsidRPr="00636494">
        <w:t>zawiera:</w:t>
      </w:r>
    </w:p>
    <w:p w:rsidR="00B25DC0" w:rsidRDefault="00064C1E" w:rsidP="00DD5133">
      <w:pPr>
        <w:pStyle w:val="PKTpunkt"/>
      </w:pPr>
      <w:r w:rsidRPr="00636494">
        <w:t>1)</w:t>
      </w:r>
      <w:r w:rsidR="00556667">
        <w:tab/>
      </w:r>
      <w:r w:rsidR="00CA2479" w:rsidRPr="00636494">
        <w:t>dane dotyczące wnioskodawcy</w:t>
      </w:r>
      <w:r w:rsidR="00AE3799">
        <w:t xml:space="preserve"> i </w:t>
      </w:r>
      <w:r w:rsidR="009869EA">
        <w:t>partnera, je</w:t>
      </w:r>
      <w:r w:rsidR="00556667">
        <w:t>że</w:t>
      </w:r>
      <w:r w:rsidR="009869EA">
        <w:t>li</w:t>
      </w:r>
      <w:r w:rsidR="00AE3799">
        <w:t xml:space="preserve"> planuje</w:t>
      </w:r>
      <w:r w:rsidR="00E925A1">
        <w:t xml:space="preserve"> się</w:t>
      </w:r>
      <w:r w:rsidR="00AE3799">
        <w:t xml:space="preserve"> </w:t>
      </w:r>
      <w:r w:rsidR="00E40950">
        <w:t>realizuję usług</w:t>
      </w:r>
      <w:r w:rsidR="00AE3799">
        <w:t xml:space="preserve"> </w:t>
      </w:r>
      <w:r w:rsidR="00AE3799" w:rsidRPr="00F44AD4">
        <w:t>wsparcia podmiotów ekonomii społecznej</w:t>
      </w:r>
      <w:r w:rsidR="00AE3799">
        <w:t xml:space="preserve"> w partnerstwie</w:t>
      </w:r>
      <w:r w:rsidR="00B25DC0">
        <w:t>:</w:t>
      </w:r>
    </w:p>
    <w:p w:rsidR="00B25DC0" w:rsidRDefault="00B25DC0" w:rsidP="00D67621">
      <w:pPr>
        <w:pStyle w:val="LITlitera"/>
      </w:pPr>
      <w:r>
        <w:t>a)</w:t>
      </w:r>
      <w:r w:rsidR="00556667">
        <w:tab/>
      </w:r>
      <w:r>
        <w:t>nazwę i formę prawną,</w:t>
      </w:r>
    </w:p>
    <w:p w:rsidR="00005D0E" w:rsidRDefault="00B25DC0" w:rsidP="00D67621">
      <w:pPr>
        <w:pStyle w:val="LITlitera"/>
      </w:pPr>
      <w:r>
        <w:t>b)</w:t>
      </w:r>
      <w:r w:rsidR="00556667">
        <w:tab/>
      </w:r>
      <w:r w:rsidR="00005D0E">
        <w:t>adres siedziby oraz dane kontaktowe,</w:t>
      </w:r>
    </w:p>
    <w:p w:rsidR="00F44AD4" w:rsidRDefault="00005D0E" w:rsidP="00D67621">
      <w:pPr>
        <w:pStyle w:val="LITlitera"/>
      </w:pPr>
      <w:r>
        <w:t>c)</w:t>
      </w:r>
      <w:r w:rsidR="00556667">
        <w:tab/>
      </w:r>
      <w:r w:rsidRPr="003A17E7">
        <w:t xml:space="preserve">NIP, </w:t>
      </w:r>
      <w:r w:rsidR="00102DDC">
        <w:t xml:space="preserve">numer identyfikacyjny </w:t>
      </w:r>
      <w:r w:rsidRPr="003A17E7">
        <w:t xml:space="preserve">REGON i </w:t>
      </w:r>
      <w:r w:rsidR="00102DDC">
        <w:t xml:space="preserve">numer w </w:t>
      </w:r>
      <w:r w:rsidRPr="003A17E7">
        <w:t>K</w:t>
      </w:r>
      <w:r w:rsidR="00102DDC">
        <w:t xml:space="preserve">rajowym </w:t>
      </w:r>
      <w:r w:rsidRPr="003A17E7">
        <w:t>R</w:t>
      </w:r>
      <w:r w:rsidR="00102DDC">
        <w:t xml:space="preserve">ejestrze </w:t>
      </w:r>
      <w:r w:rsidRPr="003A17E7">
        <w:t>S</w:t>
      </w:r>
      <w:r w:rsidR="00102DDC">
        <w:t>ądowym</w:t>
      </w:r>
      <w:r>
        <w:t xml:space="preserve"> lub numer innej ewidencji lub rejestru</w:t>
      </w:r>
      <w:r w:rsidR="00F44AD4">
        <w:t>,</w:t>
      </w:r>
    </w:p>
    <w:p w:rsidR="00CA2479" w:rsidRPr="00636494" w:rsidRDefault="00F44AD4" w:rsidP="00D67621">
      <w:pPr>
        <w:pStyle w:val="LITlitera"/>
      </w:pPr>
      <w:r>
        <w:t>d)</w:t>
      </w:r>
      <w:r w:rsidR="00556667">
        <w:tab/>
      </w:r>
      <w:r>
        <w:t>planowany obszar działania</w:t>
      </w:r>
      <w:r w:rsidR="00CA2479" w:rsidRPr="00636494">
        <w:t>;</w:t>
      </w:r>
    </w:p>
    <w:p w:rsidR="00CA2479" w:rsidRPr="00636494" w:rsidRDefault="00CA2479" w:rsidP="00DD5133">
      <w:pPr>
        <w:pStyle w:val="PKTpunkt"/>
      </w:pPr>
      <w:r w:rsidRPr="00636494">
        <w:t>2)</w:t>
      </w:r>
      <w:r w:rsidR="00AA6F5F">
        <w:tab/>
      </w:r>
      <w:r w:rsidR="00576CB2" w:rsidRPr="00636494">
        <w:t xml:space="preserve">informacje </w:t>
      </w:r>
      <w:r w:rsidR="00A30E8B">
        <w:t xml:space="preserve">o </w:t>
      </w:r>
      <w:r w:rsidRPr="00636494">
        <w:t>dotychczasow</w:t>
      </w:r>
      <w:r w:rsidR="00A30E8B">
        <w:t>ym</w:t>
      </w:r>
      <w:r w:rsidRPr="00636494">
        <w:t xml:space="preserve"> doświadczeni</w:t>
      </w:r>
      <w:r w:rsidR="00A30E8B">
        <w:t>u</w:t>
      </w:r>
      <w:r w:rsidRPr="00636494">
        <w:t xml:space="preserve"> </w:t>
      </w:r>
      <w:r w:rsidR="0082703A">
        <w:t>wnioskodawcy</w:t>
      </w:r>
      <w:r w:rsidR="00AE3799">
        <w:t xml:space="preserve"> i partnera </w:t>
      </w:r>
      <w:r w:rsidR="00A839CC">
        <w:t xml:space="preserve">jeżeli </w:t>
      </w:r>
      <w:r w:rsidR="00E40950">
        <w:t xml:space="preserve">planuje </w:t>
      </w:r>
      <w:r w:rsidR="00A839CC">
        <w:t xml:space="preserve">się </w:t>
      </w:r>
      <w:r w:rsidR="00E40950">
        <w:t>realizację usług</w:t>
      </w:r>
      <w:r w:rsidR="00AE3799">
        <w:t xml:space="preserve"> </w:t>
      </w:r>
      <w:r w:rsidR="00AE3799" w:rsidRPr="00F44AD4">
        <w:t>wsparcia podmiotów ekonomii społecznej</w:t>
      </w:r>
      <w:r w:rsidR="00AE3799">
        <w:t xml:space="preserve"> w partnerstwie</w:t>
      </w:r>
      <w:r w:rsidRPr="00636494">
        <w:t>;</w:t>
      </w:r>
    </w:p>
    <w:p w:rsidR="00632CD1" w:rsidRPr="00636494" w:rsidRDefault="00CA2479" w:rsidP="00DD5133">
      <w:pPr>
        <w:pStyle w:val="PKTpunkt"/>
      </w:pPr>
      <w:r w:rsidRPr="00636494">
        <w:t>3</w:t>
      </w:r>
      <w:r w:rsidR="00632CD1" w:rsidRPr="00636494">
        <w:t>)</w:t>
      </w:r>
      <w:r w:rsidR="00AA6F5F">
        <w:tab/>
      </w:r>
      <w:r w:rsidR="00632CD1" w:rsidRPr="00636494">
        <w:t xml:space="preserve">informacje dotyczące </w:t>
      </w:r>
      <w:r w:rsidR="008E44EC" w:rsidRPr="00636494">
        <w:t xml:space="preserve">posiadanych </w:t>
      </w:r>
      <w:r w:rsidR="007D078B" w:rsidRPr="00636494">
        <w:t>zasobów</w:t>
      </w:r>
      <w:r w:rsidR="008E44EC" w:rsidRPr="00636494">
        <w:t xml:space="preserve"> rzeczowych i</w:t>
      </w:r>
      <w:r w:rsidR="007D078B" w:rsidRPr="00636494">
        <w:t xml:space="preserve"> kadrowych</w:t>
      </w:r>
      <w:r w:rsidR="00883D79" w:rsidRPr="00883D79">
        <w:rPr>
          <w:rFonts w:ascii="Calibri" w:hAnsi="Calibri" w:cs="Times New Roman"/>
          <w:bCs w:val="0"/>
          <w:sz w:val="22"/>
          <w:szCs w:val="22"/>
          <w:lang w:eastAsia="en-US"/>
        </w:rPr>
        <w:t xml:space="preserve"> </w:t>
      </w:r>
      <w:r w:rsidR="00883D79" w:rsidRPr="00883D79">
        <w:t>przez wnioskodawcę i partnera, je</w:t>
      </w:r>
      <w:r w:rsidR="00AA6F5F">
        <w:t>że</w:t>
      </w:r>
      <w:r w:rsidR="00883D79" w:rsidRPr="00883D79">
        <w:t xml:space="preserve">li planuje </w:t>
      </w:r>
      <w:r w:rsidR="00A839CC">
        <w:t xml:space="preserve">się </w:t>
      </w:r>
      <w:r w:rsidR="00883D79" w:rsidRPr="00883D79">
        <w:t>realiz</w:t>
      </w:r>
      <w:r w:rsidR="00A839CC">
        <w:t>ację</w:t>
      </w:r>
      <w:r w:rsidR="00883D79" w:rsidRPr="00883D79">
        <w:t xml:space="preserve"> usług wsparcia podmiotów ekonomii społecznej w partnerstwie</w:t>
      </w:r>
      <w:r w:rsidR="00185D03" w:rsidRPr="00636494">
        <w:t>;</w:t>
      </w:r>
    </w:p>
    <w:p w:rsidR="009869EA" w:rsidRDefault="00185D03" w:rsidP="00DD5133">
      <w:pPr>
        <w:pStyle w:val="PKTpunkt"/>
      </w:pPr>
      <w:r w:rsidRPr="00636494">
        <w:t>4</w:t>
      </w:r>
      <w:r w:rsidR="00CA2479" w:rsidRPr="00636494">
        <w:t>)</w:t>
      </w:r>
      <w:r w:rsidR="00AA6F5F">
        <w:tab/>
      </w:r>
      <w:r w:rsidRPr="00636494">
        <w:t xml:space="preserve">planowany sposób </w:t>
      </w:r>
      <w:r w:rsidR="00775457">
        <w:t>realizacji</w:t>
      </w:r>
      <w:r w:rsidR="00775457" w:rsidRPr="00636494">
        <w:t xml:space="preserve"> </w:t>
      </w:r>
      <w:r w:rsidRPr="00636494">
        <w:t>usług wsparcia podmiotów ekonomii społecznej oraz planowane efekty działania ośrodka wsparcia ekonomii społecznej</w:t>
      </w:r>
      <w:r w:rsidR="009869EA">
        <w:t>.</w:t>
      </w:r>
    </w:p>
    <w:p w:rsidR="00A14B1D" w:rsidRDefault="00F90675" w:rsidP="00632CD1">
      <w:pPr>
        <w:pStyle w:val="USTustnpkodeksu"/>
      </w:pPr>
      <w:r>
        <w:lastRenderedPageBreak/>
        <w:t>3</w:t>
      </w:r>
      <w:r w:rsidR="00A14B1D">
        <w:t>. Do wniosku</w:t>
      </w:r>
      <w:r w:rsidR="007B78EC" w:rsidRPr="007B78EC">
        <w:t xml:space="preserve"> </w:t>
      </w:r>
      <w:r w:rsidR="007B78EC">
        <w:t>o przyznanie akredytacji</w:t>
      </w:r>
      <w:r w:rsidR="00A14B1D">
        <w:t xml:space="preserve"> </w:t>
      </w:r>
      <w:r w:rsidR="009B434B">
        <w:t xml:space="preserve">i statusu ośrodka wsparcia ekonomii społecznej </w:t>
      </w:r>
      <w:r w:rsidR="004F4B5A">
        <w:t xml:space="preserve">wnioskodawca </w:t>
      </w:r>
      <w:r w:rsidR="00A14B1D">
        <w:t>dołącza:</w:t>
      </w:r>
    </w:p>
    <w:p w:rsidR="00A14B1D" w:rsidRDefault="00A14B1D" w:rsidP="00DD5133">
      <w:pPr>
        <w:pStyle w:val="PKTpunkt"/>
      </w:pPr>
      <w:r>
        <w:t>1)</w:t>
      </w:r>
      <w:r w:rsidR="00AA6F5F">
        <w:tab/>
      </w:r>
      <w:r>
        <w:t>statut</w:t>
      </w:r>
      <w:r w:rsidR="00F63A36">
        <w:t xml:space="preserve"> lub inny akt wewnętrzny;</w:t>
      </w:r>
    </w:p>
    <w:p w:rsidR="00A14B1D" w:rsidRDefault="00A14B1D" w:rsidP="00DD5133">
      <w:pPr>
        <w:pStyle w:val="PKTpunkt"/>
      </w:pPr>
      <w:r>
        <w:t>2)</w:t>
      </w:r>
      <w:r w:rsidR="00AA6F5F">
        <w:tab/>
      </w:r>
      <w:r w:rsidRPr="00A14B1D">
        <w:t>umowę partnerską</w:t>
      </w:r>
      <w:r w:rsidR="009869EA">
        <w:t>,</w:t>
      </w:r>
      <w:r w:rsidRPr="00A14B1D">
        <w:t xml:space="preserve"> </w:t>
      </w:r>
      <w:r w:rsidR="009869EA" w:rsidRPr="009869EA">
        <w:t>je</w:t>
      </w:r>
      <w:r w:rsidR="00AA6F5F">
        <w:t>że</w:t>
      </w:r>
      <w:r w:rsidR="009869EA" w:rsidRPr="009869EA">
        <w:t>li planuje realizację usług wsparcia podmiotów ekonomii społecznej w partnerstwie</w:t>
      </w:r>
      <w:r w:rsidR="00F63A36">
        <w:t>;</w:t>
      </w:r>
    </w:p>
    <w:p w:rsidR="00A14B1D" w:rsidRDefault="00A14B1D" w:rsidP="00DD5133">
      <w:pPr>
        <w:pStyle w:val="PKTpunkt"/>
      </w:pPr>
      <w:r>
        <w:t>3)</w:t>
      </w:r>
      <w:r w:rsidR="00AA6F5F">
        <w:tab/>
      </w:r>
      <w:r>
        <w:t xml:space="preserve">projekt regulaminu organizacyjnego </w:t>
      </w:r>
      <w:r w:rsidRPr="00A14B1D">
        <w:t>ośrodka wsparcia ekonomii społecznej</w:t>
      </w:r>
      <w:r>
        <w:t>;</w:t>
      </w:r>
    </w:p>
    <w:p w:rsidR="00EC0DB7" w:rsidRDefault="00F63A36" w:rsidP="00DD5133">
      <w:pPr>
        <w:pStyle w:val="PKTpunkt"/>
      </w:pPr>
      <w:r>
        <w:t>4)</w:t>
      </w:r>
      <w:r w:rsidR="00AA6F5F">
        <w:tab/>
      </w:r>
      <w:r w:rsidR="00EC0DB7">
        <w:t>zatwierdzone sprawozdanie finansowe za ostatni rok obrotowy;</w:t>
      </w:r>
    </w:p>
    <w:p w:rsidR="003A4A1C" w:rsidRDefault="003471F4" w:rsidP="00DD5133">
      <w:pPr>
        <w:pStyle w:val="PKTpunkt"/>
      </w:pPr>
      <w:r>
        <w:t>5</w:t>
      </w:r>
      <w:r w:rsidR="00EC0DB7">
        <w:t>)</w:t>
      </w:r>
      <w:r w:rsidR="00AA6F5F">
        <w:tab/>
      </w:r>
      <w:r w:rsidR="003A4A1C">
        <w:t>opini</w:t>
      </w:r>
      <w:r w:rsidR="004675AA">
        <w:t>ę</w:t>
      </w:r>
      <w:r w:rsidR="003A4A1C">
        <w:t xml:space="preserve"> regionalnego ośrodka</w:t>
      </w:r>
      <w:r w:rsidR="000C7F28">
        <w:t xml:space="preserve"> </w:t>
      </w:r>
      <w:r w:rsidR="00DB0F49">
        <w:t>polityki</w:t>
      </w:r>
      <w:r w:rsidR="000C7F28">
        <w:t xml:space="preserve"> społecznej</w:t>
      </w:r>
      <w:r w:rsidR="004675AA">
        <w:t>,</w:t>
      </w:r>
      <w:r w:rsidR="000C7F28">
        <w:t xml:space="preserve"> właściwego ze względu na miejsce funkcjonowania wnioskodawcy</w:t>
      </w:r>
      <w:r w:rsidR="004675AA">
        <w:t>,</w:t>
      </w:r>
      <w:r w:rsidR="000C7F28">
        <w:t xml:space="preserve"> o przebiegu dotychczasowej współpracy;</w:t>
      </w:r>
    </w:p>
    <w:p w:rsidR="00F63A36" w:rsidRPr="00F63A36" w:rsidRDefault="003471F4" w:rsidP="00DD5133">
      <w:pPr>
        <w:pStyle w:val="PKTpunkt"/>
      </w:pPr>
      <w:r>
        <w:t>6</w:t>
      </w:r>
      <w:r w:rsidR="003A4A1C">
        <w:t>)</w:t>
      </w:r>
      <w:r w:rsidR="00AA6F5F">
        <w:tab/>
      </w:r>
      <w:r w:rsidR="00F63A36">
        <w:t>zaświadczenie</w:t>
      </w:r>
      <w:r w:rsidR="00F63A36" w:rsidRPr="00F63A36">
        <w:t xml:space="preserve"> właściwego naczelnika urzędu skarbowego, potwierdzające, że wnioskodawca nie zalega z opłacaniem podatków, wystawione nie wcześniej niż 3 miesiące przed</w:t>
      </w:r>
      <w:r w:rsidR="00A839CC">
        <w:t xml:space="preserve"> dniem</w:t>
      </w:r>
      <w:r w:rsidR="00F63A36" w:rsidRPr="00F63A36">
        <w:t xml:space="preserve"> złożeniem wniosku;</w:t>
      </w:r>
    </w:p>
    <w:p w:rsidR="00D12931" w:rsidRDefault="003471F4" w:rsidP="00DD5133">
      <w:pPr>
        <w:pStyle w:val="PKTpunkt"/>
      </w:pPr>
      <w:r>
        <w:t>7</w:t>
      </w:r>
      <w:r w:rsidR="00F63A36" w:rsidRPr="00F63A36">
        <w:t>)</w:t>
      </w:r>
      <w:r w:rsidR="00AA6F5F">
        <w:tab/>
      </w:r>
      <w:r w:rsidR="00F63A36" w:rsidRPr="00F63A36">
        <w:t xml:space="preserve">zaświadczenie właściwej terenowej jednostki organizacyjnej Zakładu Ubezpieczeń Społecznych albo inny dokument potwierdzający, że wnioskodawca nie zalega z opłacaniem składek na ubezpieczenia społeczne lub zdrowotne, wystawione nie wcześniej niż 3 miesiące przed </w:t>
      </w:r>
      <w:r w:rsidR="00A839CC">
        <w:t xml:space="preserve">dniem </w:t>
      </w:r>
      <w:r w:rsidR="00F63A36" w:rsidRPr="00F63A36">
        <w:t>złożeniem wniosku</w:t>
      </w:r>
      <w:r w:rsidR="00D12931">
        <w:t>;</w:t>
      </w:r>
    </w:p>
    <w:p w:rsidR="004675AA" w:rsidRDefault="003471F4" w:rsidP="00DD5133">
      <w:pPr>
        <w:pStyle w:val="PKTpunkt"/>
      </w:pPr>
      <w:r>
        <w:t>8</w:t>
      </w:r>
      <w:r w:rsidR="00D12931">
        <w:t>)</w:t>
      </w:r>
      <w:r w:rsidR="00AA6F5F">
        <w:tab/>
      </w:r>
      <w:r w:rsidR="00D12931">
        <w:t>oświadczenie członków organu zarządzającego</w:t>
      </w:r>
      <w:r w:rsidR="00A839CC">
        <w:t xml:space="preserve"> wnioskodawcy</w:t>
      </w:r>
      <w:r w:rsidR="00D12931">
        <w:t xml:space="preserve"> o niekaralności </w:t>
      </w:r>
      <w:r w:rsidR="00D12931" w:rsidRPr="00D12931">
        <w:t>za przestępstwo umyślne lub umyślne przestępstwo skarbowe</w:t>
      </w:r>
      <w:r w:rsidR="004675AA">
        <w:t>.</w:t>
      </w:r>
    </w:p>
    <w:p w:rsidR="0038364D" w:rsidRDefault="007B78EC">
      <w:pPr>
        <w:pStyle w:val="USTustnpkodeksu"/>
      </w:pPr>
      <w:bookmarkStart w:id="84" w:name="mip54674160"/>
      <w:bookmarkStart w:id="85" w:name="mip54674161"/>
      <w:bookmarkStart w:id="86" w:name="mip54674162"/>
      <w:bookmarkEnd w:id="84"/>
      <w:bookmarkEnd w:id="85"/>
      <w:bookmarkEnd w:id="86"/>
      <w:r w:rsidRPr="00DD5133">
        <w:rPr>
          <w:rStyle w:val="Ppogrubienie"/>
        </w:rPr>
        <w:t>Art. 3</w:t>
      </w:r>
      <w:r w:rsidR="00FA197D" w:rsidRPr="00DD5133">
        <w:rPr>
          <w:rStyle w:val="Ppogrubienie"/>
        </w:rPr>
        <w:t>8</w:t>
      </w:r>
      <w:r w:rsidRPr="00DD5133">
        <w:rPr>
          <w:rStyle w:val="Ppogrubienie"/>
        </w:rPr>
        <w:t>.</w:t>
      </w:r>
      <w:r>
        <w:t xml:space="preserve"> Minister właściwy do spraw zabezpieczenia społecznego</w:t>
      </w:r>
      <w:r w:rsidR="00AA6F5F">
        <w:t>,</w:t>
      </w:r>
      <w:r>
        <w:t xml:space="preserve"> rozpatrując wniosek o przyznanie akredytacji </w:t>
      </w:r>
      <w:r w:rsidR="009B434B">
        <w:t>i statusu ośrodka wsparcia ekonomii społecznej</w:t>
      </w:r>
      <w:r w:rsidR="004F4B5A">
        <w:t>,</w:t>
      </w:r>
      <w:r w:rsidR="009B434B">
        <w:t xml:space="preserve"> </w:t>
      </w:r>
      <w:r>
        <w:t>ocenia:</w:t>
      </w:r>
    </w:p>
    <w:p w:rsidR="007D078B" w:rsidRDefault="007B78EC" w:rsidP="00DD5133">
      <w:pPr>
        <w:pStyle w:val="PKTpunkt"/>
      </w:pPr>
      <w:r>
        <w:t>1)</w:t>
      </w:r>
      <w:r w:rsidR="00AA6F5F">
        <w:tab/>
      </w:r>
      <w:r w:rsidR="007D078B">
        <w:t xml:space="preserve">możliwość </w:t>
      </w:r>
      <w:r w:rsidR="00775457">
        <w:t>realizacji</w:t>
      </w:r>
      <w:r w:rsidR="00775457" w:rsidRPr="00576CB2">
        <w:t xml:space="preserve"> </w:t>
      </w:r>
      <w:r w:rsidR="007D078B" w:rsidRPr="00576CB2">
        <w:t>usług wsparcia podmiotów ekonomii społecznej</w:t>
      </w:r>
      <w:r w:rsidR="007D078B">
        <w:t>;</w:t>
      </w:r>
    </w:p>
    <w:p w:rsidR="007B78EC" w:rsidRDefault="007D078B" w:rsidP="00DD5133">
      <w:pPr>
        <w:pStyle w:val="PKTpunkt"/>
      </w:pPr>
      <w:r>
        <w:t>2)</w:t>
      </w:r>
      <w:r w:rsidR="00AA6F5F">
        <w:tab/>
      </w:r>
      <w:r w:rsidR="00576CB2" w:rsidRPr="00576CB2">
        <w:t xml:space="preserve">dotychczasowe doświadczenie </w:t>
      </w:r>
      <w:r w:rsidR="00C865D1">
        <w:t>w</w:t>
      </w:r>
      <w:r w:rsidR="00576CB2" w:rsidRPr="00576CB2">
        <w:t xml:space="preserve"> </w:t>
      </w:r>
      <w:r w:rsidR="00775457">
        <w:t>realizacji</w:t>
      </w:r>
      <w:r w:rsidR="00775457" w:rsidRPr="00576CB2">
        <w:t xml:space="preserve"> </w:t>
      </w:r>
      <w:r w:rsidR="00576CB2" w:rsidRPr="00576CB2">
        <w:t>usług wsparcia podmiotów ekonomii społecznej</w:t>
      </w:r>
      <w:r w:rsidR="00576CB2">
        <w:t>;</w:t>
      </w:r>
    </w:p>
    <w:p w:rsidR="00ED78DD" w:rsidRDefault="007D078B" w:rsidP="00DD5133">
      <w:pPr>
        <w:pStyle w:val="PKTpunkt"/>
      </w:pPr>
      <w:r>
        <w:t>3</w:t>
      </w:r>
      <w:r w:rsidR="00576CB2">
        <w:t>)</w:t>
      </w:r>
      <w:r w:rsidR="00AA6F5F">
        <w:tab/>
      </w:r>
      <w:r w:rsidR="00B06402">
        <w:t xml:space="preserve">planowany sposób </w:t>
      </w:r>
      <w:r w:rsidR="00775457">
        <w:t xml:space="preserve">realizacji </w:t>
      </w:r>
      <w:r w:rsidR="00B06402" w:rsidRPr="00B06402">
        <w:t xml:space="preserve">usług wsparcia podmiotów ekonomii społecznej </w:t>
      </w:r>
      <w:r w:rsidR="00B06402">
        <w:t>i</w:t>
      </w:r>
      <w:r w:rsidR="00E8554A">
        <w:t> </w:t>
      </w:r>
      <w:r w:rsidR="00B06402">
        <w:t>kwalifikacje osób, przy udziale</w:t>
      </w:r>
      <w:r>
        <w:t xml:space="preserve"> których </w:t>
      </w:r>
      <w:r w:rsidR="008E44EC">
        <w:t>będą realizowane te usługi</w:t>
      </w:r>
      <w:r w:rsidR="00ED78DD">
        <w:t>;</w:t>
      </w:r>
    </w:p>
    <w:p w:rsidR="00A05C21" w:rsidRDefault="00ED78DD" w:rsidP="00DD5133">
      <w:pPr>
        <w:pStyle w:val="PKTpunkt"/>
      </w:pPr>
      <w:r>
        <w:t>4)</w:t>
      </w:r>
      <w:r w:rsidR="00AA6F5F">
        <w:tab/>
      </w:r>
      <w:r>
        <w:t>spełnienie warunków, o których mowa w art. 36 ust. 3</w:t>
      </w:r>
      <w:r w:rsidR="00D559A7">
        <w:t>.</w:t>
      </w:r>
    </w:p>
    <w:p w:rsidR="002D242A" w:rsidRDefault="00A05C21">
      <w:pPr>
        <w:pStyle w:val="ARTartustawynprozporzdzenia"/>
      </w:pPr>
      <w:r w:rsidRPr="00DD5133">
        <w:rPr>
          <w:rStyle w:val="Ppogrubienie"/>
        </w:rPr>
        <w:t>Art. 3</w:t>
      </w:r>
      <w:r w:rsidR="00FA197D" w:rsidRPr="00DD5133">
        <w:rPr>
          <w:rStyle w:val="Ppogrubienie"/>
        </w:rPr>
        <w:t>9</w:t>
      </w:r>
      <w:r w:rsidR="005E56CE">
        <w:t xml:space="preserve">. </w:t>
      </w:r>
      <w:r w:rsidR="003D468B" w:rsidRPr="003D468B">
        <w:t xml:space="preserve">Ośrodek wsparcia ekonomii społecznej jest obowiązany do informowania ministra </w:t>
      </w:r>
      <w:r w:rsidR="00241BC3">
        <w:t xml:space="preserve">właściwego </w:t>
      </w:r>
      <w:r w:rsidR="003D468B" w:rsidRPr="003D468B">
        <w:t xml:space="preserve">do spraw zabezpieczenia społecznego o każdej zmianie mającej wpływ na </w:t>
      </w:r>
      <w:r w:rsidR="00775457">
        <w:t>realizację</w:t>
      </w:r>
      <w:r w:rsidR="00775457" w:rsidRPr="003D468B">
        <w:t xml:space="preserve"> </w:t>
      </w:r>
      <w:r w:rsidR="003D468B" w:rsidRPr="003D468B">
        <w:t>usług wsparcia podmiotów ekonomii społecznej.</w:t>
      </w:r>
    </w:p>
    <w:p w:rsidR="00E909F1" w:rsidRPr="00636494" w:rsidRDefault="00E909F1">
      <w:pPr>
        <w:pStyle w:val="ARTartustawynprozporzdzenia"/>
      </w:pPr>
      <w:r w:rsidRPr="00DD5133">
        <w:rPr>
          <w:rStyle w:val="Ppogrubienie"/>
        </w:rPr>
        <w:t xml:space="preserve">Art. </w:t>
      </w:r>
      <w:r w:rsidR="00FA197D" w:rsidRPr="00DD5133">
        <w:rPr>
          <w:rStyle w:val="Ppogrubienie"/>
        </w:rPr>
        <w:t>40</w:t>
      </w:r>
      <w:r w:rsidR="002D242A" w:rsidRPr="00DD5133">
        <w:rPr>
          <w:rStyle w:val="Ppogrubienie"/>
          <w:b w:val="0"/>
        </w:rPr>
        <w:t>.</w:t>
      </w:r>
      <w:r w:rsidRPr="00636494">
        <w:t xml:space="preserve"> 1.</w:t>
      </w:r>
      <w:r w:rsidR="002D242A" w:rsidRPr="00636494">
        <w:t xml:space="preserve"> </w:t>
      </w:r>
      <w:r w:rsidR="00622544" w:rsidRPr="00636494">
        <w:t>M</w:t>
      </w:r>
      <w:r w:rsidR="00D559A7" w:rsidRPr="00636494">
        <w:t>inist</w:t>
      </w:r>
      <w:r w:rsidR="00622544" w:rsidRPr="00636494">
        <w:t>e</w:t>
      </w:r>
      <w:r w:rsidR="00D559A7" w:rsidRPr="00636494">
        <w:t>r właściw</w:t>
      </w:r>
      <w:r w:rsidR="00622544" w:rsidRPr="00636494">
        <w:t>y</w:t>
      </w:r>
      <w:r w:rsidR="00D559A7" w:rsidRPr="00636494">
        <w:t xml:space="preserve"> do spraw zabezpieczenia społecznego </w:t>
      </w:r>
      <w:r w:rsidR="0077139B" w:rsidRPr="00636494">
        <w:t>weryfikuje</w:t>
      </w:r>
      <w:r w:rsidRPr="00636494">
        <w:t xml:space="preserve"> sposób </w:t>
      </w:r>
      <w:r w:rsidR="00775457">
        <w:t>realizacji</w:t>
      </w:r>
      <w:r w:rsidR="00775457" w:rsidRPr="00636494">
        <w:t xml:space="preserve"> </w:t>
      </w:r>
      <w:r w:rsidRPr="00636494">
        <w:t xml:space="preserve">usług wsparcia </w:t>
      </w:r>
      <w:r w:rsidR="00F50314" w:rsidRPr="00636494">
        <w:t>przez ośrodki wsparcia ekonomii społecznej</w:t>
      </w:r>
      <w:r w:rsidR="002A6699" w:rsidRPr="00636494">
        <w:t xml:space="preserve"> oraz uzyskane efekty</w:t>
      </w:r>
      <w:r w:rsidRPr="00636494">
        <w:t>.</w:t>
      </w:r>
    </w:p>
    <w:p w:rsidR="0077139B" w:rsidRDefault="00E909F1" w:rsidP="00DD5133">
      <w:pPr>
        <w:pStyle w:val="USTustnpkodeksu"/>
      </w:pPr>
      <w:r>
        <w:lastRenderedPageBreak/>
        <w:t xml:space="preserve">2. </w:t>
      </w:r>
      <w:r w:rsidRPr="00E909F1">
        <w:t>Minister właściwy do spraw zabezpieczenia społecznego</w:t>
      </w:r>
      <w:r w:rsidR="00516EBC">
        <w:t xml:space="preserve"> w ramach </w:t>
      </w:r>
      <w:r w:rsidR="0077139B">
        <w:t>weryfikacji</w:t>
      </w:r>
      <w:r w:rsidR="00516EBC">
        <w:t>, o</w:t>
      </w:r>
      <w:r w:rsidR="00F50314">
        <w:t> </w:t>
      </w:r>
      <w:r w:rsidR="00516EBC">
        <w:t>któr</w:t>
      </w:r>
      <w:r w:rsidR="0077139B">
        <w:t>ej</w:t>
      </w:r>
      <w:r w:rsidR="00516EBC">
        <w:t xml:space="preserve"> mowa w ust.1, ma prawo</w:t>
      </w:r>
      <w:r w:rsidR="0077139B">
        <w:t>:</w:t>
      </w:r>
    </w:p>
    <w:p w:rsidR="006F624A" w:rsidRDefault="0077139B" w:rsidP="00DD5133">
      <w:pPr>
        <w:pStyle w:val="PKTpunkt"/>
      </w:pPr>
      <w:r>
        <w:t>1)</w:t>
      </w:r>
      <w:r w:rsidR="005664C5">
        <w:tab/>
      </w:r>
      <w:r>
        <w:t>wezwać</w:t>
      </w:r>
      <w:r w:rsidR="00E909F1" w:rsidRPr="00E909F1">
        <w:t xml:space="preserve"> </w:t>
      </w:r>
      <w:r w:rsidR="00516EBC">
        <w:t>ośrod</w:t>
      </w:r>
      <w:r>
        <w:t>e</w:t>
      </w:r>
      <w:r w:rsidR="00516EBC">
        <w:t>k wsparcia ekonomii społecznej</w:t>
      </w:r>
      <w:r w:rsidR="00E909F1" w:rsidRPr="00E909F1">
        <w:t xml:space="preserve"> </w:t>
      </w:r>
      <w:r w:rsidR="00A04203">
        <w:t>d</w:t>
      </w:r>
      <w:r>
        <w:t xml:space="preserve">o </w:t>
      </w:r>
      <w:r w:rsidR="00A04203">
        <w:t xml:space="preserve">przekazania </w:t>
      </w:r>
      <w:r w:rsidR="00A839CC" w:rsidRPr="008E6E05">
        <w:t>niezbędnyc</w:t>
      </w:r>
      <w:r w:rsidR="00A839CC">
        <w:t>h</w:t>
      </w:r>
      <w:r w:rsidR="00A839CC" w:rsidRPr="00A839CC">
        <w:rPr>
          <w:rFonts w:ascii="Calibri" w:hAnsi="Calibri" w:cs="Times New Roman"/>
          <w:bCs w:val="0"/>
          <w:sz w:val="22"/>
          <w:szCs w:val="22"/>
          <w:lang w:eastAsia="en-US"/>
        </w:rPr>
        <w:t xml:space="preserve"> </w:t>
      </w:r>
      <w:r w:rsidR="00A839CC" w:rsidRPr="00A839CC">
        <w:t>informacji</w:t>
      </w:r>
      <w:r w:rsidR="00A839CC">
        <w:t xml:space="preserve"> do dokonania tej weryfikacji</w:t>
      </w:r>
      <w:r w:rsidR="00E909F1" w:rsidRPr="00E909F1">
        <w:t xml:space="preserve">, a </w:t>
      </w:r>
      <w:r w:rsidR="00516EBC" w:rsidRPr="00516EBC">
        <w:t>ośrod</w:t>
      </w:r>
      <w:r w:rsidR="00516EBC">
        <w:t>e</w:t>
      </w:r>
      <w:r w:rsidR="00516EBC" w:rsidRPr="00516EBC">
        <w:t xml:space="preserve">k wsparcia ekonomii społecznej </w:t>
      </w:r>
      <w:r w:rsidR="00E909F1" w:rsidRPr="00E909F1">
        <w:t>jest obowiązan</w:t>
      </w:r>
      <w:r w:rsidR="00516EBC">
        <w:t>y</w:t>
      </w:r>
      <w:r w:rsidR="00E909F1" w:rsidRPr="00E909F1">
        <w:t xml:space="preserve"> do ich przedłożenia we wskazanym terminie, nie krótszym niż </w:t>
      </w:r>
      <w:r w:rsidR="00965FB1">
        <w:t>14</w:t>
      </w:r>
      <w:r w:rsidR="00E909F1" w:rsidRPr="00E909F1">
        <w:t xml:space="preserve"> dni od dnia otrzymania wezwania do złożenia </w:t>
      </w:r>
      <w:r w:rsidR="002A6699">
        <w:t>informacji</w:t>
      </w:r>
      <w:r w:rsidR="006F624A">
        <w:t>;</w:t>
      </w:r>
    </w:p>
    <w:p w:rsidR="00E909F1" w:rsidRDefault="006F624A" w:rsidP="00DD5133">
      <w:pPr>
        <w:pStyle w:val="PKTpunkt"/>
      </w:pPr>
      <w:r>
        <w:t>2)</w:t>
      </w:r>
      <w:r w:rsidR="005664C5">
        <w:tab/>
      </w:r>
      <w:r>
        <w:t xml:space="preserve">wystąpić do regionalnego ośrodka </w:t>
      </w:r>
      <w:r w:rsidR="00DB0F49">
        <w:t>polityki</w:t>
      </w:r>
      <w:r>
        <w:t xml:space="preserve"> społecznej </w:t>
      </w:r>
      <w:r w:rsidR="00325FEF">
        <w:t xml:space="preserve">o opinię </w:t>
      </w:r>
      <w:r>
        <w:t>na temat</w:t>
      </w:r>
      <w:r w:rsidR="00325FEF">
        <w:t xml:space="preserve"> sposobu </w:t>
      </w:r>
      <w:r w:rsidR="00775457">
        <w:t>realizacji</w:t>
      </w:r>
      <w:r w:rsidR="00775457" w:rsidRPr="00325FEF">
        <w:t xml:space="preserve"> </w:t>
      </w:r>
      <w:r w:rsidR="00325FEF" w:rsidRPr="00325FEF">
        <w:t>usług wsparcia podmiotów ekonomii społecznej</w:t>
      </w:r>
      <w:r w:rsidR="00325FEF">
        <w:t xml:space="preserve"> przez ośrodek wsparcia ekonomii społecznej</w:t>
      </w:r>
      <w:r w:rsidR="002A6699">
        <w:t>.</w:t>
      </w:r>
    </w:p>
    <w:p w:rsidR="005E56CE" w:rsidRDefault="00325FEF" w:rsidP="005E56CE">
      <w:pPr>
        <w:pStyle w:val="ARTartustawynprozporzdzenia"/>
      </w:pPr>
      <w:r w:rsidRPr="00DD5133">
        <w:rPr>
          <w:rStyle w:val="Ppogrubienie"/>
        </w:rPr>
        <w:t xml:space="preserve">Art. </w:t>
      </w:r>
      <w:r w:rsidR="00FA197D" w:rsidRPr="00DD5133">
        <w:rPr>
          <w:rStyle w:val="Ppogrubienie"/>
        </w:rPr>
        <w:t>41</w:t>
      </w:r>
      <w:r>
        <w:t xml:space="preserve">. </w:t>
      </w:r>
      <w:r w:rsidRPr="00325FEF">
        <w:t>Minister właściwy do spraw zabezpieczenia społecznego</w:t>
      </w:r>
      <w:r w:rsidR="002D242A">
        <w:t xml:space="preserve">, </w:t>
      </w:r>
      <w:r w:rsidR="004C4DFA" w:rsidRPr="004C4DFA">
        <w:t xml:space="preserve">w przypadku stwierdzenia nieprawidłowości </w:t>
      </w:r>
      <w:r w:rsidR="004C4DFA">
        <w:t xml:space="preserve">w </w:t>
      </w:r>
      <w:r w:rsidR="00775457">
        <w:t>realizacji</w:t>
      </w:r>
      <w:r w:rsidR="00775457" w:rsidRPr="002D242A">
        <w:t xml:space="preserve"> </w:t>
      </w:r>
      <w:r w:rsidR="002D242A">
        <w:t xml:space="preserve">usług wsparcia </w:t>
      </w:r>
      <w:r w:rsidR="002D242A" w:rsidRPr="00E254EF">
        <w:t>podmiotów ekonomii społecznej</w:t>
      </w:r>
      <w:r w:rsidR="002D242A">
        <w:t>, wzywa ośrodek wsparcia ekonomii społecznej do usunięcia stwierdzonych nieprawidłowości lub złożenia wyjaśnień w terminie</w:t>
      </w:r>
      <w:r w:rsidR="002D5C21">
        <w:t xml:space="preserve"> nie krótszym niż </w:t>
      </w:r>
      <w:r w:rsidR="00965FB1">
        <w:t xml:space="preserve">30 </w:t>
      </w:r>
      <w:r w:rsidR="002D5C21">
        <w:t>dni</w:t>
      </w:r>
      <w:r w:rsidR="00965FB1" w:rsidRPr="00965FB1">
        <w:t xml:space="preserve"> od dnia otrzymania wezwania</w:t>
      </w:r>
      <w:r w:rsidR="002D242A">
        <w:t>.</w:t>
      </w:r>
    </w:p>
    <w:p w:rsidR="00965FB1" w:rsidRDefault="002D242A" w:rsidP="005E56CE">
      <w:pPr>
        <w:pStyle w:val="ARTartustawynprozporzdzenia"/>
      </w:pPr>
      <w:r w:rsidRPr="00AA43D0">
        <w:rPr>
          <w:rStyle w:val="Ppogrubienie"/>
        </w:rPr>
        <w:t xml:space="preserve">Art. </w:t>
      </w:r>
      <w:r w:rsidR="00FA197D">
        <w:rPr>
          <w:rStyle w:val="Ppogrubienie"/>
        </w:rPr>
        <w:t>42</w:t>
      </w:r>
      <w:r w:rsidRPr="00AA43D0">
        <w:rPr>
          <w:rStyle w:val="Ppogrubienie"/>
        </w:rPr>
        <w:t>.</w:t>
      </w:r>
      <w:r>
        <w:t xml:space="preserve"> Minister właściwy do spraw zabezpieczenia społecznego </w:t>
      </w:r>
      <w:r w:rsidR="001036DF">
        <w:t>wydaje decyzję administracyjną o utracie</w:t>
      </w:r>
      <w:r w:rsidR="002D5C21">
        <w:t xml:space="preserve"> akredytacji </w:t>
      </w:r>
      <w:r w:rsidR="009B434B">
        <w:t xml:space="preserve">i statusu ośrodka wsparcia ekonomii społecznej </w:t>
      </w:r>
      <w:r w:rsidR="002D5C21">
        <w:t>w</w:t>
      </w:r>
      <w:r w:rsidR="00F50314">
        <w:t> </w:t>
      </w:r>
      <w:r w:rsidR="002D5C21">
        <w:t>przypadku</w:t>
      </w:r>
      <w:r w:rsidR="00965FB1">
        <w:t>:</w:t>
      </w:r>
    </w:p>
    <w:p w:rsidR="00C40808" w:rsidRDefault="00965FB1" w:rsidP="00DD5133">
      <w:pPr>
        <w:pStyle w:val="PKTpunkt"/>
      </w:pPr>
      <w:r>
        <w:t>1)</w:t>
      </w:r>
      <w:r w:rsidR="005664C5">
        <w:tab/>
      </w:r>
      <w:r w:rsidR="008E5635">
        <w:t>stwierdzenia braku</w:t>
      </w:r>
      <w:r w:rsidR="00055391">
        <w:t xml:space="preserve"> możliwości </w:t>
      </w:r>
      <w:r w:rsidR="008E5635">
        <w:t>prawidłowej realizacji usług</w:t>
      </w:r>
      <w:r w:rsidR="008E5635" w:rsidRPr="008E5635">
        <w:t xml:space="preserve"> wsparcia podmiotów ekonomii społecznej</w:t>
      </w:r>
      <w:r w:rsidR="008E5635">
        <w:t>;</w:t>
      </w:r>
    </w:p>
    <w:p w:rsidR="00ED78DD" w:rsidRDefault="00C40808" w:rsidP="00DD5133">
      <w:pPr>
        <w:pStyle w:val="PKTpunkt"/>
      </w:pPr>
      <w:r>
        <w:t>2)</w:t>
      </w:r>
      <w:r w:rsidR="005664C5">
        <w:tab/>
      </w:r>
      <w:r w:rsidR="00ED78DD">
        <w:t>niespełniania warunków, o których mowa w art. 36 ust. 3;</w:t>
      </w:r>
    </w:p>
    <w:p w:rsidR="00965FB1" w:rsidRDefault="00ED78DD" w:rsidP="00DD5133">
      <w:pPr>
        <w:pStyle w:val="PKTpunkt"/>
      </w:pPr>
      <w:r>
        <w:t>3)</w:t>
      </w:r>
      <w:r w:rsidR="005664C5">
        <w:tab/>
      </w:r>
      <w:r w:rsidR="00965FB1">
        <w:t xml:space="preserve">nieprzekazania informacji, o których mowa w art. </w:t>
      </w:r>
      <w:r w:rsidR="00AC2711">
        <w:t>40</w:t>
      </w:r>
      <w:r w:rsidR="00965FB1">
        <w:t xml:space="preserve"> ust. 2 pkt 1</w:t>
      </w:r>
      <w:r w:rsidR="001036DF">
        <w:t>;</w:t>
      </w:r>
    </w:p>
    <w:p w:rsidR="001036DF" w:rsidRDefault="00ED78DD" w:rsidP="00DD5133">
      <w:pPr>
        <w:pStyle w:val="PKTpunkt"/>
      </w:pPr>
      <w:r>
        <w:t>4</w:t>
      </w:r>
      <w:r w:rsidR="00C40808">
        <w:t>)</w:t>
      </w:r>
      <w:r w:rsidR="005664C5">
        <w:tab/>
        <w:t xml:space="preserve">bezskutecznego </w:t>
      </w:r>
      <w:r w:rsidR="005664C5" w:rsidRPr="00F26817">
        <w:t>upływ</w:t>
      </w:r>
      <w:r w:rsidR="005664C5">
        <w:t>u</w:t>
      </w:r>
      <w:r w:rsidR="005664C5" w:rsidRPr="00F26817">
        <w:t xml:space="preserve"> </w:t>
      </w:r>
      <w:r w:rsidR="001036DF">
        <w:t>terminu</w:t>
      </w:r>
      <w:r w:rsidR="001036DF" w:rsidRPr="00F26817">
        <w:t>, o który</w:t>
      </w:r>
      <w:r w:rsidR="001036DF">
        <w:t>m</w:t>
      </w:r>
      <w:r w:rsidR="001036DF" w:rsidRPr="00F26817">
        <w:t xml:space="preserve"> mowa w art. </w:t>
      </w:r>
      <w:r w:rsidR="00AC2711">
        <w:t>41</w:t>
      </w:r>
      <w:r w:rsidR="001036DF">
        <w:t>;</w:t>
      </w:r>
    </w:p>
    <w:p w:rsidR="001036DF" w:rsidRDefault="00ED78DD" w:rsidP="00DD5133">
      <w:pPr>
        <w:pStyle w:val="PKTpunkt"/>
      </w:pPr>
      <w:r>
        <w:t>5</w:t>
      </w:r>
      <w:r w:rsidR="001036DF">
        <w:t>)</w:t>
      </w:r>
      <w:r w:rsidR="005664C5">
        <w:tab/>
      </w:r>
      <w:r w:rsidR="001036DF" w:rsidRPr="001C724E">
        <w:t xml:space="preserve">na wniosek </w:t>
      </w:r>
      <w:r w:rsidR="00AC2711">
        <w:t>ośrod</w:t>
      </w:r>
      <w:r w:rsidR="001036DF">
        <w:t>k</w:t>
      </w:r>
      <w:r w:rsidR="00AC2711">
        <w:t>a</w:t>
      </w:r>
      <w:r w:rsidR="001036DF">
        <w:t xml:space="preserve"> wsparcia ekonomii społecznej.</w:t>
      </w:r>
    </w:p>
    <w:p w:rsidR="00B73E34" w:rsidRDefault="00573A28" w:rsidP="00DD5133">
      <w:pPr>
        <w:pStyle w:val="ARTartustawynprozporzdzenia"/>
      </w:pPr>
      <w:r>
        <w:rPr>
          <w:rStyle w:val="Ppogrubienie"/>
        </w:rPr>
        <w:t>Art. 4</w:t>
      </w:r>
      <w:r w:rsidR="00B73E34">
        <w:rPr>
          <w:rStyle w:val="Ppogrubienie"/>
        </w:rPr>
        <w:t>3</w:t>
      </w:r>
      <w:r>
        <w:rPr>
          <w:rStyle w:val="Ppogrubienie"/>
        </w:rPr>
        <w:t xml:space="preserve">. </w:t>
      </w:r>
      <w:r>
        <w:t xml:space="preserve">Minister </w:t>
      </w:r>
      <w:r w:rsidR="005664C5">
        <w:t xml:space="preserve">właściwy </w:t>
      </w:r>
      <w:r>
        <w:t xml:space="preserve">do spraw zabezpieczenia społecznego prowadzi </w:t>
      </w:r>
      <w:r w:rsidR="007D2C33">
        <w:t xml:space="preserve">i </w:t>
      </w:r>
      <w:r w:rsidR="00A04203">
        <w:t>udostępnia</w:t>
      </w:r>
      <w:r w:rsidR="007D2C33">
        <w:t xml:space="preserve"> na </w:t>
      </w:r>
      <w:r w:rsidR="00417EB2">
        <w:t xml:space="preserve">swojej </w:t>
      </w:r>
      <w:r w:rsidR="007D2C33">
        <w:t xml:space="preserve">stronie </w:t>
      </w:r>
      <w:r w:rsidR="00417EB2">
        <w:t>podmiotowej w Biuletynie Informacji Publicznej</w:t>
      </w:r>
      <w:r w:rsidR="0042629C">
        <w:t xml:space="preserve"> </w:t>
      </w:r>
      <w:r>
        <w:t>w</w:t>
      </w:r>
      <w:r w:rsidRPr="00503289">
        <w:t xml:space="preserve">ykaz </w:t>
      </w:r>
      <w:r>
        <w:t>akredytowanych ośrodków wsparcia ekonomii społecznej</w:t>
      </w:r>
      <w:r w:rsidR="00B73E34">
        <w:t>.</w:t>
      </w:r>
    </w:p>
    <w:p w:rsidR="00573A28" w:rsidRPr="00776604" w:rsidRDefault="00B73E34" w:rsidP="00DD5133">
      <w:pPr>
        <w:pStyle w:val="ARTartustawynprozporzdzenia"/>
      </w:pPr>
      <w:r w:rsidRPr="00B73E34">
        <w:rPr>
          <w:rStyle w:val="Ppogrubienie"/>
        </w:rPr>
        <w:t>Art. 44.</w:t>
      </w:r>
      <w:r>
        <w:t xml:space="preserve"> Wykaz, o którym mowa w art. 43</w:t>
      </w:r>
      <w:r w:rsidR="00573A28" w:rsidRPr="00776604">
        <w:t>,</w:t>
      </w:r>
      <w:r w:rsidR="00573A28">
        <w:t xml:space="preserve"> </w:t>
      </w:r>
      <w:r>
        <w:t>zawiera</w:t>
      </w:r>
      <w:r w:rsidR="00573A28">
        <w:t xml:space="preserve"> </w:t>
      </w:r>
      <w:r w:rsidR="00573A28" w:rsidRPr="00776604">
        <w:t>w odniesieniu do każdego podmiotu:</w:t>
      </w:r>
    </w:p>
    <w:p w:rsidR="00573A28" w:rsidRPr="00C4443E" w:rsidRDefault="00573A28">
      <w:pPr>
        <w:pStyle w:val="PKTpunkt"/>
      </w:pPr>
      <w:r w:rsidRPr="00C4443E">
        <w:t>1)</w:t>
      </w:r>
      <w:r w:rsidR="005664C5">
        <w:tab/>
      </w:r>
      <w:r w:rsidRPr="00C4443E">
        <w:t>nazwę</w:t>
      </w:r>
      <w:r w:rsidR="00F44AD4">
        <w:t xml:space="preserve"> ośrodka wsparcia ekonomii społecznej i podmiotów go tworzących</w:t>
      </w:r>
      <w:r w:rsidRPr="00C4443E">
        <w:t>;</w:t>
      </w:r>
    </w:p>
    <w:p w:rsidR="00573A28" w:rsidRPr="00C4443E" w:rsidRDefault="00573A28">
      <w:pPr>
        <w:pStyle w:val="PKTpunkt"/>
      </w:pPr>
      <w:r w:rsidRPr="00C4443E">
        <w:t>2)</w:t>
      </w:r>
      <w:r w:rsidR="005664C5">
        <w:tab/>
      </w:r>
      <w:r w:rsidRPr="00C4443E">
        <w:t>adres siedziby</w:t>
      </w:r>
      <w:r w:rsidR="005F46D1">
        <w:t xml:space="preserve"> ośrodka wsparcia ekonomii społecznej</w:t>
      </w:r>
      <w:r w:rsidR="00F44AD4">
        <w:t xml:space="preserve"> i obszar </w:t>
      </w:r>
      <w:r w:rsidR="005F46D1">
        <w:t xml:space="preserve">jego </w:t>
      </w:r>
      <w:r w:rsidR="00F44AD4">
        <w:t>działania</w:t>
      </w:r>
      <w:r w:rsidRPr="00C4443E">
        <w:t>;</w:t>
      </w:r>
    </w:p>
    <w:p w:rsidR="00573A28" w:rsidRPr="00C4443E" w:rsidRDefault="00573A28">
      <w:pPr>
        <w:pStyle w:val="PKTpunkt"/>
      </w:pPr>
      <w:r w:rsidRPr="00C4443E">
        <w:t>3)</w:t>
      </w:r>
      <w:r w:rsidR="005664C5">
        <w:tab/>
      </w:r>
      <w:r w:rsidRPr="00C4443E">
        <w:t>okres obowiązywania akredytacji</w:t>
      </w:r>
      <w:r w:rsidR="00C8785C">
        <w:t xml:space="preserve"> i statusu ośrodka wsparcia ekonomii społecznej</w:t>
      </w:r>
      <w:r w:rsidRPr="00C4443E">
        <w:t>;</w:t>
      </w:r>
    </w:p>
    <w:p w:rsidR="00573A28" w:rsidRDefault="00573A28">
      <w:pPr>
        <w:pStyle w:val="PKTpunkt"/>
      </w:pPr>
      <w:r w:rsidRPr="00C4443E">
        <w:t>4)</w:t>
      </w:r>
      <w:r w:rsidR="005664C5">
        <w:tab/>
      </w:r>
      <w:r w:rsidRPr="00C4443E">
        <w:t>dane kontaktowe.</w:t>
      </w:r>
    </w:p>
    <w:p w:rsidR="00573A28" w:rsidRDefault="00F45FE9" w:rsidP="00DD5133">
      <w:pPr>
        <w:pStyle w:val="ARTartustawynprozporzdzenia"/>
      </w:pPr>
      <w:r w:rsidRPr="00DD5133">
        <w:rPr>
          <w:rStyle w:val="Ppogrubienie"/>
        </w:rPr>
        <w:t>Art. 4</w:t>
      </w:r>
      <w:r w:rsidR="00FA197D">
        <w:rPr>
          <w:rStyle w:val="Ppogrubienie"/>
        </w:rPr>
        <w:t>5</w:t>
      </w:r>
      <w:r>
        <w:t>.</w:t>
      </w:r>
      <w:r w:rsidR="00573A28" w:rsidRPr="00776604">
        <w:t xml:space="preserve"> Minister właściwy do spraw zabezpieczenia społecznego określi</w:t>
      </w:r>
      <w:r w:rsidR="00573A28" w:rsidRPr="00503289">
        <w:t>, w drodze rozporządzenia</w:t>
      </w:r>
      <w:r w:rsidR="00573A28">
        <w:t>,</w:t>
      </w:r>
      <w:r w:rsidR="00573A28" w:rsidRPr="00963DD6">
        <w:t xml:space="preserve"> </w:t>
      </w:r>
      <w:r w:rsidR="00522048">
        <w:t xml:space="preserve">szczegółowe warunki przyznania akredytacji </w:t>
      </w:r>
      <w:r w:rsidR="009B434B">
        <w:t xml:space="preserve">i statusu ośrodka wsparcia </w:t>
      </w:r>
      <w:r w:rsidR="009B434B">
        <w:lastRenderedPageBreak/>
        <w:t xml:space="preserve">ekonomii społecznej </w:t>
      </w:r>
      <w:r w:rsidR="00522048">
        <w:t xml:space="preserve">oraz </w:t>
      </w:r>
      <w:r>
        <w:t>wzór wniosku</w:t>
      </w:r>
      <w:r w:rsidR="0042629C">
        <w:t xml:space="preserve"> o ich przyznanie</w:t>
      </w:r>
      <w:r w:rsidR="00802D47">
        <w:t>,</w:t>
      </w:r>
      <w:r w:rsidR="00573A28" w:rsidRPr="00963DD6">
        <w:t xml:space="preserve"> </w:t>
      </w:r>
      <w:r w:rsidR="00E115D7" w:rsidRPr="00E115D7">
        <w:t xml:space="preserve">mając na względzie konieczność oceny doświadczenia wnioskodawcy i możliwość </w:t>
      </w:r>
      <w:r w:rsidR="00775457">
        <w:t>efektywnej realizacji</w:t>
      </w:r>
      <w:r w:rsidR="00775457" w:rsidRPr="00E115D7">
        <w:t xml:space="preserve"> </w:t>
      </w:r>
      <w:r w:rsidR="00E115D7" w:rsidRPr="00E115D7">
        <w:t xml:space="preserve">przez wnioskodawcę usług </w:t>
      </w:r>
      <w:r w:rsidR="00E115D7" w:rsidRPr="00576CB2">
        <w:t>wsparcia</w:t>
      </w:r>
      <w:r w:rsidR="00E115D7">
        <w:t xml:space="preserve"> podmiotów ekonomii społecznej oraz </w:t>
      </w:r>
      <w:r w:rsidR="00E115D7" w:rsidRPr="00856DA2">
        <w:t>zapewnienia przejrzysto</w:t>
      </w:r>
      <w:r w:rsidR="00E115D7" w:rsidRPr="00E15E2D">
        <w:t xml:space="preserve">ści danych zamieszczanych </w:t>
      </w:r>
      <w:r w:rsidR="005F46D1">
        <w:t>we wniosku</w:t>
      </w:r>
      <w:r w:rsidR="00E115D7">
        <w:t>.</w:t>
      </w:r>
    </w:p>
    <w:p w:rsidR="001F20F8" w:rsidRDefault="002D5C21" w:rsidP="00DD5133">
      <w:pPr>
        <w:pStyle w:val="ARTartustawynprozporzdzenia"/>
      </w:pPr>
      <w:r w:rsidRPr="00AA43D0">
        <w:rPr>
          <w:rStyle w:val="Ppogrubienie"/>
        </w:rPr>
        <w:t xml:space="preserve">Art. </w:t>
      </w:r>
      <w:r w:rsidR="00FA197D">
        <w:rPr>
          <w:rStyle w:val="Ppogrubienie"/>
        </w:rPr>
        <w:t>46</w:t>
      </w:r>
      <w:r w:rsidRPr="00AA43D0">
        <w:rPr>
          <w:rStyle w:val="Ppogrubienie"/>
        </w:rPr>
        <w:t>.</w:t>
      </w:r>
      <w:r>
        <w:t xml:space="preserve"> </w:t>
      </w:r>
      <w:r w:rsidR="00315475">
        <w:t xml:space="preserve">Koszty związane z działaniami, o których mowa w </w:t>
      </w:r>
      <w:r>
        <w:t xml:space="preserve">art. </w:t>
      </w:r>
      <w:r w:rsidR="00A70410">
        <w:t>3</w:t>
      </w:r>
      <w:r w:rsidR="00522048">
        <w:t>6</w:t>
      </w:r>
      <w:r w:rsidR="00173E00">
        <w:t>–</w:t>
      </w:r>
      <w:r w:rsidR="00C67DF1">
        <w:t>4</w:t>
      </w:r>
      <w:r w:rsidR="00522048">
        <w:t>4</w:t>
      </w:r>
      <w:r w:rsidR="00315475">
        <w:t xml:space="preserve">, </w:t>
      </w:r>
      <w:r w:rsidR="00315475" w:rsidRPr="00081640">
        <w:t>pokrywa się z części budżetu, której dysponentem jest minister właściwy do spraw zabezpieczenia społecznego</w:t>
      </w:r>
      <w:r w:rsidR="005664C5">
        <w:t>,</w:t>
      </w:r>
      <w:r>
        <w:t xml:space="preserve"> </w:t>
      </w:r>
      <w:r w:rsidR="00315475">
        <w:t>lub</w:t>
      </w:r>
      <w:r w:rsidR="00315475" w:rsidRPr="00473617">
        <w:t xml:space="preserve"> </w:t>
      </w:r>
      <w:r w:rsidR="00315475" w:rsidRPr="002D5C21">
        <w:t>mogą być finansowane z udziałem środk</w:t>
      </w:r>
      <w:r w:rsidRPr="002D5C21">
        <w:t>ów, o których mowa w art. 5 ust. 1 pkt 2</w:t>
      </w:r>
      <w:r w:rsidR="00173E00">
        <w:t>–</w:t>
      </w:r>
      <w:r w:rsidRPr="002D5C21">
        <w:t>3 ustawy z dnia 27 sierpnia 20</w:t>
      </w:r>
      <w:r w:rsidR="00057826">
        <w:t>0</w:t>
      </w:r>
      <w:r w:rsidRPr="002D5C21">
        <w:t>9 r. o finansach publicznych</w:t>
      </w:r>
      <w:r>
        <w:t>.</w:t>
      </w:r>
    </w:p>
    <w:p w:rsidR="00081640" w:rsidRPr="00081640" w:rsidRDefault="00081640" w:rsidP="00DD5133">
      <w:pPr>
        <w:pStyle w:val="ARTartustawynprozporzdzenia"/>
      </w:pPr>
      <w:r w:rsidRPr="00443066">
        <w:rPr>
          <w:rStyle w:val="Ppogrubienie"/>
        </w:rPr>
        <w:t xml:space="preserve">Art. </w:t>
      </w:r>
      <w:r w:rsidR="00FA197D">
        <w:rPr>
          <w:rStyle w:val="Ppogrubienie"/>
        </w:rPr>
        <w:t>47</w:t>
      </w:r>
      <w:r w:rsidRPr="00443066">
        <w:rPr>
          <w:rStyle w:val="Ppogrubienie"/>
        </w:rPr>
        <w:t>.</w:t>
      </w:r>
      <w:r w:rsidRPr="00081640">
        <w:t xml:space="preserve"> 1. Tworzy się Krajowy Komitet Rozwoju Ekonomii Społecznej, zwany dalej „Krajowym Komitetem”, jako organ opiniodawczo-doradczy ministra </w:t>
      </w:r>
      <w:r w:rsidR="00377C88">
        <w:t xml:space="preserve">właściwego </w:t>
      </w:r>
      <w:r w:rsidRPr="00081640">
        <w:t>do spraw zabezpieczenia społecznego.</w:t>
      </w:r>
    </w:p>
    <w:p w:rsidR="00081640" w:rsidRPr="00081640" w:rsidRDefault="00081640" w:rsidP="00D80C64">
      <w:pPr>
        <w:pStyle w:val="USTustnpkodeksu"/>
      </w:pPr>
      <w:r w:rsidRPr="00081640">
        <w:t>2. Do zadań Krajowego Komitetu należy:</w:t>
      </w:r>
    </w:p>
    <w:p w:rsidR="00081640" w:rsidRPr="00963DD6" w:rsidRDefault="00081640" w:rsidP="00E462E7">
      <w:pPr>
        <w:pStyle w:val="PKTpunkt"/>
      </w:pPr>
      <w:r w:rsidRPr="00963DD6">
        <w:t>1)</w:t>
      </w:r>
      <w:r w:rsidR="005664C5">
        <w:tab/>
      </w:r>
      <w:r w:rsidRPr="00963DD6">
        <w:t xml:space="preserve">wyrażanie opinii o programie </w:t>
      </w:r>
      <w:r w:rsidR="00E115D7">
        <w:t xml:space="preserve">rozwoju </w:t>
      </w:r>
      <w:r w:rsidRPr="00963DD6">
        <w:t>na rzecz ekonomii społecznej</w:t>
      </w:r>
      <w:r w:rsidR="00E115D7">
        <w:t xml:space="preserve">, o którym mowa w art. </w:t>
      </w:r>
      <w:r w:rsidR="005F46D1">
        <w:t>30 pkt 1</w:t>
      </w:r>
      <w:r w:rsidR="005664C5">
        <w:t>,</w:t>
      </w:r>
      <w:r w:rsidR="00E115D7">
        <w:t xml:space="preserve"> </w:t>
      </w:r>
      <w:r w:rsidRPr="00963DD6">
        <w:t>oraz projektach aktów prawnych</w:t>
      </w:r>
      <w:r w:rsidR="00945BC8">
        <w:t xml:space="preserve"> i innych dokument</w:t>
      </w:r>
      <w:r w:rsidR="007A3341">
        <w:t>ach</w:t>
      </w:r>
      <w:r w:rsidR="00945BC8">
        <w:t xml:space="preserve"> </w:t>
      </w:r>
      <w:r w:rsidRPr="00963DD6">
        <w:t>związanych z</w:t>
      </w:r>
      <w:r w:rsidR="006E7474" w:rsidRPr="00963DD6">
        <w:t> </w:t>
      </w:r>
      <w:r w:rsidRPr="00963DD6">
        <w:t xml:space="preserve">funkcjonowaniem </w:t>
      </w:r>
      <w:r w:rsidR="00265327">
        <w:t xml:space="preserve">podmiotów ekonomii społecznej </w:t>
      </w:r>
      <w:r w:rsidRPr="00963DD6">
        <w:t xml:space="preserve">oraz o </w:t>
      </w:r>
      <w:r w:rsidR="003D1E9B">
        <w:t>funkcjonowaniu</w:t>
      </w:r>
      <w:r w:rsidR="003D1E9B" w:rsidRPr="00963DD6">
        <w:t xml:space="preserve"> </w:t>
      </w:r>
      <w:r w:rsidRPr="00963DD6">
        <w:t>ustawy;</w:t>
      </w:r>
    </w:p>
    <w:p w:rsidR="00081640" w:rsidRPr="00963DD6" w:rsidRDefault="00081640" w:rsidP="00DD1B43">
      <w:pPr>
        <w:pStyle w:val="PKTpunkt"/>
      </w:pPr>
      <w:r w:rsidRPr="00963DD6">
        <w:t>2)</w:t>
      </w:r>
      <w:r w:rsidR="005664C5">
        <w:tab/>
      </w:r>
      <w:r w:rsidRPr="00963DD6">
        <w:t>opracowywanie propozycji działań na rzecz rozwoju ekonomii społecznej o charakterze innowacyjnym;</w:t>
      </w:r>
    </w:p>
    <w:p w:rsidR="00590527" w:rsidRPr="00590527" w:rsidRDefault="00081640" w:rsidP="00590527">
      <w:pPr>
        <w:pStyle w:val="PKTpunkt"/>
      </w:pPr>
      <w:r w:rsidRPr="00963DD6">
        <w:t>3)</w:t>
      </w:r>
      <w:r w:rsidR="005664C5">
        <w:tab/>
      </w:r>
      <w:r w:rsidR="00590527" w:rsidRPr="00590527">
        <w:t>przedstawianie ministrowi właściwemu do spraw zabezpieczenia społecznego okresowych informacji o swojej działalności</w:t>
      </w:r>
      <w:r w:rsidR="00590527">
        <w:t>.</w:t>
      </w:r>
    </w:p>
    <w:p w:rsidR="00081640" w:rsidRPr="00503289" w:rsidRDefault="00081640" w:rsidP="00581A48">
      <w:pPr>
        <w:pStyle w:val="USTustnpkodeksu"/>
      </w:pPr>
      <w:r w:rsidRPr="00503289">
        <w:t xml:space="preserve">3. Termin wyrażenia przez Krajowy Komitet opinii wynosi 30 dni od dnia doręczenia </w:t>
      </w:r>
      <w:r w:rsidR="00933A76" w:rsidRPr="00933A76">
        <w:t>program</w:t>
      </w:r>
      <w:r w:rsidR="00933A76">
        <w:t>u</w:t>
      </w:r>
      <w:r w:rsidR="00933A76" w:rsidRPr="00933A76">
        <w:t xml:space="preserve"> rozwoju na rzecz ekonomii społecznej, o którym mowa w art. </w:t>
      </w:r>
      <w:r w:rsidR="003E6B47">
        <w:t>30</w:t>
      </w:r>
      <w:r w:rsidR="00933A76" w:rsidRPr="00933A76">
        <w:t xml:space="preserve"> pkt 1,</w:t>
      </w:r>
      <w:r w:rsidR="00933A76">
        <w:t xml:space="preserve"> </w:t>
      </w:r>
      <w:r w:rsidR="00933A76" w:rsidRPr="00933A76">
        <w:t xml:space="preserve">oraz </w:t>
      </w:r>
      <w:r w:rsidR="003E6B47" w:rsidRPr="00933A76">
        <w:t>projekt</w:t>
      </w:r>
      <w:r w:rsidR="003E6B47">
        <w:t>ów</w:t>
      </w:r>
      <w:r w:rsidR="003E6B47" w:rsidRPr="00933A76">
        <w:t xml:space="preserve"> </w:t>
      </w:r>
      <w:r w:rsidR="00933A76" w:rsidRPr="00933A76">
        <w:t>aktów prawnych i innych dokument</w:t>
      </w:r>
      <w:r w:rsidR="00A04203">
        <w:t>ów</w:t>
      </w:r>
      <w:r w:rsidR="00933A76" w:rsidRPr="00933A76">
        <w:t xml:space="preserve"> związanych z funkcjonowaniem podmiotów ekonomii społecznej</w:t>
      </w:r>
      <w:r w:rsidRPr="00503289">
        <w:t>. Nieprzedstawienie opinii w terminie oznacza rezygnację z prawa do jej wyrażenia.</w:t>
      </w:r>
    </w:p>
    <w:p w:rsidR="00081640" w:rsidRPr="00081640" w:rsidRDefault="00081640" w:rsidP="00D80C64">
      <w:pPr>
        <w:pStyle w:val="ARTartustawynprozporzdzenia"/>
      </w:pPr>
      <w:r w:rsidRPr="00443066">
        <w:rPr>
          <w:rStyle w:val="Ppogrubienie"/>
        </w:rPr>
        <w:t xml:space="preserve">Art. </w:t>
      </w:r>
      <w:r w:rsidR="00A70410">
        <w:rPr>
          <w:rStyle w:val="Ppogrubienie"/>
        </w:rPr>
        <w:t>4</w:t>
      </w:r>
      <w:r w:rsidR="00FA197D">
        <w:rPr>
          <w:rStyle w:val="Ppogrubienie"/>
        </w:rPr>
        <w:t>8</w:t>
      </w:r>
      <w:r w:rsidRPr="00443066">
        <w:rPr>
          <w:rStyle w:val="Ppogrubienie"/>
        </w:rPr>
        <w:t>.</w:t>
      </w:r>
      <w:r w:rsidR="00087EE0">
        <w:t xml:space="preserve"> </w:t>
      </w:r>
      <w:r w:rsidRPr="00081640">
        <w:t xml:space="preserve">1. Krajowy Komitet składa </w:t>
      </w:r>
      <w:r w:rsidR="006B5D9A" w:rsidRPr="00081640">
        <w:t>się z co</w:t>
      </w:r>
      <w:r w:rsidR="00D50906">
        <w:t xml:space="preserve"> najmniej 15 członków, </w:t>
      </w:r>
      <w:r w:rsidR="00933A76">
        <w:t xml:space="preserve">będących </w:t>
      </w:r>
      <w:r w:rsidR="005031E7">
        <w:t> </w:t>
      </w:r>
      <w:r w:rsidRPr="00081640">
        <w:t>przedstawiciel</w:t>
      </w:r>
      <w:r w:rsidR="00933A76">
        <w:t>ami</w:t>
      </w:r>
      <w:r w:rsidRPr="00081640">
        <w:t>:</w:t>
      </w:r>
    </w:p>
    <w:p w:rsidR="00081640" w:rsidRPr="00415005" w:rsidRDefault="00081640" w:rsidP="00E462E7">
      <w:pPr>
        <w:pStyle w:val="PKTpunkt"/>
      </w:pPr>
      <w:r w:rsidRPr="00415005">
        <w:t>1)</w:t>
      </w:r>
      <w:r w:rsidR="005664C5">
        <w:tab/>
      </w:r>
      <w:r w:rsidRPr="00415005">
        <w:t>organów administracji rządowej i jednostek im podległych lub przez nie nadzorowanych;</w:t>
      </w:r>
    </w:p>
    <w:p w:rsidR="00081640" w:rsidRPr="00415005" w:rsidRDefault="00081640" w:rsidP="00DD1B43">
      <w:pPr>
        <w:pStyle w:val="PKTpunkt"/>
      </w:pPr>
      <w:r w:rsidRPr="00415005">
        <w:t>2)</w:t>
      </w:r>
      <w:r w:rsidR="005664C5">
        <w:tab/>
      </w:r>
      <w:r w:rsidRPr="00415005">
        <w:t>jednostek samorządu terytorialnego;</w:t>
      </w:r>
    </w:p>
    <w:p w:rsidR="001B4E80" w:rsidRDefault="00081640" w:rsidP="00EC7F8D">
      <w:pPr>
        <w:pStyle w:val="PKTpunkt"/>
      </w:pPr>
      <w:r w:rsidRPr="00415005">
        <w:t>3)</w:t>
      </w:r>
      <w:r w:rsidR="005664C5">
        <w:tab/>
      </w:r>
      <w:r w:rsidR="00265327" w:rsidRPr="00415005">
        <w:t>podmiotów ekonomii społecznej</w:t>
      </w:r>
      <w:r w:rsidR="00173E00">
        <w:t>;</w:t>
      </w:r>
      <w:r w:rsidR="00C37267">
        <w:t xml:space="preserve"> </w:t>
      </w:r>
    </w:p>
    <w:p w:rsidR="00081640" w:rsidRPr="00415005" w:rsidRDefault="001B4E80" w:rsidP="00EC7F8D">
      <w:pPr>
        <w:pStyle w:val="PKTpunkt"/>
      </w:pPr>
      <w:r>
        <w:t>4)</w:t>
      </w:r>
      <w:r w:rsidR="005664C5">
        <w:tab/>
      </w:r>
      <w:r w:rsidR="005B1224">
        <w:t>związków spółdzielczych</w:t>
      </w:r>
      <w:r w:rsidR="00D74CC5">
        <w:t xml:space="preserve"> </w:t>
      </w:r>
      <w:r w:rsidR="00C51B2A">
        <w:t>i</w:t>
      </w:r>
      <w:r w:rsidR="00D74CC5">
        <w:t xml:space="preserve"> Krajowej Rady Spółdzielczej</w:t>
      </w:r>
      <w:r w:rsidR="00081640" w:rsidRPr="00415005">
        <w:t>;</w:t>
      </w:r>
    </w:p>
    <w:p w:rsidR="00081640" w:rsidRPr="00415005" w:rsidRDefault="001B4E80" w:rsidP="003D468B">
      <w:pPr>
        <w:pStyle w:val="PKTpunkt"/>
      </w:pPr>
      <w:r>
        <w:t>5</w:t>
      </w:r>
      <w:r w:rsidR="00953544">
        <w:t>)</w:t>
      </w:r>
      <w:r w:rsidR="005664C5">
        <w:tab/>
      </w:r>
      <w:r w:rsidR="00081640" w:rsidRPr="00B44AE7">
        <w:t>związków zawodowych i organizacji pracodawców;</w:t>
      </w:r>
    </w:p>
    <w:p w:rsidR="00081640" w:rsidRPr="00415005" w:rsidRDefault="001B4E80">
      <w:pPr>
        <w:pStyle w:val="PKTpunkt"/>
      </w:pPr>
      <w:r>
        <w:t>6</w:t>
      </w:r>
      <w:r w:rsidR="00081640" w:rsidRPr="00415005">
        <w:t>)</w:t>
      </w:r>
      <w:r w:rsidR="005664C5">
        <w:tab/>
      </w:r>
      <w:r w:rsidR="005B1224">
        <w:t>Banku Gospodarstwa Krajowego</w:t>
      </w:r>
      <w:r w:rsidR="00081640" w:rsidRPr="00415005">
        <w:t>;</w:t>
      </w:r>
    </w:p>
    <w:p w:rsidR="00081640" w:rsidRPr="00415005" w:rsidRDefault="001B4E80">
      <w:pPr>
        <w:pStyle w:val="PKTpunkt"/>
      </w:pPr>
      <w:r>
        <w:lastRenderedPageBreak/>
        <w:t>7</w:t>
      </w:r>
      <w:r w:rsidR="00081640" w:rsidRPr="00415005">
        <w:t>)</w:t>
      </w:r>
      <w:r w:rsidR="005664C5">
        <w:tab/>
      </w:r>
      <w:r w:rsidR="00F02142">
        <w:t>instytutów badawczych i szkół wyższych</w:t>
      </w:r>
      <w:r w:rsidR="00081640" w:rsidRPr="00415005">
        <w:t>.</w:t>
      </w:r>
    </w:p>
    <w:p w:rsidR="005525B3" w:rsidRDefault="00081640" w:rsidP="00581A48">
      <w:pPr>
        <w:pStyle w:val="USTustnpkodeksu"/>
      </w:pPr>
      <w:r w:rsidRPr="00776604">
        <w:t>2. Członków Krajowego Komitetu powołuje i odwołuje minister właściwy do spraw zabezpieczenia społecznego</w:t>
      </w:r>
      <w:r w:rsidR="005525B3">
        <w:t>, z tym że powołanie członków Krajowego Komitetu, reprezentujących:</w:t>
      </w:r>
    </w:p>
    <w:p w:rsidR="007661D8" w:rsidRDefault="005525B3" w:rsidP="00DD5133">
      <w:pPr>
        <w:pStyle w:val="PKTpunkt"/>
      </w:pPr>
      <w:r>
        <w:t>1)</w:t>
      </w:r>
      <w:r w:rsidR="005664C5">
        <w:tab/>
      </w:r>
      <w:r w:rsidRPr="005525B3">
        <w:t>organ</w:t>
      </w:r>
      <w:r w:rsidR="00B50B45">
        <w:t>y</w:t>
      </w:r>
      <w:r w:rsidRPr="005525B3">
        <w:t xml:space="preserve"> administracji rządowej i jednostk</w:t>
      </w:r>
      <w:r w:rsidR="00B50B45">
        <w:t>i</w:t>
      </w:r>
      <w:r w:rsidRPr="005525B3">
        <w:t xml:space="preserve"> im podległ</w:t>
      </w:r>
      <w:r w:rsidR="00B50B45">
        <w:t>e</w:t>
      </w:r>
      <w:r w:rsidRPr="005525B3">
        <w:t xml:space="preserve"> lub przez nie nadzorowan</w:t>
      </w:r>
      <w:r w:rsidR="00B50B45">
        <w:t>e</w:t>
      </w:r>
      <w:r w:rsidR="00B2049B">
        <w:t>,</w:t>
      </w:r>
      <w:r>
        <w:t xml:space="preserve"> </w:t>
      </w:r>
      <w:r w:rsidR="00B2049B">
        <w:t>następuje</w:t>
      </w:r>
      <w:r>
        <w:t xml:space="preserve"> spośród </w:t>
      </w:r>
      <w:r w:rsidR="007661D8" w:rsidRPr="007661D8">
        <w:t xml:space="preserve">osób zgłoszonych przez te </w:t>
      </w:r>
      <w:r w:rsidR="00B2049B">
        <w:t>organy i jednostki;</w:t>
      </w:r>
    </w:p>
    <w:p w:rsidR="00B2049B" w:rsidRDefault="00B2049B" w:rsidP="00DD5133">
      <w:pPr>
        <w:pStyle w:val="PKTpunkt"/>
      </w:pPr>
      <w:r>
        <w:t>2)</w:t>
      </w:r>
      <w:r w:rsidR="005664C5">
        <w:tab/>
      </w:r>
      <w:r w:rsidRPr="00B2049B">
        <w:t>jednostk</w:t>
      </w:r>
      <w:r>
        <w:t>i</w:t>
      </w:r>
      <w:r w:rsidRPr="00B2049B">
        <w:t xml:space="preserve"> samorządu terytorialnego</w:t>
      </w:r>
      <w:r>
        <w:t xml:space="preserve">, </w:t>
      </w:r>
      <w:r w:rsidRPr="00B2049B">
        <w:t xml:space="preserve">następuje spośród osób zgłoszonych przez </w:t>
      </w:r>
      <w:r w:rsidR="00F109AD" w:rsidRPr="00F109AD">
        <w:t>stronę samorządową w Komisji Wspólnej Rządu i Samorządu Terytorialnego</w:t>
      </w:r>
      <w:r>
        <w:t>;</w:t>
      </w:r>
    </w:p>
    <w:p w:rsidR="00B50B45" w:rsidRDefault="00B2049B" w:rsidP="00DD5133">
      <w:pPr>
        <w:pStyle w:val="PKTpunkt"/>
      </w:pPr>
      <w:r>
        <w:t>3</w:t>
      </w:r>
      <w:r w:rsidR="001B4E80">
        <w:t>)</w:t>
      </w:r>
      <w:r w:rsidR="005664C5">
        <w:tab/>
      </w:r>
      <w:r w:rsidR="001B4E80">
        <w:t>podmioty ekonomii społecznej</w:t>
      </w:r>
      <w:r w:rsidR="005664C5">
        <w:t>,</w:t>
      </w:r>
      <w:r w:rsidR="001B4E80">
        <w:t xml:space="preserve"> następuje</w:t>
      </w:r>
      <w:r w:rsidRPr="00B2049B">
        <w:t xml:space="preserve"> spośród osób</w:t>
      </w:r>
      <w:r w:rsidR="00B50B45">
        <w:t>, z których każda ma poparcie, co najmniej 10 podmiotów ekonomii społecznej;</w:t>
      </w:r>
    </w:p>
    <w:p w:rsidR="00B2049B" w:rsidRDefault="00B50B45" w:rsidP="00DD5133">
      <w:pPr>
        <w:pStyle w:val="PKTpunkt"/>
      </w:pPr>
      <w:r>
        <w:t>4)</w:t>
      </w:r>
      <w:r w:rsidR="005664C5">
        <w:tab/>
      </w:r>
      <w:r>
        <w:t>podmioty, o których mowa w ust. 1 pkt 4</w:t>
      </w:r>
      <w:r w:rsidR="00173E00">
        <w:t>–</w:t>
      </w:r>
      <w:r w:rsidR="001B4E80">
        <w:t>7</w:t>
      </w:r>
      <w:r>
        <w:t xml:space="preserve">, następuje </w:t>
      </w:r>
      <w:r w:rsidRPr="00B50B45">
        <w:t>spośród osób zgłoszonych przez te</w:t>
      </w:r>
      <w:r w:rsidR="00B2049B">
        <w:t xml:space="preserve"> </w:t>
      </w:r>
      <w:r>
        <w:t>podmioty.</w:t>
      </w:r>
    </w:p>
    <w:p w:rsidR="00B403A9" w:rsidRPr="00B403A9" w:rsidRDefault="00B403A9" w:rsidP="00B403A9">
      <w:pPr>
        <w:pStyle w:val="USTustnpkodeksu"/>
      </w:pPr>
      <w:r>
        <w:t xml:space="preserve">3. </w:t>
      </w:r>
      <w:r w:rsidRPr="00B403A9">
        <w:t>Minister</w:t>
      </w:r>
      <w:r>
        <w:t xml:space="preserve"> właściwy do spraw zabezpieczenia społecznego </w:t>
      </w:r>
      <w:r w:rsidRPr="00B403A9">
        <w:t xml:space="preserve">odwołuje członka </w:t>
      </w:r>
      <w:r w:rsidR="00394153">
        <w:t xml:space="preserve">Krajowego </w:t>
      </w:r>
      <w:r w:rsidRPr="00B403A9">
        <w:t>Komitetu:</w:t>
      </w:r>
    </w:p>
    <w:p w:rsidR="00B403A9" w:rsidRPr="00B403A9" w:rsidRDefault="00B403A9" w:rsidP="00DD5133">
      <w:pPr>
        <w:pStyle w:val="PKTpunkt"/>
      </w:pPr>
      <w:r w:rsidRPr="00B403A9">
        <w:t>1)</w:t>
      </w:r>
      <w:r w:rsidR="005664C5">
        <w:tab/>
      </w:r>
      <w:r w:rsidRPr="00B403A9">
        <w:t>na jego wniosek;</w:t>
      </w:r>
    </w:p>
    <w:p w:rsidR="00394153" w:rsidRDefault="00B403A9" w:rsidP="00DD5133">
      <w:pPr>
        <w:pStyle w:val="PKTpunkt"/>
      </w:pPr>
      <w:r w:rsidRPr="00B403A9">
        <w:t>2)</w:t>
      </w:r>
      <w:r w:rsidR="005664C5">
        <w:tab/>
      </w:r>
      <w:r w:rsidR="00394153">
        <w:t>na wniosek podmiotu, o którym mowa w ust. 1, reprezentowanego przez tego członka;</w:t>
      </w:r>
    </w:p>
    <w:p w:rsidR="00B403A9" w:rsidRPr="00B403A9" w:rsidRDefault="00394153" w:rsidP="00DD5133">
      <w:pPr>
        <w:pStyle w:val="PKTpunkt"/>
      </w:pPr>
      <w:r>
        <w:t>3)</w:t>
      </w:r>
      <w:r w:rsidR="005664C5">
        <w:tab/>
      </w:r>
      <w:r w:rsidR="00B403A9" w:rsidRPr="00B403A9">
        <w:t xml:space="preserve">w przypadku skazania członka </w:t>
      </w:r>
      <w:r>
        <w:t xml:space="preserve">Krajowego </w:t>
      </w:r>
      <w:r w:rsidR="00B403A9" w:rsidRPr="00B403A9">
        <w:t>Komitetu prawomocnym wyrokiem za przestępstwo popełnione z winy umyślnej;</w:t>
      </w:r>
    </w:p>
    <w:p w:rsidR="00394153" w:rsidRDefault="00394153" w:rsidP="00DD5133">
      <w:pPr>
        <w:pStyle w:val="PKTpunkt"/>
      </w:pPr>
      <w:r>
        <w:t>4</w:t>
      </w:r>
      <w:r w:rsidR="00522048">
        <w:t>)</w:t>
      </w:r>
      <w:r w:rsidR="005664C5">
        <w:tab/>
      </w:r>
      <w:r>
        <w:t>w przypadku nieusprawiedliwionej nieobecności na trzech kolejnych posiedzeniach Krajowego Komitetu;</w:t>
      </w:r>
    </w:p>
    <w:p w:rsidR="00B403A9" w:rsidRPr="00B403A9" w:rsidRDefault="00394153" w:rsidP="00DD5133">
      <w:pPr>
        <w:pStyle w:val="PKTpunkt"/>
      </w:pPr>
      <w:r>
        <w:t>5)</w:t>
      </w:r>
      <w:r w:rsidR="005664C5">
        <w:tab/>
      </w:r>
      <w:r w:rsidR="00D74CC5">
        <w:t xml:space="preserve">w </w:t>
      </w:r>
      <w:r w:rsidR="00C51B2A">
        <w:t>innych uzasadnionych przypadkach</w:t>
      </w:r>
      <w:r w:rsidR="00B403A9" w:rsidRPr="00B403A9">
        <w:t>.</w:t>
      </w:r>
    </w:p>
    <w:p w:rsidR="006C7C94" w:rsidRDefault="00415005" w:rsidP="00CA3BA0">
      <w:pPr>
        <w:pStyle w:val="ARTartustawynprozporzdzenia"/>
      </w:pPr>
      <w:r w:rsidRPr="00443066">
        <w:rPr>
          <w:rStyle w:val="Ppogrubienie"/>
        </w:rPr>
        <w:t xml:space="preserve">Art. </w:t>
      </w:r>
      <w:r w:rsidR="00A70410">
        <w:rPr>
          <w:rStyle w:val="Ppogrubienie"/>
        </w:rPr>
        <w:t>4</w:t>
      </w:r>
      <w:r w:rsidR="00FA197D">
        <w:rPr>
          <w:rStyle w:val="Ppogrubienie"/>
        </w:rPr>
        <w:t>9</w:t>
      </w:r>
      <w:r w:rsidRPr="00443066">
        <w:rPr>
          <w:rStyle w:val="Ppogrubienie"/>
        </w:rPr>
        <w:t>.</w:t>
      </w:r>
      <w:r>
        <w:t xml:space="preserve"> 1</w:t>
      </w:r>
      <w:r w:rsidR="0097729E">
        <w:t xml:space="preserve">. </w:t>
      </w:r>
      <w:r w:rsidR="006C7C94">
        <w:t xml:space="preserve">Posiedzenia Krajowego Komitetu są zwoływane przez ministra właściwego do spraw zabezpieczenia społecznego. </w:t>
      </w:r>
    </w:p>
    <w:p w:rsidR="00081640" w:rsidRPr="00776604" w:rsidRDefault="00415005" w:rsidP="00581A48">
      <w:pPr>
        <w:pStyle w:val="USTustnpkodeksu"/>
      </w:pPr>
      <w:r>
        <w:t>2</w:t>
      </w:r>
      <w:r w:rsidR="006C7C94">
        <w:t xml:space="preserve">. </w:t>
      </w:r>
      <w:r w:rsidR="00AE42B0">
        <w:t xml:space="preserve">Minister właściwy do spraw zabezpieczenia społecznego </w:t>
      </w:r>
      <w:r w:rsidR="00081640" w:rsidRPr="00776604">
        <w:t xml:space="preserve">może zapraszać do uczestnictwa w posiedzeniach </w:t>
      </w:r>
      <w:r w:rsidR="00CF72BA">
        <w:t xml:space="preserve">Krajowego Komitetu </w:t>
      </w:r>
      <w:r w:rsidR="00081640" w:rsidRPr="00776604">
        <w:t xml:space="preserve">ekspertów oraz przedstawicieli organów administracji publicznej i </w:t>
      </w:r>
      <w:r w:rsidR="00265327">
        <w:t xml:space="preserve">podmiotów ekonomii społecznej </w:t>
      </w:r>
      <w:r w:rsidR="00081640" w:rsidRPr="00776604">
        <w:t>niereprezentowanych w Krajowym Komitecie.</w:t>
      </w:r>
    </w:p>
    <w:p w:rsidR="00081640" w:rsidRPr="00081640" w:rsidRDefault="00081640" w:rsidP="00D80C64">
      <w:pPr>
        <w:pStyle w:val="ARTartustawynprozporzdzenia"/>
      </w:pPr>
      <w:r w:rsidRPr="00443066">
        <w:rPr>
          <w:rStyle w:val="Ppogrubienie"/>
        </w:rPr>
        <w:t xml:space="preserve">Art. </w:t>
      </w:r>
      <w:r w:rsidR="00FA197D">
        <w:rPr>
          <w:rStyle w:val="Ppogrubienie"/>
        </w:rPr>
        <w:t>50</w:t>
      </w:r>
      <w:r w:rsidRPr="00443066">
        <w:rPr>
          <w:rStyle w:val="Ppogrubienie"/>
        </w:rPr>
        <w:t>.</w:t>
      </w:r>
      <w:r w:rsidRPr="00081640">
        <w:t xml:space="preserve"> Kadencja Krajowego Komitetu trwa 3 lata.</w:t>
      </w:r>
    </w:p>
    <w:p w:rsidR="00081640" w:rsidRDefault="00081640" w:rsidP="00D80C64">
      <w:pPr>
        <w:pStyle w:val="ARTartustawynprozporzdzenia"/>
      </w:pPr>
      <w:r w:rsidRPr="00443066">
        <w:rPr>
          <w:rStyle w:val="Ppogrubienie"/>
        </w:rPr>
        <w:t xml:space="preserve">Art. </w:t>
      </w:r>
      <w:r w:rsidR="00FA197D">
        <w:rPr>
          <w:rStyle w:val="Ppogrubienie"/>
        </w:rPr>
        <w:t>51</w:t>
      </w:r>
      <w:r w:rsidRPr="00443066">
        <w:rPr>
          <w:rStyle w:val="Ppogrubienie"/>
        </w:rPr>
        <w:t>.</w:t>
      </w:r>
      <w:r w:rsidRPr="00081640">
        <w:t xml:space="preserve"> 1. Koszty funkcjonowania Krajowego Komitetu</w:t>
      </w:r>
      <w:r w:rsidR="00D90865">
        <w:t>,</w:t>
      </w:r>
      <w:r w:rsidRPr="00081640">
        <w:t xml:space="preserve"> związane z obsługą oraz uczestnictwem w je</w:t>
      </w:r>
      <w:r w:rsidR="00AE42B0">
        <w:t>go</w:t>
      </w:r>
      <w:r w:rsidRPr="00081640">
        <w:t xml:space="preserve"> posiedzeniach ekspertów, członków Krajowego Komitetu i osób niebędących jego członkami, pokrywa się z części budżetu, której dysponentem jest minister właściwy do spraw zabezpieczenia społecznego.</w:t>
      </w:r>
    </w:p>
    <w:p w:rsidR="00A25F37" w:rsidRPr="00081640" w:rsidRDefault="00A25F37" w:rsidP="00DD5133">
      <w:pPr>
        <w:pStyle w:val="USTustnpkodeksu"/>
      </w:pPr>
      <w:r>
        <w:lastRenderedPageBreak/>
        <w:t>2. Koszty, o których mowa w ust. 1</w:t>
      </w:r>
      <w:r w:rsidR="007F4901">
        <w:t>,</w:t>
      </w:r>
      <w:r>
        <w:t xml:space="preserve"> mogą </w:t>
      </w:r>
      <w:r w:rsidRPr="0088503E">
        <w:t xml:space="preserve">być </w:t>
      </w:r>
      <w:r w:rsidR="000260BB" w:rsidRPr="0088503E">
        <w:t>finansowane z udziałem środków</w:t>
      </w:r>
      <w:r w:rsidR="007D72B0">
        <w:t>,</w:t>
      </w:r>
      <w:r w:rsidR="000260BB" w:rsidRPr="0088503E">
        <w:t xml:space="preserve"> </w:t>
      </w:r>
      <w:r w:rsidR="007D72B0" w:rsidRPr="007D72B0">
        <w:t>o</w:t>
      </w:r>
      <w:r w:rsidR="00A2226F">
        <w:t> </w:t>
      </w:r>
      <w:r w:rsidR="007D72B0" w:rsidRPr="007D72B0">
        <w:t>których mowa w art. 5 ust. 1 pkt 2</w:t>
      </w:r>
      <w:r w:rsidR="00173E00">
        <w:t>–</w:t>
      </w:r>
      <w:r w:rsidR="007D72B0" w:rsidRPr="007D72B0">
        <w:t>3 ustawy z dnia 27 sierpnia 20</w:t>
      </w:r>
      <w:r w:rsidR="00A2226F">
        <w:t>0</w:t>
      </w:r>
      <w:r w:rsidR="007D72B0" w:rsidRPr="007D72B0">
        <w:t>9 r. o finansach publicznych</w:t>
      </w:r>
      <w:r>
        <w:t>.</w:t>
      </w:r>
    </w:p>
    <w:p w:rsidR="00081640" w:rsidRPr="00C4443E" w:rsidRDefault="005031E7">
      <w:pPr>
        <w:pStyle w:val="USTustnpkodeksu"/>
      </w:pPr>
      <w:r w:rsidRPr="00C4443E">
        <w:t>3</w:t>
      </w:r>
      <w:r w:rsidR="00081640" w:rsidRPr="00C4443E">
        <w:t xml:space="preserve">. </w:t>
      </w:r>
      <w:r w:rsidR="00445000" w:rsidRPr="00C4443E">
        <w:t xml:space="preserve">Członkom Komitetu, o których mowa w art. </w:t>
      </w:r>
      <w:r w:rsidR="00A70410" w:rsidRPr="00C4443E">
        <w:t>4</w:t>
      </w:r>
      <w:r w:rsidR="00522048" w:rsidRPr="00C4443E">
        <w:t>8</w:t>
      </w:r>
      <w:r w:rsidR="00A70410" w:rsidRPr="00C4443E">
        <w:t xml:space="preserve"> </w:t>
      </w:r>
      <w:r w:rsidR="00445000" w:rsidRPr="00C4443E">
        <w:t>ust. 1 pkt 3</w:t>
      </w:r>
      <w:r w:rsidR="00CF72BA" w:rsidRPr="00C4443E">
        <w:t>,</w:t>
      </w:r>
      <w:r w:rsidR="00445000" w:rsidRPr="00C4443E">
        <w:t xml:space="preserve"> biorącym </w:t>
      </w:r>
      <w:r w:rsidR="00081640" w:rsidRPr="00C4443E">
        <w:t>udział w</w:t>
      </w:r>
      <w:r w:rsidR="008B7323" w:rsidRPr="00C4443E">
        <w:t> </w:t>
      </w:r>
      <w:r w:rsidR="00081640" w:rsidRPr="00C4443E">
        <w:t xml:space="preserve">posiedzeniach Krajowego Komitetu </w:t>
      </w:r>
      <w:r w:rsidR="00445000" w:rsidRPr="00C4443E">
        <w:t xml:space="preserve">przysługuje </w:t>
      </w:r>
      <w:r w:rsidR="00081640" w:rsidRPr="00C4443E">
        <w:t>zwrot kosztów podróży na zasadach określonych w przepisach wydanych na podstawie art. 77</w:t>
      </w:r>
      <w:r w:rsidR="00081640" w:rsidRPr="00C7048E">
        <w:rPr>
          <w:rStyle w:val="IIGindeksgrnyindeksugrnego"/>
          <w:position w:val="0"/>
        </w:rPr>
        <w:t>5</w:t>
      </w:r>
      <w:r w:rsidR="00081640" w:rsidRPr="00C4443E">
        <w:t xml:space="preserve"> § 2 </w:t>
      </w:r>
      <w:r w:rsidR="00377C88" w:rsidRPr="00C4443E">
        <w:t xml:space="preserve">ustawy z dnia 26 czerwca 1974 r. </w:t>
      </w:r>
      <w:r w:rsidR="008731FB" w:rsidRPr="00C4443E">
        <w:t xml:space="preserve">– </w:t>
      </w:r>
      <w:r w:rsidR="00081640" w:rsidRPr="00C4443E">
        <w:t>Kodeks pracy (Dz. U. z</w:t>
      </w:r>
      <w:r w:rsidR="00AF153F" w:rsidRPr="00C4443E">
        <w:t> </w:t>
      </w:r>
      <w:r w:rsidR="002D5C8B" w:rsidRPr="00C4443E">
        <w:t>2020 </w:t>
      </w:r>
      <w:r w:rsidR="00081640" w:rsidRPr="00C4443E">
        <w:t xml:space="preserve">r. poz. </w:t>
      </w:r>
      <w:r w:rsidR="002D5C8B" w:rsidRPr="00C4443E">
        <w:t>1320</w:t>
      </w:r>
      <w:r w:rsidR="00173E00">
        <w:t xml:space="preserve"> oraz z </w:t>
      </w:r>
      <w:r w:rsidR="00173E00" w:rsidRPr="00173E00">
        <w:t>2021 r. poz. 1162</w:t>
      </w:r>
      <w:r w:rsidR="00081640" w:rsidRPr="00C4443E">
        <w:t>).</w:t>
      </w:r>
    </w:p>
    <w:p w:rsidR="00081640" w:rsidRPr="00081640" w:rsidRDefault="00081640" w:rsidP="00D80C64">
      <w:pPr>
        <w:pStyle w:val="ARTartustawynprozporzdzenia"/>
      </w:pPr>
      <w:r w:rsidRPr="00D034E7">
        <w:rPr>
          <w:rStyle w:val="Ppogrubienie"/>
        </w:rPr>
        <w:t xml:space="preserve">Art. </w:t>
      </w:r>
      <w:r w:rsidR="00FA197D">
        <w:rPr>
          <w:rStyle w:val="Ppogrubienie"/>
        </w:rPr>
        <w:t>52</w:t>
      </w:r>
      <w:r w:rsidRPr="00D034E7">
        <w:rPr>
          <w:rStyle w:val="Ppogrubienie"/>
        </w:rPr>
        <w:t>.</w:t>
      </w:r>
      <w:r w:rsidRPr="00081640">
        <w:t xml:space="preserve"> Obsługę administracyjno-biurową Krajowego Komitetu zapewnia urząd obsługujący ministra właściwego do spraw zabezpieczenia społecznego.</w:t>
      </w:r>
    </w:p>
    <w:p w:rsidR="00081640" w:rsidRDefault="00081640" w:rsidP="000A0D94">
      <w:pPr>
        <w:pStyle w:val="ARTartustawynprozporzdzenia"/>
      </w:pPr>
      <w:r w:rsidRPr="007D019F">
        <w:rPr>
          <w:rStyle w:val="Ppogrubienie"/>
        </w:rPr>
        <w:t xml:space="preserve">Art. </w:t>
      </w:r>
      <w:r w:rsidR="00FA197D" w:rsidRPr="007D019F">
        <w:rPr>
          <w:rStyle w:val="Ppogrubienie"/>
        </w:rPr>
        <w:t>53</w:t>
      </w:r>
      <w:r w:rsidRPr="007D019F">
        <w:rPr>
          <w:rStyle w:val="Ppogrubienie"/>
        </w:rPr>
        <w:t>.</w:t>
      </w:r>
      <w:r w:rsidRPr="007D019F">
        <w:t xml:space="preserve"> Minister</w:t>
      </w:r>
      <w:r w:rsidRPr="00081640">
        <w:t xml:space="preserve"> właściwy do spraw zabezpieczenia społecznego określi</w:t>
      </w:r>
      <w:r w:rsidR="00097406">
        <w:t>,</w:t>
      </w:r>
      <w:r w:rsidRPr="00081640">
        <w:t xml:space="preserve"> w drodze rozporządzenia</w:t>
      </w:r>
      <w:r w:rsidR="007F4901">
        <w:t>,</w:t>
      </w:r>
      <w:r w:rsidR="00E44D47">
        <w:t xml:space="preserve"> tryb zgłaszania</w:t>
      </w:r>
      <w:r w:rsidR="00F109AD">
        <w:t xml:space="preserve"> </w:t>
      </w:r>
      <w:r w:rsidR="003E6B47">
        <w:t xml:space="preserve">kandydatów na członków </w:t>
      </w:r>
      <w:r w:rsidR="003E6B47" w:rsidRPr="003E6B47">
        <w:t>Krajowego Komitetu</w:t>
      </w:r>
      <w:r w:rsidR="00F363DB">
        <w:t>,</w:t>
      </w:r>
      <w:r w:rsidR="003E6B47" w:rsidRPr="003E6B47">
        <w:t xml:space="preserve"> </w:t>
      </w:r>
      <w:r w:rsidR="00E44D47">
        <w:t>organizację oraz tryb działania Krajowego Komitetu</w:t>
      </w:r>
      <w:r w:rsidR="00292CC9">
        <w:t xml:space="preserve">, </w:t>
      </w:r>
      <w:r w:rsidRPr="00081640">
        <w:t xml:space="preserve">mając na względzie </w:t>
      </w:r>
      <w:r w:rsidR="00C51B2A" w:rsidRPr="00C51B2A">
        <w:t xml:space="preserve">sprawne funkcjonowanie Krajowego Komitetu i wypełnienie przez </w:t>
      </w:r>
      <w:r w:rsidR="003E6B47">
        <w:t>ten Komitet</w:t>
      </w:r>
      <w:r w:rsidR="003E6B47" w:rsidRPr="00C51B2A">
        <w:t xml:space="preserve"> </w:t>
      </w:r>
      <w:r w:rsidR="00C51B2A" w:rsidRPr="00C51B2A">
        <w:t xml:space="preserve">obowiązków wynikających z ustawy </w:t>
      </w:r>
      <w:r w:rsidR="00C51B2A">
        <w:t xml:space="preserve">oraz </w:t>
      </w:r>
      <w:r w:rsidR="00DD09FE">
        <w:t xml:space="preserve">konieczność zapewnienia efektywnego dialogu na rzecz rozwoju ekonomii społecznej. </w:t>
      </w:r>
    </w:p>
    <w:p w:rsidR="00BB195B" w:rsidRDefault="00BB195B" w:rsidP="00FB7259">
      <w:pPr>
        <w:pStyle w:val="ROZDZODDZOZNoznaczenierozdziauluboddziau"/>
      </w:pPr>
      <w:r>
        <w:t>Rozdział 3</w:t>
      </w:r>
    </w:p>
    <w:p w:rsidR="00BB195B" w:rsidRPr="00BB195B" w:rsidRDefault="00BB195B" w:rsidP="00FB7259">
      <w:pPr>
        <w:pStyle w:val="ROZDZODDZPRZEDMprzedmiotregulacjirozdziauluboddziau"/>
      </w:pPr>
      <w:r>
        <w:t>Zasady i formy wspierania podmiotów ekonomii społecznej na poziomie regionalnym</w:t>
      </w:r>
    </w:p>
    <w:p w:rsidR="00081640" w:rsidRPr="00081640" w:rsidRDefault="00081640" w:rsidP="00D80C64">
      <w:pPr>
        <w:pStyle w:val="ARTartustawynprozporzdzenia"/>
      </w:pPr>
      <w:r w:rsidRPr="00D034E7">
        <w:rPr>
          <w:rStyle w:val="Ppogrubienie"/>
        </w:rPr>
        <w:t xml:space="preserve">Art. </w:t>
      </w:r>
      <w:r w:rsidR="00FA197D">
        <w:rPr>
          <w:rStyle w:val="Ppogrubienie"/>
        </w:rPr>
        <w:t>54</w:t>
      </w:r>
      <w:r w:rsidRPr="00D034E7">
        <w:rPr>
          <w:rStyle w:val="Ppogrubienie"/>
        </w:rPr>
        <w:t>.</w:t>
      </w:r>
      <w:r w:rsidRPr="00081640">
        <w:t xml:space="preserve"> 1. Samorząd województwa</w:t>
      </w:r>
      <w:r w:rsidR="00D80C64">
        <w:t xml:space="preserve"> </w:t>
      </w:r>
      <w:r w:rsidRPr="00081640">
        <w:t>koordynuje w województwie działania na rzecz rozwoju ekonomii społecznej, w szczególności:</w:t>
      </w:r>
    </w:p>
    <w:p w:rsidR="00081640" w:rsidRPr="009B0BB8" w:rsidRDefault="00081640">
      <w:pPr>
        <w:pStyle w:val="PKTpunkt"/>
      </w:pPr>
      <w:r w:rsidRPr="009B0BB8">
        <w:t>1)</w:t>
      </w:r>
      <w:r w:rsidR="00D90865">
        <w:tab/>
      </w:r>
      <w:r w:rsidRPr="009B0BB8">
        <w:t>opracowuje regionalny program</w:t>
      </w:r>
      <w:r w:rsidR="00DD09FE">
        <w:t xml:space="preserve"> rozwoju</w:t>
      </w:r>
      <w:r w:rsidRPr="009B0BB8">
        <w:t xml:space="preserve"> na rzecz ekonomii społecznej</w:t>
      </w:r>
      <w:r w:rsidR="00557E7A" w:rsidRPr="00557E7A">
        <w:rPr>
          <w:rFonts w:ascii="Calibri" w:hAnsi="Calibri" w:cs="Times New Roman"/>
          <w:bCs w:val="0"/>
          <w:sz w:val="22"/>
          <w:szCs w:val="22"/>
          <w:lang w:eastAsia="en-US"/>
        </w:rPr>
        <w:t xml:space="preserve"> </w:t>
      </w:r>
      <w:r w:rsidR="00557E7A" w:rsidRPr="00557E7A">
        <w:t>na podstawie przepisów ustawy z dnia 6 grudnia 2006 r. o zasadach prowadzenia polityki rozwoju</w:t>
      </w:r>
      <w:r w:rsidR="00557E7A">
        <w:t>,</w:t>
      </w:r>
      <w:r w:rsidRPr="009B0BB8">
        <w:t xml:space="preserve"> zgodny ze strategią </w:t>
      </w:r>
      <w:r w:rsidR="00521F6B" w:rsidRPr="009B0BB8">
        <w:t xml:space="preserve">rozwoju </w:t>
      </w:r>
      <w:r w:rsidRPr="009B0BB8">
        <w:t>wojewódz</w:t>
      </w:r>
      <w:r w:rsidR="00521F6B" w:rsidRPr="009B0BB8">
        <w:t>twa</w:t>
      </w:r>
      <w:r w:rsidRPr="009B0BB8">
        <w:t xml:space="preserve"> w zakresie polityki społecznej;</w:t>
      </w:r>
    </w:p>
    <w:p w:rsidR="00081640" w:rsidRPr="009B0BB8" w:rsidRDefault="00081640">
      <w:pPr>
        <w:pStyle w:val="PKTpunkt"/>
      </w:pPr>
      <w:r w:rsidRPr="009B0BB8">
        <w:t>2)</w:t>
      </w:r>
      <w:r w:rsidR="00D90865">
        <w:tab/>
      </w:r>
      <w:r w:rsidR="00943335" w:rsidRPr="009B0BB8">
        <w:t>opracowuje i konsultuje z podmiotami ekonomii społecznej zakres interwencji w obszarze ekonomii społecznej w programach oraz innych dokumentach, w szczególności służących realizacji umowy partnerstwa, o której mowa w ustawie z dnia 6 grudnia 2006 r. o</w:t>
      </w:r>
      <w:r w:rsidR="00C51B2A">
        <w:t> </w:t>
      </w:r>
      <w:r w:rsidR="00943335" w:rsidRPr="009B0BB8">
        <w:t>zasadach prowadzenia polityki rozwoju</w:t>
      </w:r>
      <w:r w:rsidR="00943335" w:rsidRPr="00DD5133">
        <w:t xml:space="preserve">; </w:t>
      </w:r>
    </w:p>
    <w:p w:rsidR="004925B8" w:rsidRPr="009B0BB8" w:rsidRDefault="00397BC1">
      <w:pPr>
        <w:pStyle w:val="PKTpunkt"/>
      </w:pPr>
      <w:r w:rsidRPr="009B0BB8">
        <w:t>3</w:t>
      </w:r>
      <w:r w:rsidR="008B73CC" w:rsidRPr="009B0BB8">
        <w:t>)</w:t>
      </w:r>
      <w:r w:rsidR="00D90865">
        <w:tab/>
      </w:r>
      <w:r w:rsidR="00143676" w:rsidRPr="009B0BB8">
        <w:t xml:space="preserve">wspiera tworzenie wspólnych przedsięwzięć podmiotów ekonomii społecznej w celu </w:t>
      </w:r>
      <w:r w:rsidR="00D47A7D" w:rsidRPr="009B0BB8">
        <w:t>zwiększenia ich potencjału oraz wspólnej realizacji usług społecznych</w:t>
      </w:r>
      <w:r w:rsidR="004925B8" w:rsidRPr="009B0BB8">
        <w:t>;</w:t>
      </w:r>
    </w:p>
    <w:p w:rsidR="008B73CC" w:rsidRPr="009B0BB8" w:rsidRDefault="00397BC1">
      <w:pPr>
        <w:pStyle w:val="PKTpunkt"/>
      </w:pPr>
      <w:r w:rsidRPr="009B0BB8">
        <w:t>4</w:t>
      </w:r>
      <w:r w:rsidR="00DB3B08" w:rsidRPr="009B0BB8">
        <w:t>)</w:t>
      </w:r>
      <w:r w:rsidR="00D90865">
        <w:tab/>
      </w:r>
      <w:r w:rsidR="008B73CC" w:rsidRPr="009B0BB8">
        <w:t>upowszechnia wiedz</w:t>
      </w:r>
      <w:r w:rsidR="00D92F61" w:rsidRPr="009B0BB8">
        <w:t>ę</w:t>
      </w:r>
      <w:r w:rsidR="008B73CC" w:rsidRPr="009B0BB8">
        <w:t xml:space="preserve"> o ekonomii społecznej na poziomie regionalnym</w:t>
      </w:r>
      <w:r w:rsidR="00040B48" w:rsidRPr="009B0BB8">
        <w:t>.</w:t>
      </w:r>
    </w:p>
    <w:p w:rsidR="00081640" w:rsidRDefault="00604A18">
      <w:pPr>
        <w:pStyle w:val="USTustnpkodeksu"/>
      </w:pPr>
      <w:r>
        <w:t>2</w:t>
      </w:r>
      <w:r w:rsidR="00081640" w:rsidRPr="00581A48">
        <w:t xml:space="preserve">. </w:t>
      </w:r>
      <w:r w:rsidR="00884EE0" w:rsidRPr="00581A48">
        <w:t>Działania</w:t>
      </w:r>
      <w:r w:rsidR="00873303">
        <w:t xml:space="preserve">, o których mowa </w:t>
      </w:r>
      <w:r w:rsidR="00081640" w:rsidRPr="00581A48">
        <w:t>w ust. 1</w:t>
      </w:r>
      <w:r w:rsidR="00873303">
        <w:t>,</w:t>
      </w:r>
      <w:r w:rsidR="00081640" w:rsidRPr="00581A48">
        <w:t xml:space="preserve"> </w:t>
      </w:r>
      <w:r w:rsidR="00CF72BA">
        <w:t xml:space="preserve">są </w:t>
      </w:r>
      <w:r w:rsidR="00081640" w:rsidRPr="00581A48">
        <w:t>wykonywane przy pomocy regionalnego ośrodka polityki społecznej.</w:t>
      </w:r>
    </w:p>
    <w:p w:rsidR="00081640" w:rsidRPr="00081640" w:rsidRDefault="00081640" w:rsidP="00D80C64">
      <w:pPr>
        <w:pStyle w:val="ARTartustawynprozporzdzenia"/>
      </w:pPr>
      <w:r w:rsidRPr="00D034E7">
        <w:rPr>
          <w:rStyle w:val="Ppogrubienie"/>
        </w:rPr>
        <w:lastRenderedPageBreak/>
        <w:t xml:space="preserve">Art. </w:t>
      </w:r>
      <w:r w:rsidR="00FA197D">
        <w:rPr>
          <w:rStyle w:val="Ppogrubienie"/>
        </w:rPr>
        <w:t>55</w:t>
      </w:r>
      <w:r w:rsidRPr="00D034E7">
        <w:rPr>
          <w:rStyle w:val="Ppogrubienie"/>
        </w:rPr>
        <w:t>.</w:t>
      </w:r>
      <w:r w:rsidR="009C7E9F">
        <w:t xml:space="preserve"> </w:t>
      </w:r>
      <w:r w:rsidRPr="00081640">
        <w:t xml:space="preserve">1. </w:t>
      </w:r>
      <w:r w:rsidR="0064073F">
        <w:t>Samorząd</w:t>
      </w:r>
      <w:r w:rsidR="0064073F" w:rsidRPr="00081640">
        <w:t xml:space="preserve"> </w:t>
      </w:r>
      <w:r w:rsidRPr="00081640">
        <w:t>województwa tworzy Regionalny Komitet Rozwoju Ekonomii Społecznej, zwany dalej „Regionalnym Komitetem”.</w:t>
      </w:r>
    </w:p>
    <w:p w:rsidR="00081640" w:rsidRPr="00776604" w:rsidRDefault="00081640" w:rsidP="00581A48">
      <w:pPr>
        <w:pStyle w:val="USTustnpkodeksu"/>
      </w:pPr>
      <w:r w:rsidRPr="00776604">
        <w:t>2. Do zadań Regionalnego Komitetu należy:</w:t>
      </w:r>
    </w:p>
    <w:p w:rsidR="00081640" w:rsidRPr="00C4443E" w:rsidRDefault="00081640">
      <w:pPr>
        <w:pStyle w:val="PKTpunkt"/>
      </w:pPr>
      <w:r w:rsidRPr="00C4443E">
        <w:t>1)</w:t>
      </w:r>
      <w:r w:rsidR="00D90865">
        <w:tab/>
      </w:r>
      <w:r w:rsidRPr="00C4443E">
        <w:t>wyrażanie opinii o regionalnym programie</w:t>
      </w:r>
      <w:r w:rsidR="00B75B6E">
        <w:t xml:space="preserve"> rozwoju</w:t>
      </w:r>
      <w:r w:rsidRPr="00C4443E">
        <w:t xml:space="preserve"> na rzecz ekonomii społecznej </w:t>
      </w:r>
      <w:r w:rsidR="00B75B6E">
        <w:t xml:space="preserve">oraz </w:t>
      </w:r>
      <w:r w:rsidRPr="00C4443E">
        <w:t>projektach uchwał</w:t>
      </w:r>
      <w:r w:rsidR="0064073F" w:rsidRPr="00C4443E">
        <w:t xml:space="preserve"> organów</w:t>
      </w:r>
      <w:r w:rsidRPr="00C4443E">
        <w:t xml:space="preserve"> </w:t>
      </w:r>
      <w:r w:rsidR="003D1720" w:rsidRPr="00C4443E">
        <w:t xml:space="preserve">samorządu województwa </w:t>
      </w:r>
      <w:r w:rsidRPr="00C4443E">
        <w:t xml:space="preserve">dotyczących funkcjonowania </w:t>
      </w:r>
      <w:r w:rsidR="00265327" w:rsidRPr="00C4443E">
        <w:t>podmiotów ekonomii społecznej</w:t>
      </w:r>
      <w:r w:rsidRPr="00C4443E">
        <w:t>;</w:t>
      </w:r>
    </w:p>
    <w:p w:rsidR="00081640" w:rsidRPr="00C4443E" w:rsidRDefault="00081640">
      <w:pPr>
        <w:pStyle w:val="PKTpunkt"/>
      </w:pPr>
      <w:r w:rsidRPr="00C4443E">
        <w:t>2)</w:t>
      </w:r>
      <w:r w:rsidR="00D90865">
        <w:tab/>
      </w:r>
      <w:r w:rsidR="006C1BD0" w:rsidRPr="00C4443E">
        <w:t>zapoznawanie się</w:t>
      </w:r>
      <w:r w:rsidR="00B75B6E" w:rsidRPr="00B75B6E">
        <w:t xml:space="preserve"> </w:t>
      </w:r>
      <w:r w:rsidR="00B75B6E">
        <w:t xml:space="preserve">z </w:t>
      </w:r>
      <w:r w:rsidR="00B75B6E" w:rsidRPr="00C4443E">
        <w:t>efekt</w:t>
      </w:r>
      <w:r w:rsidR="00B75B6E">
        <w:t>ami</w:t>
      </w:r>
      <w:r w:rsidR="00B75B6E" w:rsidRPr="00C4443E">
        <w:t xml:space="preserve"> realizacji regionalnego programu </w:t>
      </w:r>
      <w:r w:rsidR="00B75B6E">
        <w:t xml:space="preserve">rozwoju </w:t>
      </w:r>
      <w:r w:rsidR="00B75B6E" w:rsidRPr="00C4443E">
        <w:t>na rzecz ekonomii społecznej</w:t>
      </w:r>
      <w:r w:rsidR="006C1BD0" w:rsidRPr="00C4443E">
        <w:t xml:space="preserve"> </w:t>
      </w:r>
      <w:r w:rsidR="00B75B6E">
        <w:t>oraz</w:t>
      </w:r>
      <w:r w:rsidR="00B75B6E" w:rsidRPr="00C4443E">
        <w:t xml:space="preserve"> </w:t>
      </w:r>
      <w:r w:rsidR="006C1BD0" w:rsidRPr="00C4443E">
        <w:t>wyrażanie opinii na temat</w:t>
      </w:r>
      <w:r w:rsidR="00B75B6E">
        <w:t xml:space="preserve"> tych efektów</w:t>
      </w:r>
      <w:r w:rsidRPr="00C4443E">
        <w:t>.</w:t>
      </w:r>
    </w:p>
    <w:p w:rsidR="00081640" w:rsidRPr="00776604" w:rsidRDefault="00081640" w:rsidP="00581A48">
      <w:pPr>
        <w:pStyle w:val="USTustnpkodeksu"/>
      </w:pPr>
      <w:r w:rsidRPr="00776604">
        <w:t>3. Kadencja Regionalnego Komitetu trwa 3 lata.</w:t>
      </w:r>
    </w:p>
    <w:p w:rsidR="00081640" w:rsidRPr="00081640" w:rsidRDefault="00081640" w:rsidP="00D80C64">
      <w:pPr>
        <w:pStyle w:val="ARTartustawynprozporzdzenia"/>
      </w:pPr>
      <w:r w:rsidRPr="00D034E7">
        <w:rPr>
          <w:rStyle w:val="Ppogrubienie"/>
        </w:rPr>
        <w:t xml:space="preserve">Art. </w:t>
      </w:r>
      <w:r w:rsidR="00FA197D">
        <w:rPr>
          <w:rStyle w:val="Ppogrubienie"/>
        </w:rPr>
        <w:t>56</w:t>
      </w:r>
      <w:r w:rsidRPr="00D034E7">
        <w:rPr>
          <w:rStyle w:val="Ppogrubienie"/>
        </w:rPr>
        <w:t>.</w:t>
      </w:r>
      <w:r w:rsidRPr="00081640">
        <w:t xml:space="preserve"> 1. Regionalny Komitet składa się z przedstawicieli:</w:t>
      </w:r>
    </w:p>
    <w:p w:rsidR="00081640" w:rsidRPr="00963DD6" w:rsidRDefault="00081640" w:rsidP="00E462E7">
      <w:pPr>
        <w:pStyle w:val="PKTpunkt"/>
      </w:pPr>
      <w:r w:rsidRPr="00963DD6">
        <w:t>1)</w:t>
      </w:r>
      <w:r w:rsidR="00D90865">
        <w:tab/>
      </w:r>
      <w:r w:rsidRPr="00963DD6">
        <w:t>marszałka województwa;</w:t>
      </w:r>
    </w:p>
    <w:p w:rsidR="00081640" w:rsidRPr="00963DD6" w:rsidRDefault="00081640" w:rsidP="00DD1B43">
      <w:pPr>
        <w:pStyle w:val="PKTpunkt"/>
      </w:pPr>
      <w:r w:rsidRPr="00963DD6">
        <w:t>2)</w:t>
      </w:r>
      <w:r w:rsidR="00D90865">
        <w:tab/>
      </w:r>
      <w:r w:rsidRPr="00963DD6">
        <w:t>wojewody;</w:t>
      </w:r>
    </w:p>
    <w:p w:rsidR="003D1E9B" w:rsidRDefault="00081640" w:rsidP="00EC7F8D">
      <w:pPr>
        <w:pStyle w:val="PKTpunkt"/>
      </w:pPr>
      <w:r w:rsidRPr="00963DD6">
        <w:t>3</w:t>
      </w:r>
      <w:r w:rsidRPr="00445000">
        <w:t>)</w:t>
      </w:r>
      <w:r w:rsidR="00D90865">
        <w:tab/>
      </w:r>
      <w:r w:rsidR="003D1E9B" w:rsidRPr="00445000">
        <w:t>jednostek samorządu terytorialnego</w:t>
      </w:r>
      <w:r w:rsidR="00445000" w:rsidRPr="00445000">
        <w:t xml:space="preserve"> z danego </w:t>
      </w:r>
      <w:r w:rsidR="00C865D1">
        <w:t>województwa</w:t>
      </w:r>
      <w:r w:rsidR="003D1E9B" w:rsidRPr="00445000">
        <w:t>;</w:t>
      </w:r>
    </w:p>
    <w:p w:rsidR="00081640" w:rsidRPr="00953544" w:rsidRDefault="003D1E9B" w:rsidP="003D468B">
      <w:pPr>
        <w:pStyle w:val="PKTpunkt"/>
      </w:pPr>
      <w:r>
        <w:t>4)</w:t>
      </w:r>
      <w:r w:rsidR="00D90865">
        <w:tab/>
      </w:r>
      <w:r w:rsidR="00265327" w:rsidRPr="00953544">
        <w:t xml:space="preserve">podmiotów ekonomii społecznej </w:t>
      </w:r>
      <w:r w:rsidR="00081640" w:rsidRPr="00953544">
        <w:t>prowadzących działalność na terenie województwa;</w:t>
      </w:r>
    </w:p>
    <w:p w:rsidR="00953544" w:rsidRDefault="003D1E9B" w:rsidP="003D468B">
      <w:pPr>
        <w:pStyle w:val="PKTpunkt"/>
      </w:pPr>
      <w:r w:rsidRPr="00953544">
        <w:t>5</w:t>
      </w:r>
      <w:r w:rsidR="00081640" w:rsidRPr="00694115">
        <w:t>)</w:t>
      </w:r>
      <w:r w:rsidR="00D90865">
        <w:tab/>
      </w:r>
      <w:r w:rsidR="00D74CC5">
        <w:t>związków spółdzielczych</w:t>
      </w:r>
      <w:r w:rsidR="00953544" w:rsidRPr="00953544">
        <w:t>;</w:t>
      </w:r>
    </w:p>
    <w:p w:rsidR="00081640" w:rsidRPr="00963DD6" w:rsidRDefault="00DB3B08">
      <w:pPr>
        <w:pStyle w:val="PKTpunkt"/>
      </w:pPr>
      <w:r>
        <w:t>6)</w:t>
      </w:r>
      <w:r w:rsidR="00D90865">
        <w:tab/>
      </w:r>
      <w:r w:rsidR="00D74CC5">
        <w:t>instytutów badawczych i szkół wyższych</w:t>
      </w:r>
      <w:r w:rsidR="00081640" w:rsidRPr="00963DD6">
        <w:t>;</w:t>
      </w:r>
    </w:p>
    <w:p w:rsidR="00081640" w:rsidRPr="00963DD6" w:rsidRDefault="00953544">
      <w:pPr>
        <w:pStyle w:val="PKTpunkt"/>
      </w:pPr>
      <w:r>
        <w:t>7</w:t>
      </w:r>
      <w:r w:rsidR="00081640" w:rsidRPr="00963DD6">
        <w:t>)</w:t>
      </w:r>
      <w:r w:rsidR="00D90865">
        <w:tab/>
      </w:r>
      <w:r w:rsidR="00081640" w:rsidRPr="00963DD6">
        <w:t>związków zawodowych i organizacji pracodawców.</w:t>
      </w:r>
    </w:p>
    <w:p w:rsidR="00081640" w:rsidRPr="00081640" w:rsidRDefault="00081640" w:rsidP="00D80C64">
      <w:pPr>
        <w:pStyle w:val="USTustnpkodeksu"/>
      </w:pPr>
      <w:r w:rsidRPr="00081640">
        <w:t>2. Członków Regionalnego Komitetu powołuje i odwołuje marszałek województwa.</w:t>
      </w:r>
    </w:p>
    <w:p w:rsidR="00081640" w:rsidRDefault="00081640" w:rsidP="00D80C64">
      <w:pPr>
        <w:pStyle w:val="USTustnpkodeksu"/>
      </w:pPr>
      <w:r w:rsidRPr="00081640">
        <w:t xml:space="preserve">3. </w:t>
      </w:r>
      <w:r w:rsidR="00EB03D3">
        <w:t>Organ wykonawczy s</w:t>
      </w:r>
      <w:r w:rsidR="00AC7281">
        <w:t>amorząd</w:t>
      </w:r>
      <w:r w:rsidR="00EB03D3">
        <w:t>u</w:t>
      </w:r>
      <w:r w:rsidR="00AC7281" w:rsidRPr="00081640">
        <w:t xml:space="preserve"> </w:t>
      </w:r>
      <w:r w:rsidRPr="00081640">
        <w:t>województwa określi, w drodze uchwały, organizację oraz tryb powołania członków i działania Regionalnego Komitetu.</w:t>
      </w:r>
    </w:p>
    <w:p w:rsidR="00953544" w:rsidRDefault="00953544" w:rsidP="00DD5133">
      <w:pPr>
        <w:pStyle w:val="USTustnpkodeksu"/>
      </w:pPr>
      <w:r>
        <w:t xml:space="preserve">4. </w:t>
      </w:r>
      <w:r w:rsidRPr="00081640">
        <w:t xml:space="preserve">Koszty funkcjonowania </w:t>
      </w:r>
      <w:r>
        <w:t>Regionalnego</w:t>
      </w:r>
      <w:r w:rsidRPr="00081640">
        <w:t xml:space="preserve"> Komitetu</w:t>
      </w:r>
      <w:r w:rsidR="00913D4C">
        <w:t>,</w:t>
      </w:r>
      <w:r w:rsidRPr="00081640">
        <w:t xml:space="preserve"> związane z obsługą oraz uczestnictwem w je</w:t>
      </w:r>
      <w:r>
        <w:t>go</w:t>
      </w:r>
      <w:r w:rsidRPr="00081640">
        <w:t xml:space="preserve"> posiedzeniach członków </w:t>
      </w:r>
      <w:r>
        <w:t>Regionalnego</w:t>
      </w:r>
      <w:r w:rsidRPr="00081640">
        <w:t xml:space="preserve"> Komitetu i osób niebędących jego członkami, pokrywa się z budżetu</w:t>
      </w:r>
      <w:r>
        <w:t xml:space="preserve"> samorządu województwa.</w:t>
      </w:r>
    </w:p>
    <w:p w:rsidR="00953544" w:rsidRDefault="00953544" w:rsidP="00DD5133">
      <w:pPr>
        <w:pStyle w:val="USTustnpkodeksu"/>
      </w:pPr>
      <w:r>
        <w:t xml:space="preserve">5. Koszty, o których mowa w ust. 4, mogą </w:t>
      </w:r>
      <w:r w:rsidRPr="0088503E">
        <w:t xml:space="preserve">być </w:t>
      </w:r>
      <w:r w:rsidRPr="00953544">
        <w:t>finansowane z udziałem środków</w:t>
      </w:r>
      <w:r w:rsidR="008F1CF7">
        <w:t>,</w:t>
      </w:r>
      <w:r w:rsidRPr="00953544">
        <w:t xml:space="preserve"> o</w:t>
      </w:r>
      <w:r w:rsidR="008F1CF7">
        <w:t> </w:t>
      </w:r>
      <w:r w:rsidRPr="00953544">
        <w:t>których mowa w art. 5 ust. 1 pkt 2</w:t>
      </w:r>
      <w:r w:rsidR="00173E00">
        <w:t>–</w:t>
      </w:r>
      <w:r w:rsidRPr="00953544">
        <w:t>3 ustawy z dnia 27 sierpnia 20</w:t>
      </w:r>
      <w:r w:rsidR="00057826">
        <w:t>0</w:t>
      </w:r>
      <w:r w:rsidRPr="00953544">
        <w:t>9 r. o finansach publicznych</w:t>
      </w:r>
      <w:r>
        <w:t>.</w:t>
      </w:r>
    </w:p>
    <w:p w:rsidR="00081640" w:rsidRPr="00963DD6" w:rsidRDefault="00081640" w:rsidP="00694115">
      <w:pPr>
        <w:pStyle w:val="ARTartustawynprozporzdzenia"/>
      </w:pPr>
      <w:r w:rsidRPr="00D034E7">
        <w:rPr>
          <w:rStyle w:val="Ppogrubienie"/>
        </w:rPr>
        <w:t xml:space="preserve">Art. </w:t>
      </w:r>
      <w:r w:rsidR="00FA197D">
        <w:rPr>
          <w:rStyle w:val="Ppogrubienie"/>
        </w:rPr>
        <w:t>57</w:t>
      </w:r>
      <w:r w:rsidRPr="00D034E7">
        <w:rPr>
          <w:rStyle w:val="Ppogrubienie"/>
        </w:rPr>
        <w:t>.</w:t>
      </w:r>
      <w:r w:rsidRPr="00081640">
        <w:t xml:space="preserve"> </w:t>
      </w:r>
      <w:r w:rsidR="0048223D">
        <w:t xml:space="preserve">1. </w:t>
      </w:r>
      <w:r w:rsidR="00FA37D6">
        <w:t>Samorząd</w:t>
      </w:r>
      <w:r w:rsidR="00FA37D6" w:rsidRPr="00081640">
        <w:t xml:space="preserve"> </w:t>
      </w:r>
      <w:r w:rsidRPr="00081640">
        <w:t>województwa zapewnia realizację</w:t>
      </w:r>
      <w:r w:rsidR="00841DCA">
        <w:t xml:space="preserve"> </w:t>
      </w:r>
      <w:r w:rsidR="009B0BB8">
        <w:t>u</w:t>
      </w:r>
      <w:r w:rsidR="009B0BB8" w:rsidRPr="009B0BB8">
        <w:t>sług wsparcia podmiotów ekonomii społecznej</w:t>
      </w:r>
      <w:r w:rsidR="00AD11FE">
        <w:t>,</w:t>
      </w:r>
      <w:r w:rsidR="00AD11FE" w:rsidRPr="00AD11FE">
        <w:t xml:space="preserve"> </w:t>
      </w:r>
      <w:r w:rsidR="00AD11FE" w:rsidRPr="00963DD6">
        <w:t xml:space="preserve">o których mowa w art. </w:t>
      </w:r>
      <w:r w:rsidR="009B0BB8">
        <w:t>29</w:t>
      </w:r>
      <w:r w:rsidR="00694115">
        <w:t>.</w:t>
      </w:r>
    </w:p>
    <w:p w:rsidR="00FA37D6" w:rsidRDefault="00081640" w:rsidP="00581A48">
      <w:pPr>
        <w:pStyle w:val="USTustnpkodeksu"/>
      </w:pPr>
      <w:r w:rsidRPr="00776604">
        <w:rPr>
          <w:rFonts w:eastAsiaTheme="minorHAnsi"/>
        </w:rPr>
        <w:t xml:space="preserve">2. </w:t>
      </w:r>
      <w:r w:rsidR="00FA37D6">
        <w:rPr>
          <w:rFonts w:ascii="Times New Roman" w:hAnsi="Times New Roman" w:cs="Times New Roman"/>
        </w:rPr>
        <w:t>Samorząd</w:t>
      </w:r>
      <w:r w:rsidR="00FA37D6" w:rsidRPr="00A16F0E">
        <w:rPr>
          <w:rFonts w:ascii="Times New Roman" w:hAnsi="Times New Roman" w:cs="Times New Roman"/>
        </w:rPr>
        <w:t xml:space="preserve"> województwa </w:t>
      </w:r>
      <w:r w:rsidR="00151A7B">
        <w:rPr>
          <w:rFonts w:ascii="Times New Roman" w:hAnsi="Times New Roman" w:cs="Times New Roman"/>
        </w:rPr>
        <w:t>realizuje usługi wsparcia</w:t>
      </w:r>
      <w:r w:rsidR="009B0BB8">
        <w:rPr>
          <w:rFonts w:ascii="Times New Roman" w:hAnsi="Times New Roman" w:cs="Times New Roman"/>
        </w:rPr>
        <w:t xml:space="preserve"> </w:t>
      </w:r>
      <w:r w:rsidR="009B0BB8" w:rsidRPr="009B0BB8">
        <w:rPr>
          <w:rFonts w:ascii="Times New Roman" w:hAnsi="Times New Roman" w:cs="Times New Roman"/>
        </w:rPr>
        <w:t>podmiotów ekonomii społecznej</w:t>
      </w:r>
      <w:r w:rsidR="00151A7B">
        <w:rPr>
          <w:rFonts w:ascii="Times New Roman" w:hAnsi="Times New Roman" w:cs="Times New Roman"/>
        </w:rPr>
        <w:t xml:space="preserve">, o których mowa w art. </w:t>
      </w:r>
      <w:r w:rsidR="009B0BB8">
        <w:rPr>
          <w:rFonts w:ascii="Times New Roman" w:hAnsi="Times New Roman" w:cs="Times New Roman"/>
        </w:rPr>
        <w:t>29,</w:t>
      </w:r>
      <w:r w:rsidR="00151A7B">
        <w:rPr>
          <w:rFonts w:ascii="Times New Roman" w:hAnsi="Times New Roman" w:cs="Times New Roman"/>
        </w:rPr>
        <w:t xml:space="preserve"> samodzielnie lub</w:t>
      </w:r>
      <w:r w:rsidR="00FA37D6">
        <w:rPr>
          <w:rFonts w:ascii="Times New Roman" w:hAnsi="Times New Roman" w:cs="Times New Roman"/>
        </w:rPr>
        <w:t xml:space="preserve"> zlec</w:t>
      </w:r>
      <w:r w:rsidR="00151A7B">
        <w:rPr>
          <w:rFonts w:ascii="Times New Roman" w:hAnsi="Times New Roman" w:cs="Times New Roman"/>
        </w:rPr>
        <w:t>a ich</w:t>
      </w:r>
      <w:r w:rsidR="00FA37D6" w:rsidRPr="00A16F0E">
        <w:rPr>
          <w:rFonts w:ascii="Times New Roman" w:hAnsi="Times New Roman" w:cs="Times New Roman"/>
        </w:rPr>
        <w:t xml:space="preserve"> realizację</w:t>
      </w:r>
      <w:r w:rsidR="00151A7B">
        <w:rPr>
          <w:rFonts w:ascii="Times New Roman" w:hAnsi="Times New Roman" w:cs="Times New Roman"/>
        </w:rPr>
        <w:t xml:space="preserve"> </w:t>
      </w:r>
      <w:r w:rsidR="00FA37D6" w:rsidRPr="00A16F0E">
        <w:rPr>
          <w:rFonts w:ascii="Times New Roman" w:hAnsi="Times New Roman" w:cs="Times New Roman"/>
        </w:rPr>
        <w:t>akredytowanemu ośrodkowi wsparcia</w:t>
      </w:r>
      <w:r w:rsidR="00151A7B">
        <w:rPr>
          <w:rFonts w:ascii="Times New Roman" w:hAnsi="Times New Roman" w:cs="Times New Roman"/>
        </w:rPr>
        <w:t xml:space="preserve"> ekonomii </w:t>
      </w:r>
      <w:r w:rsidR="00BB2FDB">
        <w:rPr>
          <w:rFonts w:ascii="Times New Roman" w:hAnsi="Times New Roman" w:cs="Times New Roman"/>
        </w:rPr>
        <w:t>społecznej</w:t>
      </w:r>
      <w:r w:rsidR="00FA37D6" w:rsidRPr="00A16F0E">
        <w:rPr>
          <w:rFonts w:ascii="Times New Roman" w:hAnsi="Times New Roman" w:cs="Times New Roman"/>
        </w:rPr>
        <w:t xml:space="preserve"> </w:t>
      </w:r>
      <w:r w:rsidR="00FA37D6">
        <w:rPr>
          <w:rFonts w:ascii="Times New Roman" w:hAnsi="Times New Roman" w:cs="Times New Roman"/>
        </w:rPr>
        <w:t>w trybie otwartego konkursu ofert, o którym mowa w ustawie</w:t>
      </w:r>
      <w:r w:rsidR="00FA37D6" w:rsidRPr="00A16F0E">
        <w:rPr>
          <w:rFonts w:ascii="Times New Roman" w:hAnsi="Times New Roman" w:cs="Times New Roman"/>
        </w:rPr>
        <w:t xml:space="preserve"> z</w:t>
      </w:r>
      <w:r w:rsidR="00FA37D6">
        <w:rPr>
          <w:rFonts w:ascii="Times New Roman" w:hAnsi="Times New Roman" w:cs="Times New Roman"/>
        </w:rPr>
        <w:t> </w:t>
      </w:r>
      <w:r w:rsidR="00FA37D6" w:rsidRPr="00A16F0E">
        <w:rPr>
          <w:rFonts w:ascii="Times New Roman" w:hAnsi="Times New Roman" w:cs="Times New Roman"/>
        </w:rPr>
        <w:t>dnia 24 kwietnia 2003 r. o działalności pożytku publicznego i</w:t>
      </w:r>
      <w:r w:rsidR="00802561">
        <w:rPr>
          <w:rFonts w:ascii="Times New Roman" w:hAnsi="Times New Roman" w:cs="Times New Roman"/>
        </w:rPr>
        <w:t> </w:t>
      </w:r>
      <w:r w:rsidR="00FA37D6" w:rsidRPr="00A16F0E">
        <w:rPr>
          <w:rFonts w:ascii="Times New Roman" w:hAnsi="Times New Roman" w:cs="Times New Roman"/>
        </w:rPr>
        <w:t>o</w:t>
      </w:r>
      <w:r w:rsidR="00802561">
        <w:rPr>
          <w:rFonts w:ascii="Times New Roman" w:hAnsi="Times New Roman" w:cs="Times New Roman"/>
        </w:rPr>
        <w:t> </w:t>
      </w:r>
      <w:r w:rsidR="00FA37D6" w:rsidRPr="00A16F0E">
        <w:rPr>
          <w:rFonts w:ascii="Times New Roman" w:hAnsi="Times New Roman" w:cs="Times New Roman"/>
        </w:rPr>
        <w:t>wolontariacie</w:t>
      </w:r>
      <w:r w:rsidR="009A0BD3">
        <w:rPr>
          <w:rFonts w:ascii="Times New Roman" w:hAnsi="Times New Roman" w:cs="Times New Roman"/>
        </w:rPr>
        <w:t>,</w:t>
      </w:r>
      <w:r w:rsidR="00FA37D6" w:rsidRPr="00A16F0E">
        <w:rPr>
          <w:rFonts w:ascii="Times New Roman" w:hAnsi="Times New Roman" w:cs="Times New Roman"/>
        </w:rPr>
        <w:t xml:space="preserve"> lub </w:t>
      </w:r>
      <w:r w:rsidR="00FA37D6">
        <w:rPr>
          <w:rFonts w:ascii="Times New Roman" w:hAnsi="Times New Roman" w:cs="Times New Roman"/>
        </w:rPr>
        <w:t xml:space="preserve">stosując </w:t>
      </w:r>
      <w:r w:rsidR="00A70410">
        <w:rPr>
          <w:rFonts w:ascii="Times New Roman" w:hAnsi="Times New Roman" w:cs="Times New Roman"/>
        </w:rPr>
        <w:lastRenderedPageBreak/>
        <w:t xml:space="preserve">przepisy </w:t>
      </w:r>
      <w:r w:rsidR="00FA37D6" w:rsidRPr="00A16F0E">
        <w:rPr>
          <w:rFonts w:ascii="Times New Roman" w:hAnsi="Times New Roman" w:cs="Times New Roman"/>
        </w:rPr>
        <w:t>ustawy z dnia 11 lipca 2014 r. o zasadach realizacji programów w zakresie polityki spójności finansowanych w perspektywie finansowej 2014</w:t>
      </w:r>
      <w:r w:rsidR="00173E00">
        <w:rPr>
          <w:rFonts w:ascii="Times New Roman" w:hAnsi="Times New Roman" w:cs="Times New Roman"/>
        </w:rPr>
        <w:t>–</w:t>
      </w:r>
      <w:r w:rsidR="00FA37D6" w:rsidRPr="00A16F0E">
        <w:rPr>
          <w:rFonts w:ascii="Times New Roman" w:hAnsi="Times New Roman" w:cs="Times New Roman"/>
        </w:rPr>
        <w:t>2020 (Dz. U. z 2020 r. poz. 818).</w:t>
      </w:r>
    </w:p>
    <w:p w:rsidR="00081879" w:rsidRDefault="00081640" w:rsidP="00581A48">
      <w:pPr>
        <w:pStyle w:val="USTustnpkodeksu"/>
      </w:pPr>
      <w:r w:rsidRPr="00776604">
        <w:t xml:space="preserve">3. </w:t>
      </w:r>
      <w:r w:rsidR="00302C18">
        <w:t>Zadanie</w:t>
      </w:r>
      <w:r w:rsidRPr="00776604">
        <w:t>, o który</w:t>
      </w:r>
      <w:r w:rsidR="00302C18">
        <w:t>m</w:t>
      </w:r>
      <w:r w:rsidRPr="00776604">
        <w:t xml:space="preserve"> mowa w ust. 1</w:t>
      </w:r>
      <w:r w:rsidR="00884EE0" w:rsidRPr="00776604">
        <w:t>,</w:t>
      </w:r>
      <w:r w:rsidRPr="00776604">
        <w:t xml:space="preserve"> </w:t>
      </w:r>
      <w:r w:rsidR="00CF72BA">
        <w:t xml:space="preserve">jest </w:t>
      </w:r>
      <w:r w:rsidRPr="00776604">
        <w:t>finansowane ze środków budżetu samorządu województwa oraz mo</w:t>
      </w:r>
      <w:r w:rsidR="00302C18">
        <w:t>że</w:t>
      </w:r>
      <w:r w:rsidRPr="00776604">
        <w:t xml:space="preserve"> być </w:t>
      </w:r>
      <w:r w:rsidR="00683222" w:rsidRPr="00683222">
        <w:rPr>
          <w:rFonts w:ascii="Times New Roman" w:hAnsi="Times New Roman" w:cs="Times New Roman"/>
          <w:bCs w:val="0"/>
          <w:szCs w:val="24"/>
        </w:rPr>
        <w:t>finansowane z udziałem środków</w:t>
      </w:r>
      <w:r w:rsidR="00472D3C">
        <w:rPr>
          <w:rFonts w:ascii="Times New Roman" w:hAnsi="Times New Roman" w:cs="Times New Roman"/>
          <w:bCs w:val="0"/>
          <w:szCs w:val="24"/>
        </w:rPr>
        <w:t>,</w:t>
      </w:r>
      <w:r w:rsidR="0012612C">
        <w:rPr>
          <w:rFonts w:ascii="Times New Roman" w:hAnsi="Times New Roman" w:cs="Times New Roman"/>
          <w:bCs w:val="0"/>
          <w:szCs w:val="24"/>
        </w:rPr>
        <w:t xml:space="preserve"> </w:t>
      </w:r>
      <w:r w:rsidR="00694115" w:rsidRPr="00694115">
        <w:t>o których mowa w art. 5 ust. 1 pkt 2</w:t>
      </w:r>
      <w:r w:rsidR="00157B12">
        <w:t>–</w:t>
      </w:r>
      <w:r w:rsidR="00694115" w:rsidRPr="00694115">
        <w:t>3 ustawy z dnia 27 sierpnia 20</w:t>
      </w:r>
      <w:r w:rsidR="00057826">
        <w:t>0</w:t>
      </w:r>
      <w:r w:rsidR="00694115" w:rsidRPr="00694115">
        <w:t>9 r. o finansach publicznych</w:t>
      </w:r>
      <w:r w:rsidR="00081879">
        <w:t>.</w:t>
      </w:r>
    </w:p>
    <w:p w:rsidR="00081640" w:rsidRDefault="00081640" w:rsidP="00581A48">
      <w:pPr>
        <w:pStyle w:val="USTustnpkodeksu"/>
      </w:pPr>
      <w:r w:rsidRPr="00776604">
        <w:t xml:space="preserve">4. </w:t>
      </w:r>
      <w:r w:rsidR="00FA37D6">
        <w:t>Samorząd</w:t>
      </w:r>
      <w:r w:rsidR="00FA37D6" w:rsidRPr="00776604">
        <w:t xml:space="preserve"> </w:t>
      </w:r>
      <w:r w:rsidRPr="00776604">
        <w:t>województwa określa w regionalnym programie</w:t>
      </w:r>
      <w:r w:rsidR="00B75B6E">
        <w:t xml:space="preserve"> rozwoju</w:t>
      </w:r>
      <w:r w:rsidRPr="00776604">
        <w:t xml:space="preserve"> na rzecz ekonomii społecznej sposób </w:t>
      </w:r>
      <w:r w:rsidR="008F3811">
        <w:t>realizacji</w:t>
      </w:r>
      <w:r w:rsidR="008F3811" w:rsidRPr="00776604">
        <w:t xml:space="preserve"> </w:t>
      </w:r>
      <w:r w:rsidRPr="00776604">
        <w:t>usług</w:t>
      </w:r>
      <w:r w:rsidR="002306B4" w:rsidRPr="002306B4">
        <w:rPr>
          <w:rFonts w:ascii="Times New Roman" w:hAnsi="Times New Roman" w:cs="Times New Roman"/>
          <w:bCs w:val="0"/>
          <w:sz w:val="22"/>
          <w:szCs w:val="22"/>
          <w:lang w:eastAsia="en-US"/>
        </w:rPr>
        <w:t xml:space="preserve"> </w:t>
      </w:r>
      <w:r w:rsidR="002306B4" w:rsidRPr="002306B4">
        <w:t>wsparcia podmiotów ekonomii społecznej</w:t>
      </w:r>
      <w:r w:rsidRPr="00776604">
        <w:t xml:space="preserve">, o których mowa w </w:t>
      </w:r>
      <w:r w:rsidR="00743BF6">
        <w:t xml:space="preserve">art. </w:t>
      </w:r>
      <w:r w:rsidR="002306B4">
        <w:t>29</w:t>
      </w:r>
      <w:r w:rsidRPr="00776604">
        <w:t>, mając na względzie potrzebę zapewnienia na terenie całego województwa równego dostępu do tych usług.</w:t>
      </w:r>
    </w:p>
    <w:p w:rsidR="007146E2" w:rsidRDefault="007146E2" w:rsidP="00581A48">
      <w:pPr>
        <w:pStyle w:val="USTustnpkodeksu"/>
      </w:pPr>
    </w:p>
    <w:p w:rsidR="00081640" w:rsidRDefault="00081640" w:rsidP="00D80C64">
      <w:pPr>
        <w:pStyle w:val="TYTDZOZNoznaczenietytuulubdziau"/>
      </w:pPr>
      <w:bookmarkStart w:id="87" w:name="mip46015425"/>
      <w:bookmarkStart w:id="88" w:name="mip46015426"/>
      <w:bookmarkStart w:id="89" w:name="mip46015427"/>
      <w:bookmarkStart w:id="90" w:name="mip46015449"/>
      <w:bookmarkEnd w:id="87"/>
      <w:bookmarkEnd w:id="88"/>
      <w:bookmarkEnd w:id="89"/>
      <w:bookmarkEnd w:id="90"/>
      <w:r w:rsidRPr="00081640">
        <w:t xml:space="preserve">Dział </w:t>
      </w:r>
      <w:r w:rsidR="00AB0C55">
        <w:t>I</w:t>
      </w:r>
      <w:r w:rsidRPr="00081640">
        <w:t xml:space="preserve">V </w:t>
      </w:r>
    </w:p>
    <w:p w:rsidR="00D6487A" w:rsidRDefault="00D6487A" w:rsidP="00FB7259">
      <w:pPr>
        <w:pStyle w:val="TYTDZPRZEDMprzedmiotregulacjitytuulubdziau"/>
      </w:pPr>
      <w:r w:rsidRPr="00BB195B">
        <w:t>Ochrona danych osobowych</w:t>
      </w:r>
    </w:p>
    <w:p w:rsidR="00495447" w:rsidRPr="00495447" w:rsidRDefault="00495447" w:rsidP="00DD5133">
      <w:pPr>
        <w:pStyle w:val="ARTartustawynprozporzdzenia"/>
      </w:pPr>
      <w:r w:rsidRPr="00495447">
        <w:rPr>
          <w:b/>
        </w:rPr>
        <w:t>Art. 58.</w:t>
      </w:r>
      <w:r w:rsidRPr="00495447">
        <w:t xml:space="preserve"> 1. Przedsiębiorstwo społeczne</w:t>
      </w:r>
      <w:r w:rsidR="00AB34B9">
        <w:t xml:space="preserve"> przetwarza dane</w:t>
      </w:r>
      <w:r w:rsidRPr="00495447">
        <w:t xml:space="preserve"> osób, o których mowa w art. 2 pkt </w:t>
      </w:r>
      <w:r w:rsidR="00CF367D">
        <w:t>6</w:t>
      </w:r>
      <w:r w:rsidR="00157B12">
        <w:t>,</w:t>
      </w:r>
      <w:r w:rsidR="00AB34B9">
        <w:t xml:space="preserve"> w zakresie</w:t>
      </w:r>
      <w:r w:rsidRPr="00495447">
        <w:t>:</w:t>
      </w:r>
    </w:p>
    <w:p w:rsidR="00495447" w:rsidRPr="00495447" w:rsidRDefault="00495447" w:rsidP="00DD5133">
      <w:pPr>
        <w:pStyle w:val="PKTpunkt"/>
      </w:pPr>
      <w:r w:rsidRPr="00495447">
        <w:t>1)</w:t>
      </w:r>
      <w:r w:rsidR="00913D4C">
        <w:tab/>
      </w:r>
      <w:r w:rsidRPr="00495447">
        <w:t xml:space="preserve">w przypadku osób, o których mowa w art. 2 pkt </w:t>
      </w:r>
      <w:r w:rsidR="00CF367D">
        <w:t>6</w:t>
      </w:r>
      <w:r w:rsidR="00CF367D" w:rsidRPr="00495447">
        <w:t xml:space="preserve"> </w:t>
      </w:r>
      <w:r w:rsidRPr="00495447">
        <w:t xml:space="preserve">lit. a </w:t>
      </w:r>
      <w:r w:rsidR="00157B12">
        <w:t>–</w:t>
      </w:r>
      <w:r w:rsidR="00157B12" w:rsidRPr="00495447">
        <w:t xml:space="preserve"> </w:t>
      </w:r>
      <w:r w:rsidRPr="00495447">
        <w:t>informacji o posiadaniu statusu osoby bezrobotnej;</w:t>
      </w:r>
    </w:p>
    <w:p w:rsidR="00495447" w:rsidRPr="00495447" w:rsidRDefault="00495447" w:rsidP="00DD5133">
      <w:pPr>
        <w:pStyle w:val="PKTpunkt"/>
      </w:pPr>
      <w:r w:rsidRPr="00495447">
        <w:t>2)</w:t>
      </w:r>
      <w:r w:rsidR="00913D4C">
        <w:tab/>
      </w:r>
      <w:r w:rsidRPr="00495447">
        <w:t xml:space="preserve">w przypadku osób, o których mowa w art. 2 pkt </w:t>
      </w:r>
      <w:r w:rsidR="00CF367D">
        <w:t>6</w:t>
      </w:r>
      <w:r w:rsidR="00CF367D" w:rsidRPr="00495447">
        <w:t xml:space="preserve"> </w:t>
      </w:r>
      <w:r w:rsidRPr="00495447">
        <w:t xml:space="preserve">lit. b </w:t>
      </w:r>
      <w:r w:rsidR="00157B12">
        <w:t>–</w:t>
      </w:r>
      <w:r w:rsidR="00157B12" w:rsidRPr="00495447">
        <w:t xml:space="preserve"> </w:t>
      </w:r>
      <w:r w:rsidRPr="00495447">
        <w:t xml:space="preserve">informacji o posiadaniu statusu osoby </w:t>
      </w:r>
      <w:r w:rsidR="00F83409" w:rsidRPr="00495447">
        <w:t>poszukując</w:t>
      </w:r>
      <w:r w:rsidR="00F83409">
        <w:t>ej</w:t>
      </w:r>
      <w:r w:rsidR="00F83409" w:rsidRPr="00495447">
        <w:t xml:space="preserve"> </w:t>
      </w:r>
      <w:r w:rsidRPr="00495447">
        <w:t>pracy;</w:t>
      </w:r>
    </w:p>
    <w:p w:rsidR="00495447" w:rsidRPr="00495447" w:rsidRDefault="00495447" w:rsidP="00DD5133">
      <w:pPr>
        <w:pStyle w:val="PKTpunkt"/>
      </w:pPr>
      <w:r w:rsidRPr="00495447">
        <w:t>3)</w:t>
      </w:r>
      <w:r w:rsidR="00913D4C">
        <w:tab/>
      </w:r>
      <w:r w:rsidRPr="00495447">
        <w:t xml:space="preserve">w przypadku osób, o których mowa w art. 2 pkt </w:t>
      </w:r>
      <w:r w:rsidR="00CF367D">
        <w:t>6</w:t>
      </w:r>
      <w:r w:rsidR="00CF367D" w:rsidRPr="00495447">
        <w:t xml:space="preserve"> </w:t>
      </w:r>
      <w:r w:rsidRPr="00495447">
        <w:t xml:space="preserve">lit. c </w:t>
      </w:r>
      <w:r w:rsidR="00157B12">
        <w:t>–</w:t>
      </w:r>
      <w:r w:rsidR="00157B12" w:rsidRPr="00495447">
        <w:t xml:space="preserve"> </w:t>
      </w:r>
      <w:r w:rsidRPr="00495447">
        <w:t>informacji o posiadaniu orzeczenia</w:t>
      </w:r>
      <w:r w:rsidR="00AE37D1">
        <w:t xml:space="preserve"> </w:t>
      </w:r>
      <w:r w:rsidR="003959DA">
        <w:t>potwierdzającego niepełnosprawność w rozumieniu</w:t>
      </w:r>
      <w:r w:rsidR="00A52BF1">
        <w:t xml:space="preserve"> </w:t>
      </w:r>
      <w:r w:rsidR="00AE37D1">
        <w:t>ustawy z dnia 27 sierpnia 1997 r. o rehabilitacji zawodowej i</w:t>
      </w:r>
      <w:r w:rsidR="00A52BF1">
        <w:t> </w:t>
      </w:r>
      <w:r w:rsidR="00AE37D1">
        <w:t xml:space="preserve">społecznej oraz zatrudnianiu osób </w:t>
      </w:r>
      <w:r w:rsidRPr="00495447">
        <w:t>niepełnosprawn</w:t>
      </w:r>
      <w:r w:rsidR="00AE37D1">
        <w:t>ych</w:t>
      </w:r>
      <w:r w:rsidRPr="00495447">
        <w:t>;</w:t>
      </w:r>
    </w:p>
    <w:p w:rsidR="00495447" w:rsidRPr="00495447" w:rsidRDefault="00495447" w:rsidP="00DD5133">
      <w:pPr>
        <w:pStyle w:val="PKTpunkt"/>
      </w:pPr>
      <w:r w:rsidRPr="00495447">
        <w:t>4)</w:t>
      </w:r>
      <w:r w:rsidR="00913D4C">
        <w:tab/>
      </w:r>
      <w:r w:rsidRPr="00495447">
        <w:t xml:space="preserve">w przypadku osób, o których mowa w art. 2 pkt </w:t>
      </w:r>
      <w:r w:rsidR="00CF367D">
        <w:t>6</w:t>
      </w:r>
      <w:r w:rsidR="00CF367D" w:rsidRPr="00495447">
        <w:t xml:space="preserve"> </w:t>
      </w:r>
      <w:r w:rsidRPr="00495447">
        <w:t xml:space="preserve">lit. d </w:t>
      </w:r>
      <w:r w:rsidR="00157B12">
        <w:t>–</w:t>
      </w:r>
      <w:r w:rsidR="00157B12" w:rsidRPr="00495447">
        <w:t xml:space="preserve"> </w:t>
      </w:r>
      <w:r w:rsidRPr="00495447">
        <w:t>informacji o posiadaniu statusu absolwenta centrum integracji społecznej lub klubu integracji społecznej;</w:t>
      </w:r>
    </w:p>
    <w:p w:rsidR="00495447" w:rsidRPr="00495447" w:rsidRDefault="00495447" w:rsidP="00DD5133">
      <w:pPr>
        <w:pStyle w:val="PKTpunkt"/>
      </w:pPr>
      <w:r w:rsidRPr="00495447">
        <w:t>5)</w:t>
      </w:r>
      <w:r w:rsidR="00913D4C">
        <w:tab/>
      </w:r>
      <w:r w:rsidRPr="00495447">
        <w:t xml:space="preserve">w przypadku osób, o których mowa w art. 2 pkt </w:t>
      </w:r>
      <w:r w:rsidR="00CF367D">
        <w:t>6</w:t>
      </w:r>
      <w:r w:rsidR="00CF367D" w:rsidRPr="00495447">
        <w:t xml:space="preserve"> </w:t>
      </w:r>
      <w:r w:rsidRPr="00495447">
        <w:t xml:space="preserve">lit. e </w:t>
      </w:r>
      <w:r w:rsidR="00157B12">
        <w:t>–</w:t>
      </w:r>
      <w:r w:rsidR="00157B12" w:rsidRPr="00495447">
        <w:t xml:space="preserve"> </w:t>
      </w:r>
      <w:r w:rsidRPr="00495447">
        <w:t>informacji o spełnianiu kryteriów, o których mowa w art. 8 ust. 1 pkt 1 i 2 ustawy z dnia 12 marca 2004 r. o pomocy społecznej, w tym posiadania z tego tytułu zaświadczenia o prawie do świadczeń pieniężnych z pomocy społecznej;</w:t>
      </w:r>
    </w:p>
    <w:p w:rsidR="00495447" w:rsidRPr="00495447" w:rsidRDefault="00495447" w:rsidP="00DD5133">
      <w:pPr>
        <w:pStyle w:val="PKTpunkt"/>
      </w:pPr>
      <w:r w:rsidRPr="00495447">
        <w:t>6)</w:t>
      </w:r>
      <w:r w:rsidR="00913D4C">
        <w:tab/>
      </w:r>
      <w:r w:rsidRPr="00495447">
        <w:t xml:space="preserve">w przypadku osób, o których mowa w art. 2 pkt </w:t>
      </w:r>
      <w:r w:rsidR="00CF367D">
        <w:t>6</w:t>
      </w:r>
      <w:r w:rsidR="00CF367D" w:rsidRPr="00495447">
        <w:t xml:space="preserve"> </w:t>
      </w:r>
      <w:r w:rsidRPr="00495447">
        <w:t xml:space="preserve">lit. f </w:t>
      </w:r>
      <w:r w:rsidR="00157B12">
        <w:t>–</w:t>
      </w:r>
      <w:r w:rsidR="00157B12" w:rsidRPr="00495447">
        <w:t xml:space="preserve"> </w:t>
      </w:r>
      <w:r w:rsidRPr="00495447">
        <w:t>informacji o posiadaniu zaświadczenia o prawie do otrzymywania specjalnego zasiłku opiekuńczego, o którym mowa w art. 16a ust. 1 ustawy z dnia 28 listopada 2003 r. o świadczeniach rodzinnych;</w:t>
      </w:r>
    </w:p>
    <w:p w:rsidR="00DE3245" w:rsidRDefault="00495447" w:rsidP="00DD5133">
      <w:pPr>
        <w:pStyle w:val="PKTpunkt"/>
      </w:pPr>
      <w:r w:rsidRPr="00495447">
        <w:t>7)</w:t>
      </w:r>
      <w:r w:rsidR="00913D4C">
        <w:tab/>
      </w:r>
      <w:r w:rsidRPr="00495447">
        <w:t xml:space="preserve">w przypadku osób, o których mowa w art. 2 pkt </w:t>
      </w:r>
      <w:r w:rsidR="00CF367D">
        <w:t>6</w:t>
      </w:r>
      <w:r w:rsidR="00CF367D" w:rsidRPr="00495447">
        <w:t xml:space="preserve"> </w:t>
      </w:r>
      <w:r w:rsidRPr="00495447">
        <w:t xml:space="preserve">lit. g </w:t>
      </w:r>
      <w:r w:rsidR="00157B12">
        <w:t>–</w:t>
      </w:r>
      <w:r w:rsidR="00157B12" w:rsidRPr="00495447">
        <w:t xml:space="preserve"> </w:t>
      </w:r>
      <w:r w:rsidRPr="00495447">
        <w:t>informacji o posiadaniu zaświadczenia o opuszczeniu</w:t>
      </w:r>
      <w:r w:rsidR="00DE3245">
        <w:t>:</w:t>
      </w:r>
    </w:p>
    <w:p w:rsidR="00DE3245" w:rsidRDefault="00DE3245" w:rsidP="00DE3245">
      <w:pPr>
        <w:pStyle w:val="LITlitera"/>
      </w:pPr>
      <w:r>
        <w:lastRenderedPageBreak/>
        <w:t>a)</w:t>
      </w:r>
      <w:r w:rsidR="00913D4C">
        <w:tab/>
      </w:r>
      <w:r w:rsidR="00495447" w:rsidRPr="00495447">
        <w:t>po osiągnięciu pełnoletności</w:t>
      </w:r>
      <w:r w:rsidR="00FC2C3D">
        <w:t xml:space="preserve"> –</w:t>
      </w:r>
      <w:r w:rsidR="00495447" w:rsidRPr="00495447">
        <w:t xml:space="preserve"> rodziny zastępczej, rodzinnego domu dziecka, placówki opiekuńczo-wychowawczej lub regionalnej placówki opiekuńczo-terapeutycznej oraz domu pomocy społecznej dla dzieci i młodzieży niepełnosprawnych intelektualnie, domu dla matek z małoletnimi dziećmi i kobiet w ciąży oraz schroniska dla nieletnich, zakładu poprawczego, specjalnego ośrodka szkolno-wychowawczego, specjalnego ośrodka wychowawczego, młodzieżowego ośrodka socjoterapii zapewniającego całodobową opiekę i młodzieżowego ośrodka wychowawczego</w:t>
      </w:r>
      <w:r>
        <w:t>,</w:t>
      </w:r>
    </w:p>
    <w:p w:rsidR="00495447" w:rsidRPr="00495447" w:rsidRDefault="00DE3245" w:rsidP="00DE3245">
      <w:pPr>
        <w:pStyle w:val="LITlitera"/>
      </w:pPr>
      <w:r>
        <w:t>b)</w:t>
      </w:r>
      <w:r w:rsidR="00913D4C">
        <w:tab/>
      </w:r>
      <w:r w:rsidRPr="00DE3245">
        <w:t>w okresie 6 miesięcy przed osiągnięciem pełnoletności</w:t>
      </w:r>
      <w:r w:rsidR="00FC2C3D">
        <w:t xml:space="preserve"> –</w:t>
      </w:r>
      <w:r w:rsidRPr="00DE3245">
        <w:t xml:space="preserve"> rodzinnej</w:t>
      </w:r>
      <w:bookmarkStart w:id="91" w:name="highlightHit_616"/>
      <w:bookmarkEnd w:id="91"/>
      <w:r w:rsidR="00857A87">
        <w:t xml:space="preserve"> </w:t>
      </w:r>
      <w:r w:rsidRPr="00DE3245">
        <w:t>pieczy</w:t>
      </w:r>
      <w:bookmarkStart w:id="92" w:name="highlightHit_617"/>
      <w:bookmarkEnd w:id="92"/>
      <w:r w:rsidR="00857A87">
        <w:t xml:space="preserve"> </w:t>
      </w:r>
      <w:r w:rsidRPr="00DE3245">
        <w:t>zastępczej</w:t>
      </w:r>
      <w:r w:rsidR="00FC2C3D">
        <w:t xml:space="preserve"> </w:t>
      </w:r>
      <w:r w:rsidRPr="00DE3245">
        <w:t>na skutek śmierci osób tworzących rodzinę </w:t>
      </w:r>
      <w:bookmarkStart w:id="93" w:name="highlightHit_618"/>
      <w:bookmarkEnd w:id="93"/>
      <w:r w:rsidRPr="00DE3245">
        <w:t>zastępczą lub osoby prowadzącej rodzinny dom dziecka</w:t>
      </w:r>
      <w:r w:rsidR="00495447" w:rsidRPr="00495447">
        <w:t>;</w:t>
      </w:r>
    </w:p>
    <w:p w:rsidR="00495447" w:rsidRPr="00495447" w:rsidRDefault="00495447" w:rsidP="00DD5133">
      <w:pPr>
        <w:pStyle w:val="PKTpunkt"/>
      </w:pPr>
      <w:r w:rsidRPr="00495447">
        <w:t>8)</w:t>
      </w:r>
      <w:r w:rsidR="00913D4C">
        <w:tab/>
      </w:r>
      <w:r w:rsidRPr="00495447">
        <w:t xml:space="preserve">w przypadku osób, o których mowa w art. 2 pkt </w:t>
      </w:r>
      <w:r w:rsidR="00CF367D">
        <w:t>6</w:t>
      </w:r>
      <w:r w:rsidR="00CF367D" w:rsidRPr="00495447">
        <w:t xml:space="preserve"> </w:t>
      </w:r>
      <w:r w:rsidRPr="00495447">
        <w:t xml:space="preserve">lit. h </w:t>
      </w:r>
      <w:r w:rsidR="00157B12">
        <w:t>–</w:t>
      </w:r>
      <w:r w:rsidR="00157B12" w:rsidRPr="00495447">
        <w:t xml:space="preserve"> </w:t>
      </w:r>
      <w:r w:rsidRPr="00495447">
        <w:t>informacji o posiadaniu orzeczenia o stanie zdrowia</w:t>
      </w:r>
      <w:r w:rsidR="00AB016D">
        <w:t xml:space="preserve"> </w:t>
      </w:r>
      <w:r w:rsidR="00B96E3C" w:rsidRPr="00B96E3C">
        <w:t>osoby z zaburzeniami psychicznymi</w:t>
      </w:r>
      <w:r w:rsidRPr="00495447">
        <w:t>;</w:t>
      </w:r>
    </w:p>
    <w:p w:rsidR="00495447" w:rsidRPr="00495447" w:rsidRDefault="00495447" w:rsidP="00DD5133">
      <w:pPr>
        <w:pStyle w:val="PKTpunkt"/>
      </w:pPr>
      <w:r w:rsidRPr="00495447">
        <w:t>9)</w:t>
      </w:r>
      <w:r w:rsidR="00913D4C">
        <w:tab/>
      </w:r>
      <w:r w:rsidRPr="00495447">
        <w:t xml:space="preserve">w przypadku osób, o których mowa w art. 2 pkt </w:t>
      </w:r>
      <w:r w:rsidR="00CF367D">
        <w:t>6</w:t>
      </w:r>
      <w:r w:rsidR="00CF367D" w:rsidRPr="00495447">
        <w:t xml:space="preserve"> </w:t>
      </w:r>
      <w:r w:rsidRPr="00495447">
        <w:t xml:space="preserve">lit. i </w:t>
      </w:r>
      <w:r w:rsidR="00157B12">
        <w:t>–</w:t>
      </w:r>
      <w:r w:rsidR="00157B12" w:rsidRPr="00495447">
        <w:t xml:space="preserve"> </w:t>
      </w:r>
      <w:r w:rsidRPr="00495447">
        <w:t xml:space="preserve">informacji o </w:t>
      </w:r>
      <w:r w:rsidR="008B4434">
        <w:t xml:space="preserve">posiadaniu zaświadczenia o </w:t>
      </w:r>
      <w:r w:rsidRPr="00495447">
        <w:t>odbywaniu kary pozbawienia wolności</w:t>
      </w:r>
      <w:r w:rsidR="003959DA">
        <w:t xml:space="preserve"> oraz</w:t>
      </w:r>
      <w:r w:rsidR="00B16981">
        <w:t xml:space="preserve"> świadectwa zwolnienia z zakładu karnego lub</w:t>
      </w:r>
      <w:r w:rsidRPr="00495447">
        <w:t xml:space="preserve"> zaświadczenia o opuszczeniu zakładu poprawczego;</w:t>
      </w:r>
    </w:p>
    <w:p w:rsidR="00495447" w:rsidRPr="00495447" w:rsidRDefault="00495447" w:rsidP="00DD5133">
      <w:pPr>
        <w:pStyle w:val="PKTpunkt"/>
      </w:pPr>
      <w:r w:rsidRPr="00495447">
        <w:t>10)</w:t>
      </w:r>
      <w:r w:rsidR="00913D4C">
        <w:tab/>
      </w:r>
      <w:r w:rsidRPr="00495447">
        <w:t xml:space="preserve">w przypadku osób, o których mowa w art. 2 pkt </w:t>
      </w:r>
      <w:r w:rsidR="00CF367D">
        <w:t>6</w:t>
      </w:r>
      <w:r w:rsidR="00CF367D" w:rsidRPr="00495447">
        <w:t xml:space="preserve"> </w:t>
      </w:r>
      <w:r w:rsidRPr="00495447">
        <w:t xml:space="preserve">lit. j </w:t>
      </w:r>
      <w:r w:rsidR="00157B12">
        <w:t>–</w:t>
      </w:r>
      <w:r w:rsidR="00157B12" w:rsidRPr="00495447">
        <w:t xml:space="preserve"> </w:t>
      </w:r>
      <w:r w:rsidRPr="00495447">
        <w:t>informacji o wieku danej osoby.</w:t>
      </w:r>
    </w:p>
    <w:p w:rsidR="00495447" w:rsidRPr="00495447" w:rsidRDefault="00495447" w:rsidP="00DD5133">
      <w:pPr>
        <w:pStyle w:val="USTustnpkodeksu"/>
      </w:pPr>
      <w:r w:rsidRPr="00495447">
        <w:t>2. Dane, o których mowa w ust. 1, są przetwarzane w zakresie niezbędnym do spełniania przesłanek warunkujących posiadanie statusu przedsiębiorstwa społecznego, ubiegania się i rozliczania wsparcia finansowego w ramach przewidzianych w ustawie instrumentów oraz opracowania indywidualnego planu reintegracyjnego, o którym mowa w art. 6</w:t>
      </w:r>
      <w:r w:rsidR="00B73E34">
        <w:t xml:space="preserve"> ust. 1</w:t>
      </w:r>
      <w:r w:rsidRPr="00495447">
        <w:t>.</w:t>
      </w:r>
    </w:p>
    <w:p w:rsidR="00495447" w:rsidRPr="00495447" w:rsidRDefault="00495447" w:rsidP="00DD5133">
      <w:pPr>
        <w:pStyle w:val="USTustnpkodeksu"/>
      </w:pPr>
      <w:r w:rsidRPr="00495447">
        <w:t xml:space="preserve">3. Dane, o których mowa w ust. 1, </w:t>
      </w:r>
      <w:r w:rsidR="00157B12" w:rsidRPr="00495447">
        <w:t xml:space="preserve">są </w:t>
      </w:r>
      <w:r w:rsidRPr="00495447">
        <w:t xml:space="preserve">przechowywane przez okres niezbędny do realizacji celów wynikających z ustawy, nie dłużej jednak niż 10 lat, licząc od końca roku kalendarzowego, w którym ustało zatrudnienie osoby, której dane te dotyczą. </w:t>
      </w:r>
    </w:p>
    <w:p w:rsidR="00495447" w:rsidRDefault="00495447" w:rsidP="00DD5133">
      <w:pPr>
        <w:pStyle w:val="ARTartustawynprozporzdzenia"/>
      </w:pPr>
      <w:r w:rsidRPr="00495447">
        <w:rPr>
          <w:b/>
        </w:rPr>
        <w:t xml:space="preserve">Art. 59. </w:t>
      </w:r>
      <w:r w:rsidRPr="00495447">
        <w:t>1.</w:t>
      </w:r>
      <w:r w:rsidRPr="00495447">
        <w:rPr>
          <w:b/>
        </w:rPr>
        <w:t xml:space="preserve"> </w:t>
      </w:r>
      <w:r w:rsidRPr="00495447">
        <w:t>Wojewoda przetwarza dane</w:t>
      </w:r>
      <w:r w:rsidR="00B73E34">
        <w:t xml:space="preserve"> osób</w:t>
      </w:r>
      <w:r w:rsidRPr="00495447">
        <w:t xml:space="preserve">, o których mowa w art. 2 pkt </w:t>
      </w:r>
      <w:r w:rsidR="00CF367D">
        <w:t>6</w:t>
      </w:r>
      <w:r w:rsidRPr="00495447">
        <w:t>, w zakresie niezbędnym do prowadzenia postępowań administracyjnych</w:t>
      </w:r>
      <w:r w:rsidR="00F83409">
        <w:t xml:space="preserve"> w sprawach</w:t>
      </w:r>
      <w:r w:rsidRPr="00495447">
        <w:t xml:space="preserve">, o których mowa w art. 12 ust. 1, art. 14 ust. </w:t>
      </w:r>
      <w:r w:rsidR="00A04203">
        <w:t>3</w:t>
      </w:r>
      <w:r w:rsidR="00A04203" w:rsidRPr="00495447">
        <w:t xml:space="preserve"> </w:t>
      </w:r>
      <w:r w:rsidRPr="00495447">
        <w:t xml:space="preserve">i art. </w:t>
      </w:r>
      <w:r w:rsidR="00F83409" w:rsidRPr="00F363DB">
        <w:t>17</w:t>
      </w:r>
      <w:r w:rsidRPr="00F363DB">
        <w:t xml:space="preserve">, oraz prowadzenia kontroli w przedsiębiorstwie społecznym, o której mowa w art. </w:t>
      </w:r>
      <w:r w:rsidR="00A04203" w:rsidRPr="00F363DB">
        <w:t>16</w:t>
      </w:r>
      <w:r w:rsidRPr="00F363DB">
        <w:t>.</w:t>
      </w:r>
      <w:r w:rsidRPr="00495447">
        <w:t xml:space="preserve"> </w:t>
      </w:r>
    </w:p>
    <w:p w:rsidR="00F84DBB" w:rsidRPr="00495447" w:rsidRDefault="00F84DBB" w:rsidP="00DD5133">
      <w:pPr>
        <w:pStyle w:val="ARTartustawynprozporzdzenia"/>
      </w:pPr>
      <w:r>
        <w:t xml:space="preserve">2. </w:t>
      </w:r>
      <w:r w:rsidRPr="00F84DBB">
        <w:t xml:space="preserve">Minister właściwy do spraw zabezpieczenia społecznego przetwarza dane osób, o których mowa w art. 2 pkt </w:t>
      </w:r>
      <w:r w:rsidR="00CF367D">
        <w:t>6</w:t>
      </w:r>
      <w:r>
        <w:t>,</w:t>
      </w:r>
      <w:r w:rsidRPr="00F84DBB">
        <w:t xml:space="preserve"> w zakresie niezbędnym do prowadzenia postępowa</w:t>
      </w:r>
      <w:r>
        <w:t>nia</w:t>
      </w:r>
      <w:r w:rsidRPr="00F84DBB">
        <w:t xml:space="preserve"> administracyjn</w:t>
      </w:r>
      <w:r>
        <w:t>ego</w:t>
      </w:r>
      <w:r w:rsidR="00F83409">
        <w:t xml:space="preserve"> zgodnie z</w:t>
      </w:r>
      <w:r w:rsidRPr="00F84DBB">
        <w:t xml:space="preserve"> art. 20</w:t>
      </w:r>
      <w:r>
        <w:t>.</w:t>
      </w:r>
    </w:p>
    <w:p w:rsidR="00495447" w:rsidRPr="00495447" w:rsidRDefault="00F84DBB" w:rsidP="00DD5133">
      <w:pPr>
        <w:pStyle w:val="USTustnpkodeksu"/>
      </w:pPr>
      <w:r>
        <w:lastRenderedPageBreak/>
        <w:t>3</w:t>
      </w:r>
      <w:r w:rsidR="00495447" w:rsidRPr="00495447">
        <w:t>. Dane, o których mowa w ust. 1</w:t>
      </w:r>
      <w:r>
        <w:t xml:space="preserve"> i 2</w:t>
      </w:r>
      <w:r w:rsidR="00495447" w:rsidRPr="00495447">
        <w:t xml:space="preserve">, </w:t>
      </w:r>
      <w:r w:rsidR="00157B12" w:rsidRPr="00495447">
        <w:t xml:space="preserve">są </w:t>
      </w:r>
      <w:r w:rsidR="00495447" w:rsidRPr="00495447">
        <w:t xml:space="preserve">przechowywane przez okres nie dłuższy niż jest to niezbędne do </w:t>
      </w:r>
      <w:r w:rsidR="003749FF" w:rsidRPr="00495447">
        <w:t>prowadz</w:t>
      </w:r>
      <w:r w:rsidR="003749FF">
        <w:t>enia odpowiednio</w:t>
      </w:r>
      <w:r w:rsidR="003749FF" w:rsidRPr="00495447">
        <w:t xml:space="preserve"> </w:t>
      </w:r>
      <w:r w:rsidR="00495447" w:rsidRPr="00495447">
        <w:t>postępowa</w:t>
      </w:r>
      <w:r>
        <w:t xml:space="preserve">ń </w:t>
      </w:r>
      <w:r w:rsidR="00352893">
        <w:t xml:space="preserve">administracyjnych </w:t>
      </w:r>
      <w:r w:rsidR="00495447" w:rsidRPr="00495447">
        <w:t>oraz kontroli.</w:t>
      </w:r>
    </w:p>
    <w:p w:rsidR="00495447" w:rsidRPr="00495447" w:rsidRDefault="00495447" w:rsidP="00DD5133">
      <w:pPr>
        <w:pStyle w:val="ARTartustawynprozporzdzenia"/>
      </w:pPr>
      <w:r w:rsidRPr="00495447">
        <w:rPr>
          <w:b/>
        </w:rPr>
        <w:t xml:space="preserve">Art. 60. </w:t>
      </w:r>
      <w:r w:rsidRPr="00495447">
        <w:t>1. Minister właściwy do spraw zabezpieczenia społecznego przetwarza dane osób</w:t>
      </w:r>
      <w:r w:rsidR="003959DA">
        <w:t xml:space="preserve"> </w:t>
      </w:r>
      <w:r w:rsidRPr="00495447">
        <w:t xml:space="preserve">zatrudnionych w ośrodkach wsparcia ekonomii społecznej, wykonujących zadania w ramach realizowanych przez ten ośrodek usług wsparcia, o których mowa w art. 29, w zakresie niezbędnym </w:t>
      </w:r>
      <w:r w:rsidRPr="00495447">
        <w:rPr>
          <w:bCs/>
        </w:rPr>
        <w:t xml:space="preserve">do </w:t>
      </w:r>
      <w:r w:rsidRPr="00495447">
        <w:t>prowadzenia postępowań administracyjnych</w:t>
      </w:r>
      <w:r w:rsidR="003749FF">
        <w:t xml:space="preserve"> w sprawach</w:t>
      </w:r>
      <w:r w:rsidRPr="00495447">
        <w:t>, o których mowa w art. 36 ust. 1</w:t>
      </w:r>
      <w:r w:rsidR="00B73E34">
        <w:t xml:space="preserve"> i art. 42</w:t>
      </w:r>
      <w:r w:rsidR="00DD5133">
        <w:t>.</w:t>
      </w:r>
    </w:p>
    <w:p w:rsidR="00495447" w:rsidRPr="00495447" w:rsidRDefault="00495447" w:rsidP="00DD5133">
      <w:pPr>
        <w:pStyle w:val="USTustnpkodeksu"/>
      </w:pPr>
      <w:r w:rsidRPr="00495447">
        <w:t xml:space="preserve">2. Dane, o których mowa w ust. 1, </w:t>
      </w:r>
      <w:r w:rsidR="00157B12" w:rsidRPr="00495447">
        <w:t xml:space="preserve">są </w:t>
      </w:r>
      <w:r w:rsidRPr="00495447">
        <w:t>przechowywane przez okres nie dłuższy, niż jest to niezbędne do prowadzenia postępowań, o których mowa w ust. 1</w:t>
      </w:r>
      <w:r w:rsidR="007A1683">
        <w:t>.</w:t>
      </w:r>
    </w:p>
    <w:p w:rsidR="00495447" w:rsidRPr="00495447" w:rsidRDefault="00495447" w:rsidP="00DD5133">
      <w:pPr>
        <w:pStyle w:val="ARTartustawynprozporzdzenia"/>
      </w:pPr>
      <w:r w:rsidRPr="00495447">
        <w:rPr>
          <w:b/>
        </w:rPr>
        <w:t xml:space="preserve">Art. 61. </w:t>
      </w:r>
      <w:r w:rsidRPr="00495447">
        <w:t>1.</w:t>
      </w:r>
      <w:r w:rsidRPr="00495447">
        <w:rPr>
          <w:b/>
        </w:rPr>
        <w:t xml:space="preserve"> </w:t>
      </w:r>
      <w:r w:rsidRPr="00495447">
        <w:t xml:space="preserve">Ośrodek wsparcia ekonomii społecznej przetwarza dane osób korzystających z usług wsparcia, o których mowa w art. 29, w zakresie niezbędnym </w:t>
      </w:r>
      <w:r w:rsidRPr="00495447">
        <w:rPr>
          <w:bCs/>
        </w:rPr>
        <w:t>do realizacji tych usług.</w:t>
      </w:r>
    </w:p>
    <w:p w:rsidR="00495447" w:rsidRPr="00495447" w:rsidRDefault="00495447" w:rsidP="00DD5133">
      <w:pPr>
        <w:pStyle w:val="USTustnpkodeksu"/>
      </w:pPr>
      <w:r w:rsidRPr="00495447">
        <w:t xml:space="preserve">2. W stosunku do osób, o których mowa w art. 2 pkt </w:t>
      </w:r>
      <w:r w:rsidR="00CF367D">
        <w:t>6</w:t>
      </w:r>
      <w:r w:rsidRPr="00495447">
        <w:t>, przetwarza się dane w zakresie, o którym mowa w art. 5</w:t>
      </w:r>
      <w:r w:rsidR="00AB34B9">
        <w:t>8</w:t>
      </w:r>
      <w:r w:rsidRPr="00495447">
        <w:t xml:space="preserve"> ust. 1.</w:t>
      </w:r>
    </w:p>
    <w:p w:rsidR="00495447" w:rsidRPr="00495447" w:rsidRDefault="00495447" w:rsidP="00DD5133">
      <w:pPr>
        <w:pStyle w:val="USTustnpkodeksu"/>
      </w:pPr>
      <w:r w:rsidRPr="00495447">
        <w:t>3. Dane, o których mowa w ust. 1</w:t>
      </w:r>
      <w:r w:rsidR="00157B12">
        <w:t xml:space="preserve"> i </w:t>
      </w:r>
      <w:r w:rsidRPr="00495447">
        <w:t>2, są przechowywane przez okres 10 lat, licząc od końca roku kalendarzowego, w którym uzyskano te dane.</w:t>
      </w:r>
    </w:p>
    <w:p w:rsidR="00495447" w:rsidRPr="00495447" w:rsidRDefault="00495447" w:rsidP="00DD5133">
      <w:pPr>
        <w:pStyle w:val="ARTartustawynprozporzdzenia"/>
        <w:rPr>
          <w:rFonts w:eastAsia="Calibri"/>
        </w:rPr>
      </w:pPr>
      <w:r w:rsidRPr="00495447">
        <w:rPr>
          <w:b/>
        </w:rPr>
        <w:t>Art. 62</w:t>
      </w:r>
      <w:r w:rsidRPr="00495447">
        <w:t xml:space="preserve">. 1. Minister właściwy do spraw zabezpieczenia społecznego przetwarza dane kandydatów na członków i członków Krajowego Komitetu oraz innych osób, niebędących członkami Krajowego Komitetu, biorących udział w jego posiedzeniach, w zakresie niezbędnym </w:t>
      </w:r>
      <w:r w:rsidRPr="00495447">
        <w:rPr>
          <w:bCs/>
        </w:rPr>
        <w:t>do prawidłowego</w:t>
      </w:r>
      <w:r w:rsidRPr="00495447">
        <w:rPr>
          <w:bCs/>
          <w:i/>
        </w:rPr>
        <w:t xml:space="preserve"> </w:t>
      </w:r>
      <w:r w:rsidRPr="00495447">
        <w:rPr>
          <w:bCs/>
        </w:rPr>
        <w:t>funkcjonowania Krajowego Komitetu.</w:t>
      </w:r>
    </w:p>
    <w:p w:rsidR="00495447" w:rsidRPr="00495447" w:rsidRDefault="00495447" w:rsidP="00DD5133">
      <w:pPr>
        <w:pStyle w:val="USTustnpkodeksu"/>
      </w:pPr>
      <w:r w:rsidRPr="00495447">
        <w:t xml:space="preserve">2. Dane, o których mowa w ust. 1, </w:t>
      </w:r>
      <w:r w:rsidR="00157B12" w:rsidRPr="00495447">
        <w:t xml:space="preserve">są </w:t>
      </w:r>
      <w:r w:rsidRPr="00495447">
        <w:t>przechowywane przez okres niezbędny do przeprowadzenia postępowania wyłaniania kandydatów na członków Krajowego Komitetu oraz prawidłowego funkcjonowania Krajowego Komitetu.</w:t>
      </w:r>
    </w:p>
    <w:p w:rsidR="00495447" w:rsidRPr="00495447" w:rsidRDefault="00495447" w:rsidP="00DD5133">
      <w:pPr>
        <w:pStyle w:val="ARTartustawynprozporzdzenia"/>
        <w:rPr>
          <w:b/>
        </w:rPr>
      </w:pPr>
      <w:r w:rsidRPr="00495447">
        <w:rPr>
          <w:b/>
        </w:rPr>
        <w:t xml:space="preserve">Art. 63. </w:t>
      </w:r>
      <w:r w:rsidRPr="00495447">
        <w:t xml:space="preserve">1. Marszałek </w:t>
      </w:r>
      <w:r w:rsidR="00157B12">
        <w:t>w</w:t>
      </w:r>
      <w:r w:rsidR="00157B12" w:rsidRPr="00495447">
        <w:t xml:space="preserve">ojewództwa </w:t>
      </w:r>
      <w:r w:rsidRPr="00495447">
        <w:t xml:space="preserve">przetwarza dane kandydatów na członków i członków Regionalnego Komitetu w zakresie niezbędnym </w:t>
      </w:r>
      <w:r w:rsidR="00FB4C05">
        <w:rPr>
          <w:bCs/>
        </w:rPr>
        <w:t xml:space="preserve">do </w:t>
      </w:r>
      <w:r w:rsidRPr="00495447">
        <w:rPr>
          <w:bCs/>
        </w:rPr>
        <w:t xml:space="preserve">prawidłowego funkcjonowania </w:t>
      </w:r>
      <w:r w:rsidRPr="00495447">
        <w:t xml:space="preserve">Regionalnego Komitetu. </w:t>
      </w:r>
    </w:p>
    <w:p w:rsidR="00495447" w:rsidRPr="00495447" w:rsidRDefault="00495447" w:rsidP="00DD5133">
      <w:pPr>
        <w:pStyle w:val="ARTartustawynprozporzdzenia"/>
        <w:rPr>
          <w:bCs/>
        </w:rPr>
      </w:pPr>
      <w:r w:rsidRPr="00495447">
        <w:rPr>
          <w:bCs/>
        </w:rPr>
        <w:t xml:space="preserve">2. Dane, o których mowa w ust. 1, </w:t>
      </w:r>
      <w:r w:rsidR="00157B12" w:rsidRPr="00495447">
        <w:rPr>
          <w:bCs/>
        </w:rPr>
        <w:t xml:space="preserve">są </w:t>
      </w:r>
      <w:r w:rsidRPr="00495447">
        <w:rPr>
          <w:bCs/>
        </w:rPr>
        <w:t xml:space="preserve">przechowywane przez okres niezbędny do </w:t>
      </w:r>
      <w:r w:rsidR="003749FF">
        <w:rPr>
          <w:bCs/>
        </w:rPr>
        <w:t>wyłonienia</w:t>
      </w:r>
      <w:r w:rsidR="003749FF" w:rsidRPr="00495447">
        <w:rPr>
          <w:bCs/>
        </w:rPr>
        <w:t xml:space="preserve"> </w:t>
      </w:r>
      <w:r w:rsidRPr="00495447">
        <w:rPr>
          <w:bCs/>
        </w:rPr>
        <w:t>kandydatów na członków Regionalnego Komitetu oraz prawidłowego funkcjonowania Regionalnego Komitetu.</w:t>
      </w:r>
    </w:p>
    <w:p w:rsidR="00495447" w:rsidRPr="00495447" w:rsidRDefault="00495447" w:rsidP="00DD5133">
      <w:pPr>
        <w:pStyle w:val="ARTartustawynprozporzdzenia"/>
      </w:pPr>
      <w:r w:rsidRPr="00495447">
        <w:rPr>
          <w:b/>
        </w:rPr>
        <w:t>Art. 64.</w:t>
      </w:r>
      <w:r w:rsidRPr="00495447">
        <w:t xml:space="preserve"> Dane, o których mowa w art. 58</w:t>
      </w:r>
      <w:r w:rsidR="00157B12">
        <w:t>–</w:t>
      </w:r>
      <w:r w:rsidRPr="00495447">
        <w:t>63, podlegają zabezpieczeniom zapobiegającym nadużyciom lub niezgodnemu z prawem dostępowi lub przekazywaniu</w:t>
      </w:r>
      <w:r w:rsidR="008951FE">
        <w:t>,</w:t>
      </w:r>
      <w:r w:rsidRPr="00495447">
        <w:t xml:space="preserve"> polegającym co najmniej na:</w:t>
      </w:r>
    </w:p>
    <w:p w:rsidR="00495447" w:rsidRPr="00777EEA" w:rsidRDefault="00495447" w:rsidP="00DD5133">
      <w:pPr>
        <w:pStyle w:val="PKTpunkt"/>
      </w:pPr>
      <w:r w:rsidRPr="00777EEA">
        <w:lastRenderedPageBreak/>
        <w:t>1)</w:t>
      </w:r>
      <w:r w:rsidR="008951FE">
        <w:tab/>
      </w:r>
      <w:r w:rsidRPr="00777EEA">
        <w:t>dopuszczeniu do przetwarzania danych osobowych wyłącznie osób posiadających pisemne upoważnienie;</w:t>
      </w:r>
    </w:p>
    <w:p w:rsidR="00495447" w:rsidRDefault="00495447" w:rsidP="00DD5133">
      <w:pPr>
        <w:pStyle w:val="PKTpunkt"/>
      </w:pPr>
      <w:r w:rsidRPr="00DD5133">
        <w:t>2)</w:t>
      </w:r>
      <w:r w:rsidR="008951FE">
        <w:tab/>
      </w:r>
      <w:r w:rsidRPr="00DD5133">
        <w:t>pisemnym zobowiązaniu osób upoważnionych do przetwarzania danych osobowych do zachowania ich w poufności.</w:t>
      </w:r>
    </w:p>
    <w:p w:rsidR="009E7F57" w:rsidRDefault="009E7F57" w:rsidP="00D6487A">
      <w:pPr>
        <w:pStyle w:val="TYTDZOZNoznaczenietytuulubdziau"/>
      </w:pPr>
    </w:p>
    <w:p w:rsidR="00D6487A" w:rsidRDefault="00D6487A" w:rsidP="00D6487A">
      <w:pPr>
        <w:pStyle w:val="TYTDZOZNoznaczenietytuulubdziau"/>
      </w:pPr>
      <w:r w:rsidRPr="00081640">
        <w:t xml:space="preserve">Dział V </w:t>
      </w:r>
    </w:p>
    <w:p w:rsidR="005F6EF7" w:rsidRPr="00081640" w:rsidRDefault="005F6EF7" w:rsidP="005F6EF7">
      <w:pPr>
        <w:pStyle w:val="TYTDZPRZEDMprzedmiotregulacjitytuulubdziau"/>
      </w:pPr>
      <w:r w:rsidRPr="00081640">
        <w:t xml:space="preserve">Przepisy </w:t>
      </w:r>
      <w:r>
        <w:t xml:space="preserve">zmieniające, </w:t>
      </w:r>
      <w:r w:rsidRPr="00081640">
        <w:t>dostosowujące, przejściowe i końcowe</w:t>
      </w:r>
    </w:p>
    <w:p w:rsidR="00081640" w:rsidRPr="00081640" w:rsidRDefault="00081640" w:rsidP="007210F4">
      <w:pPr>
        <w:pStyle w:val="ROZDZODDZOZNoznaczenierozdziauluboddziau"/>
      </w:pPr>
      <w:r w:rsidRPr="00081640">
        <w:t>Rozdział 1</w:t>
      </w:r>
    </w:p>
    <w:p w:rsidR="00081640" w:rsidRPr="00081640" w:rsidRDefault="00081640" w:rsidP="007210F4">
      <w:pPr>
        <w:pStyle w:val="ROZDZODDZPRZEDMprzedmiotregulacjirozdziauluboddziau"/>
      </w:pPr>
      <w:r w:rsidRPr="00081640">
        <w:t>Przepisy zmieniające</w:t>
      </w:r>
    </w:p>
    <w:p w:rsidR="00081640" w:rsidRPr="00D31015" w:rsidRDefault="008A421A" w:rsidP="00D31015">
      <w:pPr>
        <w:pStyle w:val="ARTartustawynprozporzdzenia"/>
      </w:pPr>
      <w:r w:rsidRPr="00D034E7">
        <w:rPr>
          <w:rStyle w:val="Ppogrubienie"/>
        </w:rPr>
        <w:t xml:space="preserve">Art. </w:t>
      </w:r>
      <w:r w:rsidR="00C865D1">
        <w:rPr>
          <w:rStyle w:val="Ppogrubienie"/>
        </w:rPr>
        <w:t>65</w:t>
      </w:r>
      <w:r w:rsidR="003F00C6" w:rsidRPr="00D034E7">
        <w:rPr>
          <w:rStyle w:val="Ppogrubienie"/>
        </w:rPr>
        <w:t>.</w:t>
      </w:r>
      <w:r w:rsidR="00935917" w:rsidRPr="00160CC6">
        <w:t xml:space="preserve"> </w:t>
      </w:r>
      <w:r w:rsidR="00081640" w:rsidRPr="00160CC6">
        <w:t>W ustawie z dnia 15 lutego 1992 r. o podatku dochodowym od osób prawnych</w:t>
      </w:r>
      <w:r w:rsidR="00081640" w:rsidRPr="00D31015">
        <w:t xml:space="preserve"> </w:t>
      </w:r>
      <w:r w:rsidR="00081640" w:rsidRPr="00D13204">
        <w:t>(Dz. U.</w:t>
      </w:r>
      <w:r w:rsidR="005F02C3">
        <w:t xml:space="preserve"> z 2021 r. poz. 1800</w:t>
      </w:r>
      <w:r w:rsidR="008951FE">
        <w:t>, 1927, 2105</w:t>
      </w:r>
      <w:r w:rsidR="00486EC7">
        <w:t>,</w:t>
      </w:r>
      <w:r w:rsidR="008951FE">
        <w:t xml:space="preserve"> 2106</w:t>
      </w:r>
      <w:r w:rsidR="00486EC7">
        <w:t xml:space="preserve"> i 2269</w:t>
      </w:r>
      <w:r w:rsidR="00081640" w:rsidRPr="00D31015">
        <w:t xml:space="preserve">) w art. 17 w ust. 1 </w:t>
      </w:r>
      <w:r w:rsidR="003F69AC">
        <w:t xml:space="preserve">po </w:t>
      </w:r>
      <w:r w:rsidR="00081640" w:rsidRPr="00D31015">
        <w:t>pkt 43</w:t>
      </w:r>
      <w:r w:rsidR="003F69AC">
        <w:t xml:space="preserve"> dodaje się pkt 43a w </w:t>
      </w:r>
      <w:r w:rsidR="00081640" w:rsidRPr="00D31015">
        <w:t>brzmieni</w:t>
      </w:r>
      <w:r w:rsidR="003F69AC">
        <w:t>u</w:t>
      </w:r>
      <w:r w:rsidR="00081640" w:rsidRPr="00D31015">
        <w:t>:</w:t>
      </w:r>
    </w:p>
    <w:p w:rsidR="00081640" w:rsidRDefault="00081640" w:rsidP="00E462E7">
      <w:pPr>
        <w:pStyle w:val="ZPKTzmpktartykuempunktem"/>
      </w:pPr>
      <w:r w:rsidRPr="00081640">
        <w:t>„</w:t>
      </w:r>
      <w:r w:rsidRPr="00597E45">
        <w:t>43</w:t>
      </w:r>
      <w:r w:rsidR="00B332E0" w:rsidRPr="00597E45">
        <w:t>a</w:t>
      </w:r>
      <w:r w:rsidRPr="003C6C8F">
        <w:t>)</w:t>
      </w:r>
      <w:r w:rsidR="008951FE">
        <w:tab/>
      </w:r>
      <w:r w:rsidR="00860980" w:rsidRPr="003C6C8F">
        <w:t>dochody przedsiębiorstw społecznych</w:t>
      </w:r>
      <w:r w:rsidR="00860980" w:rsidRPr="00597E45">
        <w:t>, działających w celu, o którym mowa w art.</w:t>
      </w:r>
      <w:r w:rsidR="0012612C">
        <w:t> </w:t>
      </w:r>
      <w:r w:rsidR="00D34250">
        <w:t xml:space="preserve">4 ust. 1 </w:t>
      </w:r>
      <w:r w:rsidR="00860980" w:rsidRPr="00597E45">
        <w:t>pkt 1 ustawy z dnia……. o ekonomii społecznej (Dz. U. ….)</w:t>
      </w:r>
      <w:r w:rsidR="00D34250">
        <w:t>,</w:t>
      </w:r>
      <w:r w:rsidR="00860980" w:rsidRPr="00597E45">
        <w:t xml:space="preserve"> wydatkowane w roku podatkowym na cele związane z </w:t>
      </w:r>
      <w:r w:rsidR="00241BC3" w:rsidRPr="00597E45">
        <w:t>reintegracj</w:t>
      </w:r>
      <w:r w:rsidR="00241BC3">
        <w:t>ą</w:t>
      </w:r>
      <w:r w:rsidR="00241BC3" w:rsidRPr="00597E45">
        <w:t xml:space="preserve"> </w:t>
      </w:r>
      <w:r w:rsidR="00860980" w:rsidRPr="00597E45">
        <w:t>zawodową i społeczną swoich pracowników</w:t>
      </w:r>
      <w:r w:rsidR="00860980">
        <w:t xml:space="preserve"> </w:t>
      </w:r>
      <w:bookmarkStart w:id="94" w:name="highlightHit_102"/>
      <w:bookmarkEnd w:id="94"/>
      <w:r w:rsidR="004A0470" w:rsidRPr="004A0470">
        <w:t>w części niezaliczonej do kosztów uzyskania przychodów</w:t>
      </w:r>
      <w:r w:rsidR="004A0470">
        <w:t>;</w:t>
      </w:r>
      <w:r w:rsidR="004A0470" w:rsidRPr="00597E45">
        <w:t>”.</w:t>
      </w:r>
    </w:p>
    <w:p w:rsidR="00081640" w:rsidRPr="00081640" w:rsidRDefault="001809F2" w:rsidP="007210F4">
      <w:pPr>
        <w:pStyle w:val="ARTartustawynprozporzdzenia"/>
      </w:pPr>
      <w:r w:rsidRPr="00D034E7">
        <w:rPr>
          <w:rStyle w:val="Ppogrubienie"/>
        </w:rPr>
        <w:t xml:space="preserve">Art. </w:t>
      </w:r>
      <w:r w:rsidR="00C865D1">
        <w:rPr>
          <w:rStyle w:val="Ppogrubienie"/>
        </w:rPr>
        <w:t>66</w:t>
      </w:r>
      <w:r w:rsidRPr="00D034E7">
        <w:rPr>
          <w:rStyle w:val="Ppogrubienie"/>
        </w:rPr>
        <w:t>.</w:t>
      </w:r>
      <w:r w:rsidRPr="00160CC6">
        <w:t xml:space="preserve"> </w:t>
      </w:r>
      <w:r w:rsidR="00081640" w:rsidRPr="00160CC6">
        <w:t>W ustawie z dnia 27 sierpnia 1997 r. o rehabilitacji zawodowej i społecznej oraz zatrudnianiu osób niepełnosprawnych</w:t>
      </w:r>
      <w:r w:rsidR="00081640" w:rsidRPr="00081640">
        <w:t xml:space="preserve"> </w:t>
      </w:r>
      <w:r w:rsidR="00192494" w:rsidRPr="00C84E33">
        <w:t xml:space="preserve">(Dz. U. z </w:t>
      </w:r>
      <w:r w:rsidR="00CB1534" w:rsidRPr="00C84E33">
        <w:t>20</w:t>
      </w:r>
      <w:r w:rsidR="00CB1534">
        <w:t>21</w:t>
      </w:r>
      <w:r w:rsidR="00CB1534" w:rsidRPr="00C84E33">
        <w:t xml:space="preserve"> </w:t>
      </w:r>
      <w:r w:rsidR="00192494" w:rsidRPr="00C84E33">
        <w:t xml:space="preserve">r. poz. </w:t>
      </w:r>
      <w:r w:rsidR="00CB1534">
        <w:t>573</w:t>
      </w:r>
      <w:r w:rsidR="008951FE">
        <w:t xml:space="preserve"> i 1981</w:t>
      </w:r>
      <w:r w:rsidR="00192494" w:rsidRPr="00C84E33">
        <w:t>)</w:t>
      </w:r>
      <w:r w:rsidR="00192494">
        <w:t xml:space="preserve"> </w:t>
      </w:r>
      <w:r w:rsidR="00081640" w:rsidRPr="00081640">
        <w:t>wprowadza się następujące zmiany:</w:t>
      </w:r>
    </w:p>
    <w:p w:rsidR="00081640" w:rsidRPr="00081640" w:rsidRDefault="00081640" w:rsidP="00E462E7">
      <w:pPr>
        <w:pStyle w:val="PKTpunkt"/>
      </w:pPr>
      <w:r w:rsidRPr="00081640">
        <w:rPr>
          <w:rFonts w:eastAsiaTheme="minorHAnsi"/>
        </w:rPr>
        <w:t>1)</w:t>
      </w:r>
      <w:r w:rsidR="00230C1B">
        <w:rPr>
          <w:rFonts w:eastAsiaTheme="minorHAnsi"/>
        </w:rPr>
        <w:tab/>
      </w:r>
      <w:r w:rsidRPr="00081640">
        <w:rPr>
          <w:rFonts w:eastAsiaTheme="minorHAnsi"/>
        </w:rPr>
        <w:t xml:space="preserve">w art. </w:t>
      </w:r>
      <w:r w:rsidRPr="00081640">
        <w:t>10a ust. 3a otrzymuje brzmienie:</w:t>
      </w:r>
    </w:p>
    <w:p w:rsidR="00081640" w:rsidRPr="00081640" w:rsidRDefault="00081640" w:rsidP="007210F4">
      <w:pPr>
        <w:pStyle w:val="ZUSTzmustartykuempunktem"/>
      </w:pPr>
      <w:r w:rsidRPr="00081640">
        <w:t xml:space="preserve">„3a. Na podstawie indywidualnego programu rehabilitacji uczestnik warsztatu może brać udział w nieodpłatnych praktykach zawodowych u pracodawcy, w tym w spółdzielni socjalnej </w:t>
      </w:r>
      <w:r w:rsidR="00466272">
        <w:t>lub</w:t>
      </w:r>
      <w:r w:rsidR="00466272" w:rsidRPr="00081640">
        <w:t xml:space="preserve"> </w:t>
      </w:r>
      <w:r w:rsidRPr="00081640">
        <w:t>w przedsiębiorstwie społecznym,</w:t>
      </w:r>
      <w:r w:rsidR="0078400D">
        <w:t xml:space="preserve"> o którym mowa w ustawie z dnia…. o</w:t>
      </w:r>
      <w:r w:rsidR="004522C5">
        <w:t> </w:t>
      </w:r>
      <w:r w:rsidR="0078400D">
        <w:t>ekonomii społecznej (Dz. U. )</w:t>
      </w:r>
      <w:r w:rsidR="00070430">
        <w:t>,</w:t>
      </w:r>
      <w:r w:rsidR="0078400D" w:rsidRPr="00081640">
        <w:t xml:space="preserve"> </w:t>
      </w:r>
      <w:r w:rsidR="00070430">
        <w:t>zwanym dalej „przedsiębiorstwem społecznym”,</w:t>
      </w:r>
      <w:r w:rsidRPr="00081640">
        <w:t xml:space="preserve"> w</w:t>
      </w:r>
      <w:r w:rsidR="00AF153F">
        <w:t> </w:t>
      </w:r>
      <w:r w:rsidRPr="00081640">
        <w:t>wymiarze do 15 godzin tygodniowo, przez okres do 3 miesięcy, z</w:t>
      </w:r>
      <w:r w:rsidR="004522C5">
        <w:t> </w:t>
      </w:r>
      <w:r w:rsidRPr="00081640">
        <w:t>możliwością przedłużenia do 6 miesięcy.”;</w:t>
      </w:r>
    </w:p>
    <w:p w:rsidR="00103E1C" w:rsidRDefault="00081640" w:rsidP="00E462E7">
      <w:pPr>
        <w:pStyle w:val="PKTpunkt"/>
      </w:pPr>
      <w:r w:rsidRPr="00081640">
        <w:t>2)</w:t>
      </w:r>
      <w:r w:rsidR="00230C1B">
        <w:tab/>
      </w:r>
      <w:bookmarkStart w:id="95" w:name="mip42114937"/>
      <w:bookmarkStart w:id="96" w:name="mip42114938"/>
      <w:bookmarkStart w:id="97" w:name="mip42114939"/>
      <w:bookmarkStart w:id="98" w:name="mip42111528"/>
      <w:bookmarkStart w:id="99" w:name="mip42111530"/>
      <w:bookmarkStart w:id="100" w:name="mip42111531"/>
      <w:bookmarkStart w:id="101" w:name="mip42111532"/>
      <w:bookmarkStart w:id="102" w:name="mip42111533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="00AA208A">
        <w:t>w art. 21</w:t>
      </w:r>
      <w:r w:rsidR="00103E1C">
        <w:t>:</w:t>
      </w:r>
    </w:p>
    <w:p w:rsidR="00AA208A" w:rsidRDefault="00103E1C" w:rsidP="009235D7">
      <w:pPr>
        <w:pStyle w:val="LITlitera"/>
      </w:pPr>
      <w:r>
        <w:t>a)</w:t>
      </w:r>
      <w:r w:rsidR="008951FE">
        <w:tab/>
      </w:r>
      <w:r w:rsidR="00AA208A">
        <w:t xml:space="preserve">ust. 2f </w:t>
      </w:r>
      <w:r w:rsidR="007347E0">
        <w:t xml:space="preserve">i </w:t>
      </w:r>
      <w:r w:rsidR="007347E0" w:rsidRPr="007347E0">
        <w:t>2f</w:t>
      </w:r>
      <w:r w:rsidR="007347E0" w:rsidRPr="000178F6">
        <w:rPr>
          <w:vertAlign w:val="superscript"/>
        </w:rPr>
        <w:t>1</w:t>
      </w:r>
      <w:r w:rsidR="007347E0">
        <w:rPr>
          <w:vertAlign w:val="superscript"/>
        </w:rPr>
        <w:t xml:space="preserve"> </w:t>
      </w:r>
      <w:r w:rsidR="007347E0">
        <w:t xml:space="preserve">otrzymują </w:t>
      </w:r>
      <w:r w:rsidR="00AA208A">
        <w:t>brzmienie:</w:t>
      </w:r>
    </w:p>
    <w:p w:rsidR="00103E1C" w:rsidRDefault="00AA208A" w:rsidP="00AA208A">
      <w:pPr>
        <w:pStyle w:val="ZUSTzmustartykuempunktem"/>
      </w:pPr>
      <w:r>
        <w:lastRenderedPageBreak/>
        <w:t>„2f.</w:t>
      </w:r>
      <w:r w:rsidRPr="00AA208A">
        <w:t xml:space="preserve"> Pracodawcy osiągający wskaźniki zatrudnienia osób niepełnosprawnych, o których mowa w ust. 2</w:t>
      </w:r>
      <w:r w:rsidR="008951FE">
        <w:t>–</w:t>
      </w:r>
      <w:r w:rsidRPr="00AA208A">
        <w:t>2b, oraz jednostki organizacyjne, o których mowa w ust. 2e, a także pracodawcy, o których mowa w art. 22 ust</w:t>
      </w:r>
      <w:r w:rsidR="00DF5486">
        <w:t>.</w:t>
      </w:r>
      <w:r w:rsidRPr="00AA208A">
        <w:t xml:space="preserve"> 1, składają Zarządowi Funduszu</w:t>
      </w:r>
      <w:r w:rsidR="00103E1C">
        <w:t>:</w:t>
      </w:r>
    </w:p>
    <w:p w:rsidR="00103E1C" w:rsidRDefault="004D36BC" w:rsidP="009235D7">
      <w:pPr>
        <w:pStyle w:val="ZPKTzmpktartykuempunktem"/>
      </w:pPr>
      <w:r>
        <w:t>1)</w:t>
      </w:r>
      <w:r w:rsidR="008951FE">
        <w:tab/>
      </w:r>
      <w:r w:rsidR="00103E1C">
        <w:t xml:space="preserve">informacje ewidencyjne – w terminie do </w:t>
      </w:r>
      <w:r w:rsidR="008951FE">
        <w:t xml:space="preserve">20. </w:t>
      </w:r>
      <w:r w:rsidR="00103E1C">
        <w:t xml:space="preserve">dnia miesiąca następującego po miesiącu, którego dotyczy informacja; </w:t>
      </w:r>
    </w:p>
    <w:p w:rsidR="00103E1C" w:rsidRDefault="004D36BC" w:rsidP="009235D7">
      <w:pPr>
        <w:pStyle w:val="ZPKTzmpktartykuempunktem"/>
      </w:pPr>
      <w:r>
        <w:t>2)</w:t>
      </w:r>
      <w:r w:rsidR="008951FE">
        <w:tab/>
      </w:r>
      <w:r w:rsidR="00103E1C">
        <w:t xml:space="preserve">informacje miesięczne o zatrudnieniu osób niepełnosprawnych, o zatrudnieniu i kształceniu osób niepełnosprawnych lub o działalności na rzecz osób niepełnosprawnych – w terminie do 20. </w:t>
      </w:r>
      <w:r w:rsidR="008951FE">
        <w:t xml:space="preserve">dnia </w:t>
      </w:r>
      <w:r w:rsidR="00103E1C">
        <w:t>miesiąca następującego po miesiącu, którego dotyczy informacja;</w:t>
      </w:r>
    </w:p>
    <w:p w:rsidR="00103E1C" w:rsidRDefault="004D36BC" w:rsidP="009235D7">
      <w:pPr>
        <w:pStyle w:val="ZPKTzmpktartykuempunktem"/>
      </w:pPr>
      <w:r>
        <w:t>3)</w:t>
      </w:r>
      <w:r w:rsidR="008951FE">
        <w:tab/>
      </w:r>
      <w:r w:rsidR="00103E1C">
        <w:t xml:space="preserve">informacje roczne o zatrudnieniu osób niepełnosprawnych, o zatrudnieniu i kształceniu osób niepełnosprawnych lub o działalności na rzecz osób niepełnosprawnych – w terminie do </w:t>
      </w:r>
      <w:r w:rsidR="008951FE">
        <w:t xml:space="preserve">dnia </w:t>
      </w:r>
      <w:r w:rsidR="00103E1C">
        <w:t>20 stycznia za rok poprzedni.</w:t>
      </w:r>
    </w:p>
    <w:p w:rsidR="005F5F7D" w:rsidRDefault="005F5F7D" w:rsidP="000178F6">
      <w:pPr>
        <w:pStyle w:val="LITlitera"/>
        <w:ind w:left="567" w:firstLine="426"/>
      </w:pPr>
      <w:r w:rsidRPr="005F5F7D">
        <w:t>2f</w:t>
      </w:r>
      <w:r w:rsidRPr="005F5F7D">
        <w:rPr>
          <w:vertAlign w:val="superscript"/>
        </w:rPr>
        <w:t>1</w:t>
      </w:r>
      <w:r w:rsidRPr="005F5F7D">
        <w:t>. Pracodawca składa informacje, o których mowa w ust. 2f, poprzez teletransmisję danych w formie dokumentu elektronicznego.”,</w:t>
      </w:r>
    </w:p>
    <w:p w:rsidR="00103E1C" w:rsidRPr="00103E1C" w:rsidRDefault="007347E0" w:rsidP="009235D7">
      <w:pPr>
        <w:pStyle w:val="LITlitera"/>
      </w:pPr>
      <w:r>
        <w:t>b</w:t>
      </w:r>
      <w:r w:rsidR="005F5F7D">
        <w:t>)</w:t>
      </w:r>
      <w:r>
        <w:tab/>
      </w:r>
      <w:r w:rsidR="00103E1C" w:rsidRPr="00103E1C">
        <w:t>po ust. 2f</w:t>
      </w:r>
      <w:r w:rsidR="00103E1C" w:rsidRPr="00103E1C">
        <w:rPr>
          <w:vertAlign w:val="superscript"/>
        </w:rPr>
        <w:t>1</w:t>
      </w:r>
      <w:r w:rsidR="00103E1C" w:rsidRPr="00103E1C">
        <w:t xml:space="preserve"> dodaje się ust. 2f</w:t>
      </w:r>
      <w:r w:rsidR="00103E1C" w:rsidRPr="00103E1C">
        <w:rPr>
          <w:vertAlign w:val="superscript"/>
        </w:rPr>
        <w:t>2</w:t>
      </w:r>
      <w:r w:rsidR="00103E1C" w:rsidRPr="00103E1C">
        <w:t xml:space="preserve"> w brzmieniu:</w:t>
      </w:r>
    </w:p>
    <w:p w:rsidR="00103E1C" w:rsidRPr="004D36BC" w:rsidRDefault="00103E1C" w:rsidP="009235D7">
      <w:pPr>
        <w:pStyle w:val="ZUSTzmustartykuempunktem"/>
      </w:pPr>
      <w:r w:rsidRPr="004D36BC">
        <w:t>„2f</w:t>
      </w:r>
      <w:r w:rsidRPr="00B16981">
        <w:rPr>
          <w:vertAlign w:val="superscript"/>
        </w:rPr>
        <w:t>2</w:t>
      </w:r>
      <w:r w:rsidRPr="004D36BC">
        <w:t xml:space="preserve">. Minister właściwy do spraw zabezpieczenia społecznego określi, w drodze rozporządzenia, elementy i wzory informacji, o których mowa w ust. 2f, kierując się koniecznością </w:t>
      </w:r>
      <w:r w:rsidR="00FA1224">
        <w:t xml:space="preserve">zapewnienia </w:t>
      </w:r>
      <w:r w:rsidRPr="004D36BC">
        <w:t>dostępności informacji</w:t>
      </w:r>
      <w:r w:rsidR="00DF5486">
        <w:t xml:space="preserve"> oraz</w:t>
      </w:r>
      <w:r w:rsidRPr="004D36BC">
        <w:t xml:space="preserve">  spójności i użyteczności danych, </w:t>
      </w:r>
      <w:r w:rsidR="00FA1224">
        <w:t>z</w:t>
      </w:r>
      <w:r w:rsidRPr="004D36BC">
        <w:t>automatyz</w:t>
      </w:r>
      <w:r w:rsidR="00FA1224">
        <w:t>owanej</w:t>
      </w:r>
      <w:r w:rsidRPr="004D36BC">
        <w:t xml:space="preserve"> weryfikacji zwolnienia pracodawcy z </w:t>
      </w:r>
      <w:r w:rsidRPr="00FA1224">
        <w:t xml:space="preserve">wpłat </w:t>
      </w:r>
      <w:r w:rsidR="00DF5486" w:rsidRPr="00FA1224">
        <w:t>na Fundusz</w:t>
      </w:r>
      <w:r w:rsidR="00DF5486">
        <w:t xml:space="preserve"> </w:t>
      </w:r>
      <w:r w:rsidRPr="004D36BC">
        <w:t>lub spełniania warunków wystawiania informacji o kwocie obniżenia</w:t>
      </w:r>
      <w:r w:rsidR="00DF5486">
        <w:t xml:space="preserve"> tych wpłat</w:t>
      </w:r>
      <w:r w:rsidRPr="004D36BC">
        <w:t>.”;</w:t>
      </w:r>
    </w:p>
    <w:p w:rsidR="00081640" w:rsidRPr="00081640" w:rsidRDefault="00AA208A">
      <w:pPr>
        <w:pStyle w:val="PKTpunkt"/>
      </w:pPr>
      <w:r>
        <w:t>3)</w:t>
      </w:r>
      <w:r w:rsidR="008951FE">
        <w:tab/>
      </w:r>
      <w:r w:rsidR="00081640" w:rsidRPr="00081640">
        <w:t>w art. 22 ust. 1 otrzymuje brzmienie:</w:t>
      </w:r>
    </w:p>
    <w:p w:rsidR="00690864" w:rsidRPr="004D36BC" w:rsidRDefault="00690864">
      <w:pPr>
        <w:pStyle w:val="ZUSTzmustartykuempunktem"/>
      </w:pPr>
      <w:r w:rsidRPr="004D36BC">
        <w:t xml:space="preserve">„1. Wpłaty na Fundusz, o których mowa w art. 21, ulegają obniżeniu z tytułu zakupu produkcji lub usługi, z wyłączeniem handlu, odpowiednio wytworzonej lub świadczonej przez: zakłady aktywności zawodowej, przedsiębiorstwa społeczne zatrudniające co najmniej 10 pracowników w przeliczeniu na pełny wymiar czasu pracy lub innych pracodawców zatrudniających co najmniej 25 pracowników w przeliczeniu na pełny wymiar czasu pracy </w:t>
      </w:r>
      <w:r w:rsidR="00B16981" w:rsidRPr="00B16981">
        <w:t>–</w:t>
      </w:r>
      <w:r w:rsidR="00275222" w:rsidRPr="004D36BC">
        <w:t xml:space="preserve"> </w:t>
      </w:r>
      <w:r w:rsidR="00463315" w:rsidRPr="004D36BC">
        <w:t>jeżeli</w:t>
      </w:r>
      <w:r w:rsidRPr="004D36BC">
        <w:t xml:space="preserve"> osiągają wskaźnik zatrudnienia osób niepełnosprawnych zaliczonych do:</w:t>
      </w:r>
    </w:p>
    <w:p w:rsidR="00690864" w:rsidRPr="00B16981" w:rsidRDefault="00690864" w:rsidP="00B16981">
      <w:pPr>
        <w:pStyle w:val="ZPKTzmpktartykuempunktem"/>
      </w:pPr>
      <w:r w:rsidRPr="00B16981">
        <w:t>1)</w:t>
      </w:r>
      <w:r w:rsidR="008951FE">
        <w:tab/>
      </w:r>
      <w:r w:rsidRPr="00B16981">
        <w:t>znacznego stopnia niepełnosprawności lub</w:t>
      </w:r>
    </w:p>
    <w:p w:rsidR="00690864" w:rsidRPr="00B16981" w:rsidRDefault="00690864" w:rsidP="00B16981">
      <w:pPr>
        <w:pStyle w:val="ZPKTzmpktartykuempunktem"/>
      </w:pPr>
      <w:r w:rsidRPr="00B16981">
        <w:t>2)</w:t>
      </w:r>
      <w:r w:rsidR="008951FE">
        <w:tab/>
      </w:r>
      <w:r w:rsidRPr="00B16981">
        <w:t>umiarkowanego stopnia niepełnosprawności, w odniesieniu do których orzeczono chorobę psychiczną, upośledzenie umysłowe, całościowe zaburzenia rozwojowe lub epilepsję oraz niewidomych</w:t>
      </w:r>
    </w:p>
    <w:p w:rsidR="00690864" w:rsidRPr="00081640" w:rsidRDefault="00157B12" w:rsidP="00EC7F8D">
      <w:pPr>
        <w:pStyle w:val="ZCZWSPPKTzmczciwsppktartykuempunktem"/>
      </w:pPr>
      <w:r>
        <w:t>–</w:t>
      </w:r>
      <w:r w:rsidRPr="00081640">
        <w:t xml:space="preserve"> </w:t>
      </w:r>
      <w:r w:rsidR="00690864" w:rsidRPr="00081640">
        <w:t>w wysokości co najmniej 30%</w:t>
      </w:r>
      <w:r w:rsidR="00690864">
        <w:t xml:space="preserve">, </w:t>
      </w:r>
      <w:r w:rsidR="00690864" w:rsidRPr="00081640">
        <w:t>zwanych dalej „sprzedającym</w:t>
      </w:r>
      <w:r w:rsidR="00690864">
        <w:t>i</w:t>
      </w:r>
      <w:r w:rsidR="00690864" w:rsidRPr="00081640">
        <w:t>”.”;</w:t>
      </w:r>
    </w:p>
    <w:p w:rsidR="00081640" w:rsidRPr="00443051" w:rsidRDefault="00AA208A" w:rsidP="003D468B">
      <w:pPr>
        <w:pStyle w:val="PKTpunkt"/>
      </w:pPr>
      <w:r>
        <w:lastRenderedPageBreak/>
        <w:t>4</w:t>
      </w:r>
      <w:r w:rsidR="00081640" w:rsidRPr="00443051">
        <w:t>)</w:t>
      </w:r>
      <w:r w:rsidR="008951FE">
        <w:tab/>
      </w:r>
      <w:r w:rsidR="00B332E0">
        <w:t>a</w:t>
      </w:r>
      <w:r w:rsidR="00081640" w:rsidRPr="00443051">
        <w:t>rt. 26g otrzymuje brzmienie:</w:t>
      </w:r>
    </w:p>
    <w:p w:rsidR="00F63572" w:rsidRPr="00124FF0" w:rsidRDefault="00F63572" w:rsidP="00F63572">
      <w:pPr>
        <w:pStyle w:val="ZARTzmartartykuempunktem"/>
      </w:pPr>
      <w:r>
        <w:t>„</w:t>
      </w:r>
      <w:r w:rsidRPr="00124FF0">
        <w:t>Art. 26g. 1. Przedsiębiorstwo społeczne lub spółdzielnia socjalna mogą otrzymać</w:t>
      </w:r>
      <w:r w:rsidR="008A2A8E">
        <w:t>,</w:t>
      </w:r>
      <w:r w:rsidRPr="00124FF0">
        <w:t xml:space="preserve"> </w:t>
      </w:r>
      <w:r w:rsidR="008A2A8E">
        <w:t xml:space="preserve">na wniosek, </w:t>
      </w:r>
      <w:r w:rsidRPr="00124FF0">
        <w:t xml:space="preserve">ze środków Funduszu: </w:t>
      </w:r>
    </w:p>
    <w:p w:rsidR="00F63572" w:rsidRPr="00124FF0" w:rsidRDefault="00F63572" w:rsidP="00E462E7">
      <w:pPr>
        <w:pStyle w:val="ZPKTzmpktartykuempunktem"/>
      </w:pPr>
      <w:bookmarkStart w:id="103" w:name="mip42114943"/>
      <w:bookmarkEnd w:id="103"/>
      <w:r w:rsidRPr="00124FF0">
        <w:t>1)</w:t>
      </w:r>
      <w:r w:rsidR="008951FE">
        <w:tab/>
      </w:r>
      <w:r w:rsidRPr="00124FF0">
        <w:t>jednorazowo środki na utworzenie stanowiska pracy dla osoby niepełnosprawnej, o</w:t>
      </w:r>
      <w:r w:rsidR="004522C5">
        <w:t> </w:t>
      </w:r>
      <w:r w:rsidRPr="00124FF0">
        <w:t>której mowa w art. 11 ust. 1, w wysokości określonej w umowie zawartej ze starostą:</w:t>
      </w:r>
    </w:p>
    <w:p w:rsidR="00F63572" w:rsidRPr="00124FF0" w:rsidRDefault="00F63572" w:rsidP="00DD1B43">
      <w:pPr>
        <w:pStyle w:val="ZLITwPKTzmlitwpktartykuempunktem"/>
      </w:pPr>
      <w:r w:rsidRPr="00124FF0">
        <w:t>a)</w:t>
      </w:r>
      <w:r w:rsidR="008951FE">
        <w:tab/>
      </w:r>
      <w:r>
        <w:t xml:space="preserve">nie wyższej niż </w:t>
      </w:r>
      <w:r w:rsidRPr="00124FF0">
        <w:t>sześciokrotnoś</w:t>
      </w:r>
      <w:r>
        <w:t>ć</w:t>
      </w:r>
      <w:r w:rsidRPr="00124FF0">
        <w:t xml:space="preserve"> przeciętnego wynagrodzenia, w przypadku zobowiązania do utrzymania zatrudnienia tej osoby na utworzonym stanowisku pracy przez okres 12 miesięcy,</w:t>
      </w:r>
    </w:p>
    <w:p w:rsidR="00F63572" w:rsidRPr="00124FF0" w:rsidRDefault="00F63572" w:rsidP="00DD1B43">
      <w:pPr>
        <w:pStyle w:val="ZLITwPKTzmlitwpktartykuempunktem"/>
      </w:pPr>
      <w:r w:rsidRPr="00124FF0">
        <w:t>b)</w:t>
      </w:r>
      <w:r w:rsidR="008951FE">
        <w:tab/>
      </w:r>
      <w:r w:rsidRPr="00124FF0">
        <w:t xml:space="preserve">wynoszącej </w:t>
      </w:r>
      <w:r>
        <w:t>powyżej</w:t>
      </w:r>
      <w:r w:rsidRPr="00124FF0">
        <w:t xml:space="preserve"> sześciokrotności do piętnastokrotności przeciętnego wynagrodzenia, w przypadku zobowiązania do utrzymania zatrudnienia tej osoby na utworzonym stanowisku pracy przez okres powyżej 12 miesięcy do 24 miesięcy</w:t>
      </w:r>
    </w:p>
    <w:p w:rsidR="00F63572" w:rsidRPr="00781C9F" w:rsidRDefault="00157B12" w:rsidP="009235D7">
      <w:pPr>
        <w:pStyle w:val="ZCZWSPLITwPKTzmczciwsplitwpktartykuempunktem"/>
      </w:pPr>
      <w:r>
        <w:t xml:space="preserve">– </w:t>
      </w:r>
      <w:r w:rsidR="00F63572" w:rsidRPr="00781C9F">
        <w:t xml:space="preserve">pod warunkiem nieotrzymania bezzwrotnych środków publicznych na ten cel; </w:t>
      </w:r>
    </w:p>
    <w:p w:rsidR="00F63572" w:rsidRPr="00124FF0" w:rsidRDefault="00F63572" w:rsidP="003D468B">
      <w:pPr>
        <w:pStyle w:val="ZPKTzmpktartykuempunktem"/>
      </w:pPr>
      <w:bookmarkStart w:id="104" w:name="mip42114944"/>
      <w:bookmarkEnd w:id="104"/>
      <w:r w:rsidRPr="00124FF0">
        <w:t>2)</w:t>
      </w:r>
      <w:r w:rsidR="008951FE">
        <w:tab/>
      </w:r>
      <w:r w:rsidRPr="00124FF0">
        <w:t>środki na finansowanie kosztów płacy osoby niepełnosprawnej, o</w:t>
      </w:r>
      <w:r w:rsidR="004522C5">
        <w:t> </w:t>
      </w:r>
      <w:r w:rsidRPr="00124FF0">
        <w:t>której mowa w art. 11 ust. 1, w okresie do 6 miesięcy od dnia zawarcia umowy ze starostą, wypłacane miesięcznie w wysokości nie wyższej niż kwota najniższego wynagrodzenia przez okres nie dłuższy niż 6 miesięcy</w:t>
      </w:r>
      <w:r w:rsidR="00687366">
        <w:t>.</w:t>
      </w:r>
    </w:p>
    <w:p w:rsidR="006C02C0" w:rsidRDefault="00643168" w:rsidP="00F63572">
      <w:pPr>
        <w:pStyle w:val="ZUSTzmustartykuempunktem"/>
      </w:pPr>
      <w:r w:rsidRPr="00643168">
        <w:rPr>
          <w:rFonts w:ascii="Times New Roman" w:hAnsi="Times New Roman" w:cs="Times New Roman"/>
          <w:szCs w:val="24"/>
        </w:rPr>
        <w:t xml:space="preserve">2. Przedsiębiorstwo społeczne lub spółdzielnia socjalna, w przypadku zatrudnienia osoby niepełnosprawnej, o której mowa w art. 11 ust. 1, która odbyła nieodpłatną praktykę </w:t>
      </w:r>
      <w:r w:rsidRPr="0012612C">
        <w:rPr>
          <w:rFonts w:ascii="Times New Roman" w:hAnsi="Times New Roman" w:cs="Times New Roman"/>
          <w:szCs w:val="24"/>
        </w:rPr>
        <w:t>zawodową</w:t>
      </w:r>
      <w:r w:rsidR="00764514" w:rsidRPr="0012612C">
        <w:rPr>
          <w:rFonts w:ascii="Times New Roman" w:hAnsi="Times New Roman" w:cs="Times New Roman"/>
          <w:szCs w:val="24"/>
        </w:rPr>
        <w:t xml:space="preserve"> </w:t>
      </w:r>
      <w:r w:rsidR="00764514" w:rsidRPr="00AA43D0">
        <w:rPr>
          <w:rFonts w:ascii="Times New Roman" w:hAnsi="Times New Roman" w:cs="Times New Roman"/>
          <w:szCs w:val="24"/>
        </w:rPr>
        <w:t>w tym p</w:t>
      </w:r>
      <w:r w:rsidR="00B22C34" w:rsidRPr="00AA43D0">
        <w:rPr>
          <w:rFonts w:ascii="Times New Roman" w:hAnsi="Times New Roman" w:cs="Times New Roman"/>
          <w:szCs w:val="24"/>
        </w:rPr>
        <w:t xml:space="preserve">rzedsiębiorstwie </w:t>
      </w:r>
      <w:r w:rsidR="008C53DD">
        <w:rPr>
          <w:rFonts w:ascii="Times New Roman" w:hAnsi="Times New Roman" w:cs="Times New Roman"/>
          <w:szCs w:val="24"/>
        </w:rPr>
        <w:t>lub</w:t>
      </w:r>
      <w:r w:rsidR="008C53DD" w:rsidRPr="00AA43D0">
        <w:rPr>
          <w:rFonts w:ascii="Times New Roman" w:hAnsi="Times New Roman" w:cs="Times New Roman"/>
          <w:szCs w:val="24"/>
        </w:rPr>
        <w:t xml:space="preserve"> </w:t>
      </w:r>
      <w:r w:rsidR="00E23834" w:rsidRPr="00AA43D0">
        <w:rPr>
          <w:rFonts w:ascii="Times New Roman" w:hAnsi="Times New Roman" w:cs="Times New Roman"/>
          <w:szCs w:val="24"/>
        </w:rPr>
        <w:t xml:space="preserve">w tej </w:t>
      </w:r>
      <w:r w:rsidR="00764514" w:rsidRPr="00AA43D0">
        <w:rPr>
          <w:rFonts w:ascii="Times New Roman" w:hAnsi="Times New Roman" w:cs="Times New Roman"/>
          <w:szCs w:val="24"/>
        </w:rPr>
        <w:t>s</w:t>
      </w:r>
      <w:r w:rsidR="00B22C34" w:rsidRPr="00AA43D0">
        <w:rPr>
          <w:rFonts w:ascii="Times New Roman" w:hAnsi="Times New Roman" w:cs="Times New Roman"/>
          <w:szCs w:val="24"/>
        </w:rPr>
        <w:t>półdzielni</w:t>
      </w:r>
      <w:r w:rsidRPr="0012612C">
        <w:rPr>
          <w:rFonts w:ascii="Times New Roman" w:hAnsi="Times New Roman" w:cs="Times New Roman"/>
          <w:szCs w:val="24"/>
        </w:rPr>
        <w:t>,</w:t>
      </w:r>
      <w:r w:rsidRPr="00643168">
        <w:rPr>
          <w:rFonts w:ascii="Times New Roman" w:hAnsi="Times New Roman" w:cs="Times New Roman"/>
          <w:szCs w:val="24"/>
        </w:rPr>
        <w:t xml:space="preserve"> o której mowa w art. 10a ust. 3a, może otrzymać </w:t>
      </w:r>
      <w:r w:rsidR="008C53DD">
        <w:rPr>
          <w:rFonts w:ascii="Times New Roman" w:hAnsi="Times New Roman" w:cs="Times New Roman"/>
          <w:szCs w:val="24"/>
        </w:rPr>
        <w:t>środki</w:t>
      </w:r>
      <w:r w:rsidRPr="00643168">
        <w:rPr>
          <w:rFonts w:ascii="Times New Roman" w:hAnsi="Times New Roman" w:cs="Times New Roman"/>
          <w:szCs w:val="24"/>
        </w:rPr>
        <w:t>, o który</w:t>
      </w:r>
      <w:r w:rsidR="008C53DD">
        <w:rPr>
          <w:rFonts w:ascii="Times New Roman" w:hAnsi="Times New Roman" w:cs="Times New Roman"/>
          <w:szCs w:val="24"/>
        </w:rPr>
        <w:t>ch</w:t>
      </w:r>
      <w:r w:rsidRPr="00643168">
        <w:rPr>
          <w:rFonts w:ascii="Times New Roman" w:hAnsi="Times New Roman" w:cs="Times New Roman"/>
          <w:szCs w:val="24"/>
        </w:rPr>
        <w:t xml:space="preserve"> mowa w ust. 1 pkt 2</w:t>
      </w:r>
      <w:r w:rsidR="009717FE">
        <w:rPr>
          <w:rFonts w:ascii="Times New Roman" w:hAnsi="Times New Roman" w:cs="Times New Roman"/>
          <w:szCs w:val="24"/>
        </w:rPr>
        <w:t>,</w:t>
      </w:r>
      <w:r w:rsidRPr="00643168">
        <w:rPr>
          <w:rFonts w:ascii="Times New Roman" w:hAnsi="Times New Roman" w:cs="Times New Roman"/>
          <w:szCs w:val="24"/>
        </w:rPr>
        <w:t xml:space="preserve"> w okresie do 12 miesięcy od dnia zawarcia umowy ze starostą, wypłacane miesięcznie w wysokości nie wyższej niż kwota </w:t>
      </w:r>
      <w:r w:rsidR="0086038C">
        <w:rPr>
          <w:rFonts w:ascii="Times New Roman" w:hAnsi="Times New Roman" w:cs="Times New Roman"/>
          <w:szCs w:val="24"/>
        </w:rPr>
        <w:t>najniższego</w:t>
      </w:r>
      <w:r w:rsidR="0086038C" w:rsidRPr="00643168">
        <w:rPr>
          <w:rFonts w:ascii="Times New Roman" w:hAnsi="Times New Roman" w:cs="Times New Roman"/>
          <w:szCs w:val="24"/>
        </w:rPr>
        <w:t xml:space="preserve"> </w:t>
      </w:r>
      <w:r w:rsidRPr="00643168">
        <w:rPr>
          <w:rFonts w:ascii="Times New Roman" w:hAnsi="Times New Roman" w:cs="Times New Roman"/>
          <w:szCs w:val="24"/>
        </w:rPr>
        <w:t>wynagrodzenia za pracę przez okres nie dłuższy niż 12 miesięcy.</w:t>
      </w:r>
    </w:p>
    <w:p w:rsidR="00F63572" w:rsidRDefault="00120DF0" w:rsidP="00F63572">
      <w:pPr>
        <w:pStyle w:val="ZUSTzmustartykuempunktem"/>
      </w:pPr>
      <w:bookmarkStart w:id="105" w:name="mip42114945"/>
      <w:bookmarkEnd w:id="105"/>
      <w:r>
        <w:t>3</w:t>
      </w:r>
      <w:r w:rsidR="00F63572" w:rsidRPr="00370D91">
        <w:t xml:space="preserve">. Jeżeli okres zatrudnienia osoby niepełnosprawnej, o której mowa w </w:t>
      </w:r>
      <w:hyperlink r:id="rId16" w:history="1">
        <w:r w:rsidR="00F63572" w:rsidRPr="00F63572">
          <w:t>art. 11 ust. 1</w:t>
        </w:r>
      </w:hyperlink>
      <w:r w:rsidR="00F63572" w:rsidRPr="00F63572">
        <w:t xml:space="preserve">, </w:t>
      </w:r>
      <w:r w:rsidR="008951FE">
        <w:t>jest</w:t>
      </w:r>
      <w:r w:rsidR="008951FE" w:rsidRPr="00F63572">
        <w:t xml:space="preserve"> </w:t>
      </w:r>
      <w:r w:rsidR="00F63572" w:rsidRPr="00F63572">
        <w:t>krótszy niż wskazany w ust. 1 pkt 1, przedsiębiorstwo społeczne lub spółdzielnia socjalna są obowiązane zwrócić Funduszowi za pośrednictwem starosty środki w</w:t>
      </w:r>
      <w:r w:rsidR="004522C5">
        <w:t> </w:t>
      </w:r>
      <w:r w:rsidR="00F63572" w:rsidRPr="00F63572">
        <w:t>wysokości proporcjonalnej do okresu pozostałego do upływu okresu</w:t>
      </w:r>
      <w:r w:rsidR="008C53DD">
        <w:t xml:space="preserve"> </w:t>
      </w:r>
      <w:r w:rsidR="008A2A8E">
        <w:t>określonego</w:t>
      </w:r>
      <w:r w:rsidR="008C53DD">
        <w:t xml:space="preserve"> w ust. 1 pkt 1</w:t>
      </w:r>
      <w:r w:rsidR="00F63572" w:rsidRPr="00F63572">
        <w:t>, jednak w</w:t>
      </w:r>
      <w:r w:rsidR="004522C5">
        <w:t> </w:t>
      </w:r>
      <w:r w:rsidR="00F63572" w:rsidRPr="00F63572">
        <w:t>wysokości nie mniejszej niż 1/6 ogólnej kwoty przyznanych środków. Przedsiębiorstwo społeczne lub spółdzielnia socjalna dokonują zwrotu w terminie 3 miesięcy od dnia rozwiązania stosunku pracy z osobą niepełnosprawną albo utraty ważności orzeczenia potwierdzającego jej niepełnosprawność.</w:t>
      </w:r>
    </w:p>
    <w:p w:rsidR="00E67D13" w:rsidRDefault="00E67D13" w:rsidP="00E67D13">
      <w:pPr>
        <w:pStyle w:val="ZUSTzmustartykuempunktem"/>
      </w:pPr>
      <w:r>
        <w:lastRenderedPageBreak/>
        <w:t xml:space="preserve">4. </w:t>
      </w:r>
      <w:r w:rsidRPr="00F63572">
        <w:t>Przedsiębiorstwo społeczne lub spółdzielnia socjalna dokonują zwrotu w terminie 3 miesięcy</w:t>
      </w:r>
      <w:r w:rsidR="008951FE">
        <w:t>,</w:t>
      </w:r>
      <w:r>
        <w:t xml:space="preserve"> </w:t>
      </w:r>
      <w:r w:rsidRPr="004D36BC">
        <w:t xml:space="preserve">licząc </w:t>
      </w:r>
      <w:r w:rsidRPr="009235D7">
        <w:t>od dnia</w:t>
      </w:r>
      <w:r w:rsidRPr="004D36BC">
        <w:t xml:space="preserve"> </w:t>
      </w:r>
      <w:r w:rsidRPr="009235D7">
        <w:t>rozwiązania</w:t>
      </w:r>
      <w:r w:rsidRPr="004D36BC">
        <w:t xml:space="preserve"> stosunku</w:t>
      </w:r>
      <w:r w:rsidRPr="00F63572">
        <w:t xml:space="preserve"> pracy z osobą niepełnosprawną</w:t>
      </w:r>
      <w:r>
        <w:t xml:space="preserve"> lub od </w:t>
      </w:r>
      <w:r w:rsidRPr="004D36BC">
        <w:t xml:space="preserve">dnia </w:t>
      </w:r>
      <w:r w:rsidRPr="009235D7">
        <w:t>utraty ważności</w:t>
      </w:r>
      <w:r w:rsidRPr="004D36BC">
        <w:t xml:space="preserve"> orzeczenia</w:t>
      </w:r>
      <w:r w:rsidRPr="00F63572">
        <w:t xml:space="preserve"> potwierdzającego jej niepełnosprawność</w:t>
      </w:r>
      <w:r>
        <w:t xml:space="preserve"> – </w:t>
      </w:r>
      <w:bookmarkStart w:id="106" w:name="highlightHit_0"/>
      <w:bookmarkEnd w:id="106"/>
      <w:r>
        <w:t xml:space="preserve">w zależności od tego, która okoliczność </w:t>
      </w:r>
      <w:r>
        <w:rPr>
          <w:rStyle w:val="highlight"/>
        </w:rPr>
        <w:t>wystąpi</w:t>
      </w:r>
      <w:r>
        <w:t xml:space="preserve"> </w:t>
      </w:r>
      <w:r>
        <w:rPr>
          <w:rStyle w:val="highlight"/>
        </w:rPr>
        <w:t>wcześniej.</w:t>
      </w:r>
    </w:p>
    <w:p w:rsidR="00F63572" w:rsidRPr="00F63572" w:rsidRDefault="00E67D13" w:rsidP="00F63572">
      <w:pPr>
        <w:pStyle w:val="ZUSTzmustartykuempunktem"/>
      </w:pPr>
      <w:bookmarkStart w:id="107" w:name="mip42114946"/>
      <w:bookmarkStart w:id="108" w:name="mip42114947"/>
      <w:bookmarkEnd w:id="107"/>
      <w:bookmarkEnd w:id="108"/>
      <w:r>
        <w:t>5</w:t>
      </w:r>
      <w:r w:rsidR="00F63572" w:rsidRPr="00F63572">
        <w:t>. Przedsiębiorstwo społeczne lub spółdzielnia socjalna nie zwracają środków, o</w:t>
      </w:r>
      <w:r w:rsidR="004522C5">
        <w:t> </w:t>
      </w:r>
      <w:r w:rsidR="00F63572" w:rsidRPr="00F63572">
        <w:t>których mowa w ust. 1 pkt 1, jeżeli w terminie 3 miesięcy od dnia rozwiązania stosunku pracy z osobą niepełnosprawną</w:t>
      </w:r>
      <w:r w:rsidR="003D74C0">
        <w:t xml:space="preserve"> lub od </w:t>
      </w:r>
      <w:r w:rsidR="003D74C0" w:rsidRPr="004D36BC">
        <w:t xml:space="preserve">dnia </w:t>
      </w:r>
      <w:r w:rsidR="003D74C0" w:rsidRPr="009235D7">
        <w:t>utraty ważności</w:t>
      </w:r>
      <w:r w:rsidR="003D74C0" w:rsidRPr="004D36BC">
        <w:t xml:space="preserve"> orzeczenia</w:t>
      </w:r>
      <w:r w:rsidR="003D74C0" w:rsidRPr="00F63572">
        <w:t xml:space="preserve"> potwierdzającego jej niepełnosprawność zatrudnią</w:t>
      </w:r>
      <w:r w:rsidR="00F63572" w:rsidRPr="00F63572">
        <w:t xml:space="preserve"> inną osobę niepełnosprawną, zarejestrowaną w</w:t>
      </w:r>
      <w:r w:rsidR="004522C5">
        <w:t> </w:t>
      </w:r>
      <w:r w:rsidR="00F63572" w:rsidRPr="00F63572">
        <w:t>powiatowym urzędzie pracy jako bezrobotna lub poszukująca pracy niepozostająca w</w:t>
      </w:r>
      <w:r w:rsidR="004522C5">
        <w:t> </w:t>
      </w:r>
      <w:r w:rsidR="00F63572" w:rsidRPr="00F63572">
        <w:t>zatrudnieniu, przy czym wynikająca z tego powodu przerwa nie jest wliczana do okresów, o których mowa w ust. 1 pkt 1.</w:t>
      </w:r>
    </w:p>
    <w:p w:rsidR="00E67D13" w:rsidRPr="00E67D13" w:rsidRDefault="00E67D13" w:rsidP="00E67D13">
      <w:pPr>
        <w:pStyle w:val="ZUSTzmustartykuempunktem"/>
      </w:pPr>
      <w:r>
        <w:t>6</w:t>
      </w:r>
      <w:r w:rsidR="00F63572" w:rsidRPr="00124FF0">
        <w:t xml:space="preserve">. </w:t>
      </w:r>
      <w:r w:rsidRPr="00E67D13">
        <w:t>Przedsiębiorstwo społeczne lub spółdzielnia socjalna rozlicza otrzymane środki w terminie określonym w umowie</w:t>
      </w:r>
      <w:r w:rsidR="002439AC">
        <w:t xml:space="preserve"> zawartej ze starostą</w:t>
      </w:r>
      <w:r w:rsidRPr="00E67D13">
        <w:t xml:space="preserve"> oraz zwraca</w:t>
      </w:r>
      <w:r w:rsidR="002439AC">
        <w:t xml:space="preserve"> Funduszowi za pośrednictwem starosty</w:t>
      </w:r>
      <w:r w:rsidRPr="00E67D13">
        <w:t xml:space="preserve"> kwotę stanowiącą równowartość kwoty podatku naliczonego z tytułu zakupionych towarów i usług sfinansowanych z przyznanych środków, w stosunku do której odpowiednio przedsiębiorstwo społeczne lub spółdzielnia socjalna nabyły, zgodnie z przepisami o podatku od towarów i usług, prawo do obniżenia kwoty podatku należnego o kwotę podatku naliczonego: </w:t>
      </w:r>
    </w:p>
    <w:p w:rsidR="00E67D13" w:rsidRPr="00274FB4" w:rsidRDefault="00E67D13" w:rsidP="009235D7">
      <w:pPr>
        <w:pStyle w:val="ZPKTzmpktartykuempunktem"/>
        <w:rPr>
          <w:bCs w:val="0"/>
        </w:rPr>
      </w:pPr>
      <w:r w:rsidRPr="00274FB4">
        <w:t>1)</w:t>
      </w:r>
      <w:r w:rsidR="00843B60">
        <w:tab/>
      </w:r>
      <w:r w:rsidRPr="00274FB4">
        <w:t xml:space="preserve">w terminie 90 dni od dnia złożenia deklaracji podatkowej dla podatku od towarów i usług, w której wykazano kwotę podatku naliczonego z tego tytułu, w przypadku gdy z deklaracji podatkowej za ten okres rozliczeniowy wynika kwota podatku podlegającego wpłacie do urzędu skarbowego lub kwota do przeniesienia na następny okres rozliczeniowy, </w:t>
      </w:r>
    </w:p>
    <w:p w:rsidR="00E67D13" w:rsidRPr="00274FB4" w:rsidRDefault="00E67D13" w:rsidP="009235D7">
      <w:pPr>
        <w:pStyle w:val="ZPKTzmpktartykuempunktem"/>
        <w:rPr>
          <w:bCs w:val="0"/>
        </w:rPr>
      </w:pPr>
      <w:r w:rsidRPr="00274FB4">
        <w:t>2)</w:t>
      </w:r>
      <w:r w:rsidR="00843B60">
        <w:tab/>
      </w:r>
      <w:r w:rsidRPr="00274FB4">
        <w:t>w terminie 30 dni od dnia dokonania przez urząd skarbowy zwrotu kwoty podatku, w przypadku gdy z deklaracji podatkowej dla podatku od towarów i usług za dany okres rozliczeniowy, w której wykazano kwotę podatku naliczonego z tego tytułu, wynika kwota do zwrotu.</w:t>
      </w:r>
    </w:p>
    <w:p w:rsidR="002E4FDB" w:rsidRPr="00274FB4" w:rsidRDefault="00E67D13">
      <w:pPr>
        <w:pStyle w:val="ZUSTzmustartykuempunktem"/>
      </w:pPr>
      <w:r w:rsidRPr="00274FB4">
        <w:t xml:space="preserve">7. </w:t>
      </w:r>
      <w:r w:rsidR="002E4FDB" w:rsidRPr="00274FB4">
        <w:t xml:space="preserve">Minister właściwy do spraw zabezpieczenia społecznego określi, w drodze rozporządzenia: </w:t>
      </w:r>
    </w:p>
    <w:p w:rsidR="002E4FDB" w:rsidRPr="009235D7" w:rsidRDefault="002E4FDB" w:rsidP="009235D7">
      <w:pPr>
        <w:pStyle w:val="ZPKTzmpktartykuempunktem"/>
      </w:pPr>
      <w:r w:rsidRPr="009235D7">
        <w:t>1)</w:t>
      </w:r>
      <w:r w:rsidR="00843B60">
        <w:tab/>
      </w:r>
      <w:r w:rsidRPr="009235D7">
        <w:t>tryb i warunki przyznawania, wypłaty, rozliczania i zwrotu przez przedsiębiorstwo społeczne lub spółdzielnię socjalną środków, o których mowa w ust. 1,</w:t>
      </w:r>
    </w:p>
    <w:p w:rsidR="002E4FDB" w:rsidRPr="009235D7" w:rsidRDefault="002E4FDB" w:rsidP="009235D7">
      <w:pPr>
        <w:pStyle w:val="ZPKTzmpktartykuempunktem"/>
      </w:pPr>
      <w:r w:rsidRPr="009235D7">
        <w:t>2)</w:t>
      </w:r>
      <w:r w:rsidR="00843B60">
        <w:tab/>
      </w:r>
      <w:r w:rsidRPr="009235D7">
        <w:t xml:space="preserve">elementy i wzory wniosków o przyznanie i wypłatę oraz </w:t>
      </w:r>
      <w:r w:rsidR="00274FB4" w:rsidRPr="009235D7">
        <w:t>rozliczenia</w:t>
      </w:r>
      <w:r w:rsidRPr="009235D7">
        <w:t xml:space="preserve"> środków, o których mowa w ust. 1,</w:t>
      </w:r>
    </w:p>
    <w:p w:rsidR="002E4FDB" w:rsidRPr="009235D7" w:rsidRDefault="002E4FDB" w:rsidP="009235D7">
      <w:pPr>
        <w:pStyle w:val="ZPKTzmpktartykuempunktem"/>
      </w:pPr>
      <w:r w:rsidRPr="009235D7">
        <w:lastRenderedPageBreak/>
        <w:t>3)</w:t>
      </w:r>
      <w:r w:rsidR="00843B60">
        <w:tab/>
      </w:r>
      <w:r w:rsidRPr="009235D7">
        <w:t>elementy umów dotyczących przyznania środków, o których mowa w ust. 1, oraz dokumentację niezbędną do ich realizacji,</w:t>
      </w:r>
    </w:p>
    <w:p w:rsidR="002E4FDB" w:rsidRPr="009235D7" w:rsidRDefault="002E4FDB" w:rsidP="009235D7">
      <w:pPr>
        <w:pStyle w:val="ZPKTzmpktartykuempunktem"/>
      </w:pPr>
      <w:r w:rsidRPr="009235D7">
        <w:t>4)</w:t>
      </w:r>
      <w:r w:rsidR="00843B60">
        <w:tab/>
      </w:r>
      <w:r w:rsidRPr="009235D7">
        <w:t>formy zabezpieczenia zwrotu ś</w:t>
      </w:r>
      <w:r w:rsidR="00274FB4" w:rsidRPr="009235D7">
        <w:t>rodków, o których mowa w ust. 1</w:t>
      </w:r>
    </w:p>
    <w:p w:rsidR="00274FB4" w:rsidRDefault="002E4FDB" w:rsidP="009235D7">
      <w:pPr>
        <w:pStyle w:val="ZCZWSPPKTzmczciwsppktartykuempunktem"/>
      </w:pPr>
      <w:r>
        <w:t xml:space="preserve">– mając na względzie: zwiększenie mobilności oraz poziomu zatrudnienia osób niepełnosprawnych, o których mowa w art. 11 ust. 1, zapewnienie zgodności udzielania pomocy z zasadami przyznawania pomocy </w:t>
      </w:r>
      <w:r w:rsidRPr="00F0440F">
        <w:rPr>
          <w:i/>
        </w:rPr>
        <w:t>de minimis</w:t>
      </w:r>
      <w:r>
        <w:t>, racjonalne gospodarowanie środkami Funduszu, z uwzględnieniem efektywności przyznawania środków, w tym w zakresie odpowiedniego wykorzystania i utrzymania rzeczy i zwierząt finansowanych z przyznanych środków, a także zapewnienie dostępności postępowania w sprawie udzielania, wypłaty i rozliczania środków oraz dostępności, kompletności i spójno</w:t>
      </w:r>
      <w:r w:rsidR="00274FB4">
        <w:t>ści wniosków i rozliczenia.”;</w:t>
      </w:r>
    </w:p>
    <w:p w:rsidR="001D780D" w:rsidRDefault="00AA208A">
      <w:pPr>
        <w:pStyle w:val="PKTpunkt"/>
      </w:pPr>
      <w:r>
        <w:t>5</w:t>
      </w:r>
      <w:r w:rsidR="00081640" w:rsidRPr="00081640">
        <w:t>)</w:t>
      </w:r>
      <w:r w:rsidR="00843B60">
        <w:tab/>
      </w:r>
      <w:r w:rsidR="00F03579">
        <w:t xml:space="preserve">w </w:t>
      </w:r>
      <w:r w:rsidR="001D780D">
        <w:t>art. 32</w:t>
      </w:r>
      <w:r w:rsidR="00F03579">
        <w:t xml:space="preserve"> ust. 1 i 2 </w:t>
      </w:r>
      <w:r w:rsidR="00CF72BA">
        <w:t xml:space="preserve">otrzymują </w:t>
      </w:r>
      <w:r w:rsidR="00F03579">
        <w:t>brzmienie:</w:t>
      </w:r>
    </w:p>
    <w:p w:rsidR="00337007" w:rsidRPr="00217C1E" w:rsidRDefault="00337007" w:rsidP="000A0E96">
      <w:pPr>
        <w:pStyle w:val="ZUSTzmustartykuempunktem"/>
      </w:pPr>
      <w:r w:rsidRPr="00217C1E">
        <w:t xml:space="preserve">„1. </w:t>
      </w:r>
      <w:r w:rsidR="009E4210">
        <w:t>P</w:t>
      </w:r>
      <w:r>
        <w:t>racodawc</w:t>
      </w:r>
      <w:r w:rsidR="009E4210">
        <w:t>a</w:t>
      </w:r>
      <w:r w:rsidRPr="00217C1E">
        <w:t xml:space="preserve"> prowadzący zakład pracy chronionej lu</w:t>
      </w:r>
      <w:r>
        <w:t xml:space="preserve">b </w:t>
      </w:r>
      <w:r w:rsidR="009E4210">
        <w:t xml:space="preserve">będący </w:t>
      </w:r>
      <w:r w:rsidR="00FE3A42" w:rsidRPr="00CA3BA0">
        <w:t>przedsiębiorstwem</w:t>
      </w:r>
      <w:r w:rsidR="00FE3A42">
        <w:t xml:space="preserve"> społecznym</w:t>
      </w:r>
      <w:r w:rsidRPr="00217C1E">
        <w:t xml:space="preserve"> może otrzymać</w:t>
      </w:r>
      <w:r w:rsidR="002E4FDB">
        <w:t>, na wniosek,</w:t>
      </w:r>
      <w:r w:rsidRPr="00217C1E">
        <w:t xml:space="preserve"> ze środków Funduszu:</w:t>
      </w:r>
    </w:p>
    <w:p w:rsidR="00337007" w:rsidRPr="00217C1E" w:rsidRDefault="00337007" w:rsidP="00E462E7">
      <w:pPr>
        <w:pStyle w:val="ZPKTzmpktartykuempunktem"/>
      </w:pPr>
      <w:r w:rsidRPr="00217C1E">
        <w:t>1)</w:t>
      </w:r>
      <w:r w:rsidR="00843B60">
        <w:tab/>
      </w:r>
      <w:r w:rsidRPr="00217C1E">
        <w:t>dofinansowanie w wysokości do 50% oprocentowania zaciągniętych kredytów bankowych</w:t>
      </w:r>
      <w:r w:rsidR="009717FE">
        <w:t>,</w:t>
      </w:r>
      <w:r w:rsidRPr="00217C1E">
        <w:t xml:space="preserve"> pod warunkiem wykorzystania tych kredytów na cele zwią</w:t>
      </w:r>
      <w:r>
        <w:t>zane z</w:t>
      </w:r>
      <w:r w:rsidR="009B4601">
        <w:t> </w:t>
      </w:r>
      <w:r>
        <w:t xml:space="preserve">rehabilitacją zawodową i </w:t>
      </w:r>
      <w:r w:rsidRPr="00217C1E">
        <w:t>społeczną osób niepełnosprawnych;</w:t>
      </w:r>
    </w:p>
    <w:p w:rsidR="00337007" w:rsidRPr="00217C1E" w:rsidRDefault="00337007" w:rsidP="00DD1B43">
      <w:pPr>
        <w:pStyle w:val="ZPKTzmpktartykuempunktem"/>
      </w:pPr>
      <w:r w:rsidRPr="00217C1E">
        <w:t>2)</w:t>
      </w:r>
      <w:r w:rsidR="00843B60">
        <w:tab/>
      </w:r>
      <w:r w:rsidRPr="00217C1E">
        <w:t xml:space="preserve">zwrot kosztów: </w:t>
      </w:r>
    </w:p>
    <w:p w:rsidR="00337007" w:rsidRPr="00217C1E" w:rsidRDefault="00337007" w:rsidP="00EC7F8D">
      <w:pPr>
        <w:pStyle w:val="ZLITwPKTzmlitwpktartykuempunktem"/>
      </w:pPr>
      <w:r w:rsidRPr="00217C1E">
        <w:t>a)</w:t>
      </w:r>
      <w:r w:rsidR="00843B60">
        <w:tab/>
      </w:r>
      <w:r w:rsidRPr="00217C1E">
        <w:t>budowy lub przebudowy związanej z modernizacją obiektów i pomieszczeń zakładu,</w:t>
      </w:r>
    </w:p>
    <w:p w:rsidR="00337007" w:rsidRPr="00217C1E" w:rsidRDefault="00337007" w:rsidP="003D468B">
      <w:pPr>
        <w:pStyle w:val="ZLITwPKTzmlitwpktartykuempunktem"/>
      </w:pPr>
      <w:r w:rsidRPr="00217C1E">
        <w:t>b)</w:t>
      </w:r>
      <w:r w:rsidR="00843B60">
        <w:tab/>
      </w:r>
      <w:r w:rsidRPr="00217C1E">
        <w:t>transportowych,</w:t>
      </w:r>
    </w:p>
    <w:p w:rsidR="00337007" w:rsidRPr="00217C1E" w:rsidRDefault="00337007" w:rsidP="003D468B">
      <w:pPr>
        <w:pStyle w:val="ZLITwPKTzmlitwpktartykuempunktem"/>
      </w:pPr>
      <w:r w:rsidRPr="00217C1E">
        <w:t>c)</w:t>
      </w:r>
      <w:r w:rsidR="00843B60">
        <w:tab/>
      </w:r>
      <w:r w:rsidRPr="00217C1E">
        <w:t>administracyjnych.</w:t>
      </w:r>
    </w:p>
    <w:p w:rsidR="00337007" w:rsidRPr="00274FB4" w:rsidRDefault="00337007">
      <w:pPr>
        <w:pStyle w:val="ZUSTzmustartykuempunktem"/>
      </w:pPr>
      <w:r w:rsidRPr="00274FB4">
        <w:t>2. Zwrot kosztów, o których mowa w ust. 1 pkt 2:</w:t>
      </w:r>
    </w:p>
    <w:p w:rsidR="00337007" w:rsidRPr="00217C1E" w:rsidRDefault="00337007">
      <w:pPr>
        <w:pStyle w:val="ZPKTzmpktartykuempunktem"/>
      </w:pPr>
      <w:r w:rsidRPr="00217C1E">
        <w:t>1)</w:t>
      </w:r>
      <w:r w:rsidR="00843B60">
        <w:tab/>
      </w:r>
      <w:r w:rsidRPr="00217C1E">
        <w:t xml:space="preserve">dotyczy wyłącznie dodatkowych kosztów </w:t>
      </w:r>
      <w:r>
        <w:t>wnioskodawcy wyn</w:t>
      </w:r>
      <w:r w:rsidRPr="00217C1E">
        <w:t>ikających z</w:t>
      </w:r>
      <w:r w:rsidR="00E35435">
        <w:t> </w:t>
      </w:r>
      <w:r w:rsidRPr="00217C1E">
        <w:t>zatrudnienia osób niepełnosprawnych;</w:t>
      </w:r>
    </w:p>
    <w:p w:rsidR="00274FB4" w:rsidRDefault="00337007" w:rsidP="009235D7">
      <w:pPr>
        <w:pStyle w:val="ZPKTzmpktartykuempunktem"/>
      </w:pPr>
      <w:r w:rsidRPr="00217C1E">
        <w:t>2)</w:t>
      </w:r>
      <w:r w:rsidR="00843B60">
        <w:tab/>
      </w:r>
      <w:r w:rsidRPr="00217C1E">
        <w:t xml:space="preserve">może być przyznany </w:t>
      </w:r>
      <w:r>
        <w:t>wnioskodawcy</w:t>
      </w:r>
      <w:r w:rsidRPr="00217C1E">
        <w:t>, u którego wskaźnik zatrudnienia osób niepełnosprawnych wynosi co najmniej 50%</w:t>
      </w:r>
      <w:r w:rsidR="002E4FDB">
        <w:t>.</w:t>
      </w:r>
    </w:p>
    <w:p w:rsidR="00BB0C9F" w:rsidRDefault="00AA208A" w:rsidP="003D468B">
      <w:pPr>
        <w:pStyle w:val="PKTpunkt"/>
      </w:pPr>
      <w:r>
        <w:t>6</w:t>
      </w:r>
      <w:r w:rsidR="001D780D">
        <w:t>)</w:t>
      </w:r>
      <w:r w:rsidR="00843B60">
        <w:tab/>
      </w:r>
      <w:r w:rsidR="00BB0C9F">
        <w:t>art. 32a otrzymuje brzmienie:</w:t>
      </w:r>
    </w:p>
    <w:p w:rsidR="00BB0C9F" w:rsidRDefault="00BB0C9F" w:rsidP="00B332E0">
      <w:pPr>
        <w:pStyle w:val="ZARTzmartartykuempunktem"/>
      </w:pPr>
      <w:r w:rsidRPr="00BB0C9F">
        <w:t>„</w:t>
      </w:r>
      <w:r>
        <w:t xml:space="preserve">Art. 32a. Fundusz, na podstawie umowy zawartej z pracodawcą prowadzącym zakład pracy chronionej lub </w:t>
      </w:r>
      <w:r w:rsidR="009E4210">
        <w:t xml:space="preserve">będącym </w:t>
      </w:r>
      <w:r w:rsidR="00FE3A42">
        <w:t>przedsiębiorstwem społecznym</w:t>
      </w:r>
      <w:r w:rsidR="009717FE">
        <w:t>,</w:t>
      </w:r>
      <w:r w:rsidR="009E4210">
        <w:t xml:space="preserve"> </w:t>
      </w:r>
      <w:r w:rsidRPr="00CA3BA0">
        <w:t>udziela pomocy, o</w:t>
      </w:r>
      <w:r w:rsidR="009B4601">
        <w:t> </w:t>
      </w:r>
      <w:r w:rsidRPr="00CA3BA0">
        <w:t>której mowa w art. 32 ust. 1</w:t>
      </w:r>
      <w:r w:rsidR="002322D3" w:rsidRPr="00CA3BA0">
        <w:t>.”</w:t>
      </w:r>
      <w:r w:rsidR="002322D3">
        <w:t>.</w:t>
      </w:r>
    </w:p>
    <w:p w:rsidR="002322D3" w:rsidRDefault="003F00C6" w:rsidP="0017110A">
      <w:pPr>
        <w:pStyle w:val="ARTartustawynprozporzdzenia"/>
      </w:pPr>
      <w:bookmarkStart w:id="109" w:name="mip42112129"/>
      <w:bookmarkStart w:id="110" w:name="mip42112130"/>
      <w:bookmarkStart w:id="111" w:name="mip42112131"/>
      <w:bookmarkEnd w:id="109"/>
      <w:bookmarkEnd w:id="110"/>
      <w:bookmarkEnd w:id="111"/>
      <w:r w:rsidRPr="00D034E7">
        <w:rPr>
          <w:rStyle w:val="Ppogrubienie"/>
        </w:rPr>
        <w:lastRenderedPageBreak/>
        <w:t xml:space="preserve">Art. </w:t>
      </w:r>
      <w:r w:rsidR="00C865D1">
        <w:rPr>
          <w:rStyle w:val="Ppogrubienie"/>
        </w:rPr>
        <w:t>67</w:t>
      </w:r>
      <w:r w:rsidRPr="00D034E7">
        <w:rPr>
          <w:rStyle w:val="Ppogrubienie"/>
        </w:rPr>
        <w:t>.</w:t>
      </w:r>
      <w:r w:rsidRPr="00160CC6">
        <w:t xml:space="preserve"> </w:t>
      </w:r>
      <w:r w:rsidR="00081640" w:rsidRPr="00160CC6">
        <w:t>W ustawie z dnia 24 kwietnia 2003 r. o działalności pożytku publicznego i o wolontariacie</w:t>
      </w:r>
      <w:r w:rsidR="00192494">
        <w:t xml:space="preserve"> </w:t>
      </w:r>
      <w:r w:rsidR="00192494" w:rsidRPr="00C84E33">
        <w:t>(Dz. U. z 20</w:t>
      </w:r>
      <w:r w:rsidR="00192494">
        <w:t>20</w:t>
      </w:r>
      <w:r w:rsidR="00192494" w:rsidRPr="00C84E33">
        <w:t xml:space="preserve"> r. poz. </w:t>
      </w:r>
      <w:r w:rsidR="00192494">
        <w:t>1057</w:t>
      </w:r>
      <w:r w:rsidR="000E513D">
        <w:t xml:space="preserve"> oraz z 2021 r. poz. 1038</w:t>
      </w:r>
      <w:r w:rsidR="000B6A21">
        <w:t>,</w:t>
      </w:r>
      <w:r w:rsidR="000E513D">
        <w:t xml:space="preserve"> 1243</w:t>
      </w:r>
      <w:r w:rsidR="000B6A21">
        <w:t xml:space="preserve"> i 1535</w:t>
      </w:r>
      <w:r w:rsidR="00192494" w:rsidRPr="00C84E33">
        <w:t>)</w:t>
      </w:r>
      <w:r w:rsidR="000B6A21">
        <w:t xml:space="preserve"> wprowadza się następujące zmiany</w:t>
      </w:r>
      <w:r w:rsidR="002322D3">
        <w:t>:</w:t>
      </w:r>
    </w:p>
    <w:p w:rsidR="00081640" w:rsidRPr="00081640" w:rsidRDefault="002322D3" w:rsidP="00AA43D0">
      <w:pPr>
        <w:pStyle w:val="PKTpunkt"/>
      </w:pPr>
      <w:r>
        <w:t>1)</w:t>
      </w:r>
      <w:r w:rsidR="00843B60">
        <w:tab/>
      </w:r>
      <w:r w:rsidR="00081640" w:rsidRPr="00081640">
        <w:t>w art. 4 w ust. 1</w:t>
      </w:r>
      <w:r w:rsidR="00D82E09">
        <w:t xml:space="preserve"> </w:t>
      </w:r>
      <w:r w:rsidR="00F51DCC">
        <w:t>w</w:t>
      </w:r>
      <w:r w:rsidR="00F51DCC" w:rsidRPr="00081640">
        <w:t xml:space="preserve"> </w:t>
      </w:r>
      <w:r w:rsidR="00081640" w:rsidRPr="00081640">
        <w:t>pkt 33 kropkę zastępuje się średnikiem i dodaje się pkt 34 w brzmieniu:</w:t>
      </w:r>
    </w:p>
    <w:p w:rsidR="002322D3" w:rsidRDefault="00081640" w:rsidP="00E462E7">
      <w:pPr>
        <w:pStyle w:val="ZPKTzmpktartykuempunktem"/>
      </w:pPr>
      <w:r w:rsidRPr="00081640">
        <w:t>„</w:t>
      </w:r>
      <w:r w:rsidRPr="0021187C">
        <w:t>34)</w:t>
      </w:r>
      <w:r w:rsidR="00230C1B">
        <w:tab/>
      </w:r>
      <w:r w:rsidRPr="0021187C">
        <w:t xml:space="preserve">działalności na rzecz </w:t>
      </w:r>
      <w:r w:rsidR="00265327" w:rsidRPr="0021187C">
        <w:t xml:space="preserve">podmiotów ekonomii społecznej </w:t>
      </w:r>
      <w:r w:rsidRPr="00D64BB9">
        <w:t xml:space="preserve">i przedsiębiorstw społecznych, o których mowa w ustawie z dnia…. o ekonomii społecznej (Dz. U. </w:t>
      </w:r>
      <w:r w:rsidR="00BE2774">
        <w:t>…..</w:t>
      </w:r>
      <w:r w:rsidRPr="00D64BB9">
        <w:t>).</w:t>
      </w:r>
      <w:r w:rsidR="002322D3">
        <w:t>;</w:t>
      </w:r>
    </w:p>
    <w:p w:rsidR="00D35108" w:rsidRDefault="002322D3" w:rsidP="00AA43D0">
      <w:pPr>
        <w:pStyle w:val="PKTpunkt"/>
      </w:pPr>
      <w:r>
        <w:t>2)</w:t>
      </w:r>
      <w:r w:rsidR="00843B60">
        <w:tab/>
      </w:r>
      <w:r>
        <w:t>w art. 5 w ust. 6 po wyrazach „pkt 33” dodaje się wyrazy „</w:t>
      </w:r>
      <w:r w:rsidR="0012612C">
        <w:t>i 34</w:t>
      </w:r>
      <w:r w:rsidR="00081640" w:rsidRPr="00D64BB9">
        <w:t>”</w:t>
      </w:r>
      <w:r w:rsidR="0020228C">
        <w:t>.</w:t>
      </w:r>
    </w:p>
    <w:p w:rsidR="00E32DF6" w:rsidRDefault="006D67E2" w:rsidP="00AA43D0">
      <w:pPr>
        <w:pStyle w:val="ARTartustawynprozporzdzenia"/>
      </w:pPr>
      <w:r w:rsidRPr="00D034E7">
        <w:rPr>
          <w:rStyle w:val="Ppogrubienie"/>
        </w:rPr>
        <w:t xml:space="preserve">Art. </w:t>
      </w:r>
      <w:r w:rsidR="00C865D1">
        <w:rPr>
          <w:rStyle w:val="Ppogrubienie"/>
        </w:rPr>
        <w:t>68</w:t>
      </w:r>
      <w:r w:rsidRPr="00D034E7">
        <w:rPr>
          <w:rStyle w:val="Ppogrubienie"/>
        </w:rPr>
        <w:t>.</w:t>
      </w:r>
      <w:r w:rsidRPr="00160CC6">
        <w:t xml:space="preserve"> </w:t>
      </w:r>
      <w:r w:rsidR="00A4038E">
        <w:t>W ustawie z dnia 13 czerwca 2003 r. o zatrudnieniu socjalnym (</w:t>
      </w:r>
      <w:r w:rsidR="00A4038E" w:rsidRPr="00C66C49">
        <w:t>Dz. U. z 2020 r. poz. 176)</w:t>
      </w:r>
      <w:r w:rsidR="00A4038E">
        <w:t xml:space="preserve"> </w:t>
      </w:r>
      <w:r w:rsidR="00E32DF6">
        <w:t>wprowadza się następujące zmiany:</w:t>
      </w:r>
    </w:p>
    <w:p w:rsidR="00A4038E" w:rsidRDefault="00E32DF6" w:rsidP="00AA43D0">
      <w:pPr>
        <w:pStyle w:val="ARTartustawynprozporzdzenia"/>
      </w:pPr>
      <w:r>
        <w:t xml:space="preserve">1) </w:t>
      </w:r>
      <w:r w:rsidR="00A4038E">
        <w:t xml:space="preserve">w art. 3 </w:t>
      </w:r>
      <w:r w:rsidR="002439AC">
        <w:t xml:space="preserve">po ust. 1 </w:t>
      </w:r>
      <w:r w:rsidR="00A4038E">
        <w:t>dodaje się ust. 1a w brzmieniu:</w:t>
      </w:r>
    </w:p>
    <w:p w:rsidR="00E32DF6" w:rsidRDefault="00A4038E" w:rsidP="00AA43D0">
      <w:pPr>
        <w:pStyle w:val="ARTartustawynprozporzdzenia"/>
      </w:pPr>
      <w:r>
        <w:t>„1a. Usługi, o których mowa w ust. 1</w:t>
      </w:r>
      <w:r w:rsidR="000B6A21">
        <w:t>,</w:t>
      </w:r>
      <w:r>
        <w:t xml:space="preserve"> mogą być </w:t>
      </w:r>
      <w:r w:rsidR="00DF06C6">
        <w:t xml:space="preserve">realizowane </w:t>
      </w:r>
      <w:r>
        <w:t xml:space="preserve">na rzecz </w:t>
      </w:r>
      <w:r w:rsidR="003E3676">
        <w:t xml:space="preserve">pracowników zatrudnionych w </w:t>
      </w:r>
      <w:r>
        <w:t>przedsiębiorstw</w:t>
      </w:r>
      <w:r w:rsidR="003E3676">
        <w:t>ie</w:t>
      </w:r>
      <w:r>
        <w:t xml:space="preserve"> społeczny</w:t>
      </w:r>
      <w:r w:rsidR="003E3676">
        <w:t>m</w:t>
      </w:r>
      <w:r>
        <w:t>, o który</w:t>
      </w:r>
      <w:r w:rsidR="003E3676">
        <w:t>m</w:t>
      </w:r>
      <w:r>
        <w:t xml:space="preserve"> mowa </w:t>
      </w:r>
      <w:r w:rsidR="003E3676">
        <w:t>w ustawie z dnia….o ekonomii społecznej (Dz. U. …..).”</w:t>
      </w:r>
      <w:r w:rsidR="00E32DF6">
        <w:t>;</w:t>
      </w:r>
    </w:p>
    <w:p w:rsidR="00E32DF6" w:rsidRDefault="00E32DF6" w:rsidP="00AA43D0">
      <w:pPr>
        <w:pStyle w:val="ARTartustawynprozporzdzenia"/>
      </w:pPr>
      <w:r>
        <w:t>2)</w:t>
      </w:r>
      <w:r w:rsidR="00843B60">
        <w:tab/>
      </w:r>
      <w:r>
        <w:t>w art. 18 dodaje się ust. 10 w brzmieniu:</w:t>
      </w:r>
    </w:p>
    <w:p w:rsidR="00A4038E" w:rsidRDefault="00E32DF6" w:rsidP="00AA43D0">
      <w:pPr>
        <w:pStyle w:val="ARTartustawynprozporzdzenia"/>
      </w:pPr>
      <w:r>
        <w:t xml:space="preserve">„10. </w:t>
      </w:r>
      <w:r w:rsidR="00A04203">
        <w:t xml:space="preserve">Działania, o których mowa w art. 18 ust. 2 pkt </w:t>
      </w:r>
      <w:r w:rsidR="004C41A7">
        <w:t>1</w:t>
      </w:r>
      <w:r w:rsidR="00843B60">
        <w:t>,</w:t>
      </w:r>
      <w:r w:rsidR="004C41A7">
        <w:t xml:space="preserve"> </w:t>
      </w:r>
      <w:r w:rsidR="00A04203" w:rsidRPr="00A04203">
        <w:t xml:space="preserve">mogą być </w:t>
      </w:r>
      <w:r w:rsidR="00DF06C6">
        <w:t>realizowane</w:t>
      </w:r>
      <w:r w:rsidR="00DF06C6" w:rsidRPr="00A04203">
        <w:t xml:space="preserve"> </w:t>
      </w:r>
      <w:r w:rsidR="00A04203" w:rsidRPr="00A04203">
        <w:t>na rzecz pracowników zatrudnionych w przedsiębiorstwie społecznym, o którym mowa w ustawie z dnia….o ekonomii społecznej</w:t>
      </w:r>
      <w:r>
        <w:t>”.</w:t>
      </w:r>
    </w:p>
    <w:p w:rsidR="00AD2E92" w:rsidRPr="00B715FE" w:rsidRDefault="00A4038E" w:rsidP="00AA43D0">
      <w:pPr>
        <w:pStyle w:val="ARTartustawynprozporzdzenia"/>
      </w:pPr>
      <w:r w:rsidRPr="00DD5133">
        <w:rPr>
          <w:rStyle w:val="Ppogrubienie"/>
        </w:rPr>
        <w:t xml:space="preserve">Art. </w:t>
      </w:r>
      <w:r w:rsidR="00C865D1">
        <w:rPr>
          <w:rStyle w:val="Ppogrubienie"/>
        </w:rPr>
        <w:t>69</w:t>
      </w:r>
      <w:r>
        <w:t xml:space="preserve">. </w:t>
      </w:r>
      <w:r w:rsidR="00081640" w:rsidRPr="00160CC6">
        <w:t>W ustawie z dnia 12 marca 2004 r. o pomocy społecznej</w:t>
      </w:r>
      <w:r w:rsidR="00081640" w:rsidRPr="00081640">
        <w:t xml:space="preserve"> </w:t>
      </w:r>
      <w:r w:rsidR="00192494" w:rsidRPr="00773F6A">
        <w:t>(</w:t>
      </w:r>
      <w:r w:rsidR="00486EC7" w:rsidRPr="00486EC7">
        <w:t>Dz.</w:t>
      </w:r>
      <w:r w:rsidR="00486EC7">
        <w:t xml:space="preserve"> </w:t>
      </w:r>
      <w:r w:rsidR="00486EC7" w:rsidRPr="00486EC7">
        <w:t xml:space="preserve">U. </w:t>
      </w:r>
      <w:r w:rsidR="00486EC7">
        <w:t xml:space="preserve">z </w:t>
      </w:r>
      <w:r w:rsidR="00486EC7" w:rsidRPr="00486EC7">
        <w:t>2021 r. poz. 2268</w:t>
      </w:r>
      <w:r w:rsidR="00486EC7">
        <w:t xml:space="preserve"> i 2270</w:t>
      </w:r>
      <w:r w:rsidR="00192494" w:rsidRPr="00773F6A">
        <w:t>)</w:t>
      </w:r>
      <w:r w:rsidR="00192494">
        <w:t xml:space="preserve"> </w:t>
      </w:r>
      <w:bookmarkStart w:id="112" w:name="mip39984578"/>
      <w:bookmarkEnd w:id="112"/>
      <w:r w:rsidR="00D35108" w:rsidRPr="00B715FE">
        <w:t>w art. 16b</w:t>
      </w:r>
      <w:r w:rsidR="00AD2E92" w:rsidRPr="00B715FE">
        <w:t>:</w:t>
      </w:r>
    </w:p>
    <w:p w:rsidR="00AD2E92" w:rsidRDefault="0020739B" w:rsidP="00FB7259">
      <w:pPr>
        <w:pStyle w:val="PKTpunkt"/>
      </w:pPr>
      <w:r>
        <w:t>1</w:t>
      </w:r>
      <w:r w:rsidR="00AD2E92">
        <w:t>)</w:t>
      </w:r>
      <w:r w:rsidR="00843B60">
        <w:tab/>
      </w:r>
      <w:r w:rsidR="00AD2E92">
        <w:t xml:space="preserve">w ust. 2 </w:t>
      </w:r>
      <w:r w:rsidR="00165C31">
        <w:t>pkt 1</w:t>
      </w:r>
      <w:r w:rsidR="00AD2E92">
        <w:t xml:space="preserve"> otrzymuje brzmienie:</w:t>
      </w:r>
    </w:p>
    <w:p w:rsidR="00AD2E92" w:rsidRPr="00FB7259" w:rsidRDefault="00AD2E92">
      <w:pPr>
        <w:pStyle w:val="ZPKTzmpktartykuempunktem"/>
      </w:pPr>
      <w:r w:rsidRPr="00FB7259">
        <w:t>„</w:t>
      </w:r>
      <w:r w:rsidR="00CF72BA" w:rsidRPr="00FB7259">
        <w:t>1</w:t>
      </w:r>
      <w:r w:rsidRPr="00FB7259">
        <w:t>)</w:t>
      </w:r>
      <w:r w:rsidR="00843B60">
        <w:tab/>
      </w:r>
      <w:r w:rsidRPr="00FB7259">
        <w:t>diagnozę sytuacji społecznej, w tym potencjał podmiotów ekonomii społecznej w</w:t>
      </w:r>
      <w:r w:rsidR="00E35435">
        <w:t> </w:t>
      </w:r>
      <w:r w:rsidRPr="00FB7259">
        <w:t>zakresie realizacji usług społecznych,”</w:t>
      </w:r>
      <w:r w:rsidR="0084518D" w:rsidRPr="00FB7259">
        <w:t>;</w:t>
      </w:r>
    </w:p>
    <w:p w:rsidR="00A73F8E" w:rsidRPr="00081640" w:rsidRDefault="0020739B" w:rsidP="00FB7259">
      <w:pPr>
        <w:pStyle w:val="PKTpunkt"/>
      </w:pPr>
      <w:r>
        <w:t>2</w:t>
      </w:r>
      <w:r w:rsidR="00AD2E92">
        <w:t>)</w:t>
      </w:r>
      <w:r w:rsidR="00843B60">
        <w:tab/>
      </w:r>
      <w:r w:rsidR="0059106C">
        <w:t xml:space="preserve">dodaje się ust. 3 w </w:t>
      </w:r>
      <w:r w:rsidR="00A73F8E" w:rsidRPr="00081640">
        <w:t>brzmieni</w:t>
      </w:r>
      <w:r w:rsidR="0059106C">
        <w:t>u</w:t>
      </w:r>
      <w:r w:rsidR="00A73F8E" w:rsidRPr="00081640">
        <w:t>:</w:t>
      </w:r>
    </w:p>
    <w:p w:rsidR="00A73F8E" w:rsidRDefault="00A73F8E" w:rsidP="00FB7259">
      <w:pPr>
        <w:pStyle w:val="ZUSTzmustartykuempunktem"/>
      </w:pPr>
      <w:r w:rsidRPr="00081640">
        <w:t>„</w:t>
      </w:r>
      <w:r w:rsidR="00AD2E92">
        <w:t>3</w:t>
      </w:r>
      <w:r w:rsidRPr="00081640">
        <w:t xml:space="preserve">. </w:t>
      </w:r>
      <w:r w:rsidR="0059106C" w:rsidRPr="00C76069">
        <w:t>Strategia, o której mowa w ust. 1</w:t>
      </w:r>
      <w:r w:rsidR="000B6A21">
        <w:t>,</w:t>
      </w:r>
      <w:r w:rsidR="0059106C" w:rsidRPr="00C76069">
        <w:t xml:space="preserve"> opracowana przez gminę i powiat</w:t>
      </w:r>
      <w:r w:rsidR="0059106C" w:rsidRPr="00081640">
        <w:t xml:space="preserve"> </w:t>
      </w:r>
      <w:r w:rsidR="00AD2E92">
        <w:t xml:space="preserve">określa zadania publiczne i usługi społeczne zlecane w trybach, o których mowa w </w:t>
      </w:r>
      <w:r w:rsidR="007F3EF9">
        <w:t>u</w:t>
      </w:r>
      <w:r w:rsidR="00AD2E92">
        <w:t xml:space="preserve">stawie z dnia </w:t>
      </w:r>
      <w:r w:rsidR="00165C31">
        <w:t>24 kwietnia 2003 r. o działalności pożytku publicznego i o wolontariacie.</w:t>
      </w:r>
      <w:r w:rsidR="00CF72BA">
        <w:t>”</w:t>
      </w:r>
      <w:r w:rsidR="0020739B">
        <w:t>.</w:t>
      </w:r>
    </w:p>
    <w:p w:rsidR="00081640" w:rsidRPr="00081640" w:rsidRDefault="00081640" w:rsidP="00016A76">
      <w:pPr>
        <w:pStyle w:val="ARTartustawynprozporzdzenia"/>
      </w:pPr>
      <w:bookmarkStart w:id="113" w:name="highlightHit_115"/>
      <w:bookmarkStart w:id="114" w:name="highlightHit_116"/>
      <w:bookmarkStart w:id="115" w:name="highlightHit_117"/>
      <w:bookmarkStart w:id="116" w:name="highlightHit_133"/>
      <w:bookmarkStart w:id="117" w:name="highlightHit_134"/>
      <w:bookmarkStart w:id="118" w:name="highlightHit_135"/>
      <w:bookmarkStart w:id="119" w:name="highlightHit_523"/>
      <w:bookmarkStart w:id="120" w:name="mip43886885"/>
      <w:bookmarkStart w:id="121" w:name="highlightHit_264"/>
      <w:bookmarkStart w:id="122" w:name="highlightHit_265"/>
      <w:bookmarkStart w:id="123" w:name="mip43886887"/>
      <w:bookmarkStart w:id="124" w:name="mip43886888"/>
      <w:bookmarkStart w:id="125" w:name="highlightHit_266"/>
      <w:bookmarkStart w:id="126" w:name="mip43886889"/>
      <w:bookmarkStart w:id="127" w:name="mip43886890"/>
      <w:bookmarkStart w:id="128" w:name="mip43886891"/>
      <w:bookmarkStart w:id="129" w:name="highlightHit_267"/>
      <w:bookmarkStart w:id="130" w:name="highlightHit_268"/>
      <w:bookmarkStart w:id="131" w:name="mip4388689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 w:rsidRPr="00D034E7">
        <w:rPr>
          <w:rStyle w:val="Ppogrubienie"/>
        </w:rPr>
        <w:t>Art</w:t>
      </w:r>
      <w:r w:rsidR="00F05070" w:rsidRPr="00D034E7">
        <w:rPr>
          <w:rStyle w:val="Ppogrubienie"/>
        </w:rPr>
        <w:t xml:space="preserve">. </w:t>
      </w:r>
      <w:r w:rsidR="00C865D1">
        <w:rPr>
          <w:rStyle w:val="Ppogrubienie"/>
        </w:rPr>
        <w:t>70</w:t>
      </w:r>
      <w:r w:rsidRPr="00D034E7">
        <w:rPr>
          <w:rStyle w:val="Ppogrubienie"/>
        </w:rPr>
        <w:t>.</w:t>
      </w:r>
      <w:r w:rsidRPr="00160CC6">
        <w:t xml:space="preserve"> W ustawie z dnia 20 kwietnia 2004 r. o promocji zatrudnienia i instytucjach rynku pracy</w:t>
      </w:r>
      <w:r w:rsidRPr="00081640">
        <w:t xml:space="preserve"> </w:t>
      </w:r>
      <w:r w:rsidR="00192494" w:rsidRPr="00773F6A">
        <w:t xml:space="preserve">(Dz. U. z </w:t>
      </w:r>
      <w:r w:rsidR="006D4E9A" w:rsidRPr="00773F6A">
        <w:t>20</w:t>
      </w:r>
      <w:r w:rsidR="006D4E9A">
        <w:t>21</w:t>
      </w:r>
      <w:r w:rsidR="006D4E9A" w:rsidRPr="00773F6A">
        <w:t xml:space="preserve"> </w:t>
      </w:r>
      <w:r w:rsidR="00192494" w:rsidRPr="00773F6A">
        <w:t xml:space="preserve">r. poz. </w:t>
      </w:r>
      <w:r w:rsidR="006D4E9A">
        <w:t>1100</w:t>
      </w:r>
      <w:r w:rsidR="002F3F1D">
        <w:t>,</w:t>
      </w:r>
      <w:r w:rsidR="00C62CFC">
        <w:t xml:space="preserve"> </w:t>
      </w:r>
      <w:r w:rsidR="006D4E9A">
        <w:t>1162</w:t>
      </w:r>
      <w:r w:rsidR="00486EC7">
        <w:t>,</w:t>
      </w:r>
      <w:r w:rsidR="002F3F1D">
        <w:t xml:space="preserve"> 1621</w:t>
      </w:r>
      <w:r w:rsidR="00486EC7">
        <w:t>, 2270 i 2317</w:t>
      </w:r>
      <w:r w:rsidR="00192494" w:rsidRPr="00773F6A">
        <w:t>)</w:t>
      </w:r>
      <w:r w:rsidR="00192494">
        <w:t xml:space="preserve"> </w:t>
      </w:r>
      <w:r w:rsidRPr="00081640">
        <w:t>wprowadza się następujące zmiany:</w:t>
      </w:r>
    </w:p>
    <w:p w:rsidR="00081640" w:rsidRPr="00081640" w:rsidRDefault="00E23834">
      <w:pPr>
        <w:pStyle w:val="PKTpunkt"/>
      </w:pPr>
      <w:bookmarkStart w:id="132" w:name="mip43421660"/>
      <w:bookmarkStart w:id="133" w:name="mip43421661"/>
      <w:bookmarkStart w:id="134" w:name="mip43421666"/>
      <w:bookmarkStart w:id="135" w:name="mip43421667"/>
      <w:bookmarkEnd w:id="132"/>
      <w:bookmarkEnd w:id="133"/>
      <w:bookmarkEnd w:id="134"/>
      <w:bookmarkEnd w:id="135"/>
      <w:r>
        <w:t>1</w:t>
      </w:r>
      <w:r w:rsidR="00F40082">
        <w:t>)</w:t>
      </w:r>
      <w:r w:rsidR="00843B60">
        <w:tab/>
      </w:r>
      <w:r w:rsidR="00081640" w:rsidRPr="00081640">
        <w:t xml:space="preserve">w art. 46: </w:t>
      </w:r>
    </w:p>
    <w:p w:rsidR="00081640" w:rsidRPr="00081640" w:rsidRDefault="00F40082">
      <w:pPr>
        <w:pStyle w:val="LITlitera"/>
      </w:pPr>
      <w:r>
        <w:t>a)</w:t>
      </w:r>
      <w:r w:rsidR="00843B60">
        <w:tab/>
      </w:r>
      <w:r w:rsidR="00081640" w:rsidRPr="00081640">
        <w:t>w ust. 1:</w:t>
      </w:r>
    </w:p>
    <w:p w:rsidR="00081640" w:rsidRPr="00081640" w:rsidRDefault="00157B12">
      <w:pPr>
        <w:pStyle w:val="TIRtiret"/>
      </w:pPr>
      <w:r>
        <w:lastRenderedPageBreak/>
        <w:t>–</w:t>
      </w:r>
      <w:r w:rsidR="00843B60">
        <w:tab/>
      </w:r>
      <w:r w:rsidR="00081640" w:rsidRPr="00081640">
        <w:t>pkt 1d otrzymuje brzmienie:</w:t>
      </w:r>
    </w:p>
    <w:p w:rsidR="00081640" w:rsidRPr="00081640" w:rsidRDefault="00081640">
      <w:pPr>
        <w:pStyle w:val="ZPKTzmpktartykuempunktem"/>
      </w:pPr>
      <w:r w:rsidRPr="00081640">
        <w:t>„1d)</w:t>
      </w:r>
      <w:r w:rsidR="00230C1B">
        <w:tab/>
      </w:r>
      <w:r w:rsidRPr="00081640">
        <w:t>przyznać spółdzielni socjalnej</w:t>
      </w:r>
      <w:r w:rsidR="00604A18">
        <w:t xml:space="preserve"> lub</w:t>
      </w:r>
      <w:r w:rsidR="00D962B1">
        <w:t xml:space="preserve"> </w:t>
      </w:r>
      <w:r w:rsidR="00D962B1" w:rsidRPr="00081640">
        <w:t>przedsiębiorstwu społecznemu</w:t>
      </w:r>
      <w:r w:rsidR="00D962B1">
        <w:t xml:space="preserve">, o którym mowa </w:t>
      </w:r>
      <w:r w:rsidR="00604A18">
        <w:t xml:space="preserve">w </w:t>
      </w:r>
      <w:r w:rsidR="00D962B1">
        <w:t>ustaw</w:t>
      </w:r>
      <w:r w:rsidR="00604A18">
        <w:t>ie</w:t>
      </w:r>
      <w:r w:rsidR="00D962B1">
        <w:t xml:space="preserve"> z dnia ……. o ekonomii społecznej</w:t>
      </w:r>
      <w:r w:rsidR="0084518D">
        <w:t xml:space="preserve"> (Dz. U. …….)</w:t>
      </w:r>
      <w:r w:rsidR="00F45864">
        <w:t>,</w:t>
      </w:r>
      <w:r w:rsidR="00D15732">
        <w:t xml:space="preserve"> zwanemu dalej </w:t>
      </w:r>
      <w:r w:rsidR="00F45864">
        <w:t>„</w:t>
      </w:r>
      <w:r w:rsidR="00D15732">
        <w:t>przedsiębiorstwem społecznym</w:t>
      </w:r>
      <w:r w:rsidR="00F45864">
        <w:t>”</w:t>
      </w:r>
      <w:r w:rsidR="00E864BB">
        <w:t>,</w:t>
      </w:r>
      <w:r w:rsidRPr="00081640">
        <w:t xml:space="preserve"> jednorazowo środki na utworzenie stanowiska pracy dla skierowanego bezrobotnego lub skierowanego poszukującego pracy, o którym mowa w art. 49 pkt 7, lub skierowanego poszukującego pracy niepozostającego w</w:t>
      </w:r>
      <w:r w:rsidR="00E35435">
        <w:t> </w:t>
      </w:r>
      <w:r w:rsidRPr="00081640">
        <w:t>zatrudnieniu lub niewykonującego innej pracy zarobkowej, w wysokości określonej w umowie, nie wyższej jednak niż 6-</w:t>
      </w:r>
      <w:r w:rsidR="000B6A21" w:rsidRPr="00081640">
        <w:t>krotn</w:t>
      </w:r>
      <w:r w:rsidR="000B6A21">
        <w:t>a</w:t>
      </w:r>
      <w:r w:rsidR="000B6A21" w:rsidRPr="00081640">
        <w:t xml:space="preserve"> wysokoś</w:t>
      </w:r>
      <w:r w:rsidR="000B6A21">
        <w:t xml:space="preserve">ć </w:t>
      </w:r>
      <w:r w:rsidR="00854736">
        <w:t>przeciętnego wynagrodzenia;”,</w:t>
      </w:r>
    </w:p>
    <w:p w:rsidR="00081640" w:rsidRPr="00081640" w:rsidRDefault="00843B60">
      <w:pPr>
        <w:pStyle w:val="TIRtiret"/>
      </w:pPr>
      <w:r>
        <w:t>–</w:t>
      </w:r>
      <w:r>
        <w:tab/>
      </w:r>
      <w:r w:rsidR="00081640" w:rsidRPr="00081640">
        <w:t>pkt 4 otrzymuje brzmienie:</w:t>
      </w:r>
    </w:p>
    <w:p w:rsidR="00081640" w:rsidRPr="00081640" w:rsidRDefault="00081640">
      <w:pPr>
        <w:pStyle w:val="ZPKTzmpktartykuempunktem"/>
      </w:pPr>
      <w:r w:rsidRPr="00081640">
        <w:t>„4)</w:t>
      </w:r>
      <w:r w:rsidR="00843B60">
        <w:tab/>
      </w:r>
      <w:r w:rsidRPr="00081640">
        <w:t>przyznać spółdzielni socjalnej</w:t>
      </w:r>
      <w:r w:rsidR="00604A18">
        <w:t xml:space="preserve"> lub</w:t>
      </w:r>
      <w:r w:rsidR="00D962B1">
        <w:t xml:space="preserve"> </w:t>
      </w:r>
      <w:r w:rsidR="00D962B1" w:rsidRPr="00081640">
        <w:t>przedsiębiorstwu społecznemu</w:t>
      </w:r>
      <w:r w:rsidR="00E864BB">
        <w:t>,</w:t>
      </w:r>
      <w:r w:rsidRPr="00081640">
        <w:t xml:space="preserve"> środki na finansowanie kosztów wynagrodzenia, w okresie do 6 miesięcy od dnia zawarcia umowy, wypłacane miesięcznie w wysokości nie wyższej niż kwota minimalnego wynagrodzenia za pracę przez okres nie dłuższy niż 6 miesięcy, dla zatrudnionego skierowanego bezrobotnego lub zatrudnionego skierowanego poszukującego pracy, o którym mowa w art. 49 pkt 7, lub zatrudnionego skierowanego poszukującego pracy niepozostającego w zatrudnieniu lub niewykon</w:t>
      </w:r>
      <w:r w:rsidR="00854736">
        <w:t>ującego innej pracy zarobkowej;</w:t>
      </w:r>
      <w:r w:rsidRPr="00081640">
        <w:t>”</w:t>
      </w:r>
      <w:r w:rsidR="00854736">
        <w:t>,</w:t>
      </w:r>
    </w:p>
    <w:p w:rsidR="00081640" w:rsidRPr="00081640" w:rsidRDefault="00740785">
      <w:pPr>
        <w:pStyle w:val="LITlitera"/>
      </w:pPr>
      <w:r>
        <w:t>b)</w:t>
      </w:r>
      <w:r w:rsidR="00843B60">
        <w:tab/>
      </w:r>
      <w:r w:rsidR="00081640" w:rsidRPr="00081640">
        <w:t xml:space="preserve">ust. 2d otrzymuje brzmienie: </w:t>
      </w:r>
    </w:p>
    <w:p w:rsidR="00081640" w:rsidRPr="00081640" w:rsidRDefault="00081640" w:rsidP="00740785">
      <w:pPr>
        <w:pStyle w:val="ZUSTzmustartykuempunktem"/>
      </w:pPr>
      <w:r w:rsidRPr="00081640">
        <w:t xml:space="preserve">„2d. </w:t>
      </w:r>
      <w:r w:rsidR="00664437">
        <w:t>S</w:t>
      </w:r>
      <w:r w:rsidRPr="00081640">
        <w:t>półdzielnia socjalna</w:t>
      </w:r>
      <w:r w:rsidR="00604A18">
        <w:t xml:space="preserve"> lub</w:t>
      </w:r>
      <w:r w:rsidR="00664437">
        <w:t xml:space="preserve"> </w:t>
      </w:r>
      <w:r w:rsidR="00664437" w:rsidRPr="00081640">
        <w:t>przedsiębiorstw</w:t>
      </w:r>
      <w:r w:rsidR="00664437">
        <w:t>o</w:t>
      </w:r>
      <w:r w:rsidR="00664437" w:rsidRPr="00081640">
        <w:t xml:space="preserve"> społeczne</w:t>
      </w:r>
      <w:r w:rsidR="00664437">
        <w:t>,</w:t>
      </w:r>
      <w:r w:rsidRPr="00081640">
        <w:t xml:space="preserve"> </w:t>
      </w:r>
      <w:r w:rsidR="005A359D" w:rsidRPr="00081640">
        <w:t>któr</w:t>
      </w:r>
      <w:r w:rsidR="005A359D">
        <w:t>e</w:t>
      </w:r>
      <w:r w:rsidR="005A359D" w:rsidRPr="00081640">
        <w:t xml:space="preserve"> </w:t>
      </w:r>
      <w:r w:rsidRPr="00081640">
        <w:t>otrzyma</w:t>
      </w:r>
      <w:r w:rsidR="005A359D">
        <w:t>ły</w:t>
      </w:r>
      <w:r w:rsidRPr="00081640">
        <w:t xml:space="preserve"> z</w:t>
      </w:r>
      <w:r w:rsidR="00854736">
        <w:t> </w:t>
      </w:r>
      <w:r w:rsidRPr="00081640">
        <w:t xml:space="preserve">Funduszu Pracy jednorazowo środki, o których mowa w ust. 1 pkt 1d, są </w:t>
      </w:r>
      <w:r w:rsidR="000B6A21" w:rsidRPr="00081640">
        <w:t>obowiązan</w:t>
      </w:r>
      <w:r w:rsidR="000B6A21">
        <w:t>e</w:t>
      </w:r>
      <w:r w:rsidRPr="00081640">
        <w:t>, w</w:t>
      </w:r>
      <w:r w:rsidR="00854736">
        <w:t> </w:t>
      </w:r>
      <w:r w:rsidRPr="00081640">
        <w:t>terminie 30 dni od dnia doręczenia wezwania starosty, dokonać zwrotu otrzymanych środków wraz z</w:t>
      </w:r>
      <w:r w:rsidR="009B4601">
        <w:t> </w:t>
      </w:r>
      <w:r w:rsidRPr="00081640">
        <w:t>odsetkami ustawowymi, jeżeli zatrudnia</w:t>
      </w:r>
      <w:r w:rsidR="005A359D">
        <w:t>ły</w:t>
      </w:r>
      <w:r w:rsidRPr="00081640">
        <w:t xml:space="preserve"> na utworzonym stanowisku pracy skierowanego bezrobotnego lub skierowanego poszukującego pracy, o</w:t>
      </w:r>
      <w:r w:rsidR="00E35435">
        <w:t> </w:t>
      </w:r>
      <w:r w:rsidRPr="00081640">
        <w:t>którym mowa w</w:t>
      </w:r>
      <w:r w:rsidR="009B4601">
        <w:t> </w:t>
      </w:r>
      <w:r w:rsidRPr="00081640">
        <w:t>art. 49 pkt 7, lub skierowanego poszukującego pracy niepozostającego w</w:t>
      </w:r>
      <w:r w:rsidR="00854736">
        <w:t> </w:t>
      </w:r>
      <w:r w:rsidRPr="00081640">
        <w:t>zatrudnieniu lub niewykonującego innej pracy zarobkowej, w pełnym wymiarze czasu pracy łącznie przez okres krótszy niż 24 miesiące albo naruszy</w:t>
      </w:r>
      <w:r w:rsidR="005A359D">
        <w:t>ły</w:t>
      </w:r>
      <w:r w:rsidRPr="00081640">
        <w:t xml:space="preserve"> inne warunki umowy dotyczące przyznania tych środków.”,</w:t>
      </w:r>
    </w:p>
    <w:p w:rsidR="00081640" w:rsidRPr="00081640" w:rsidRDefault="00740785" w:rsidP="00E462E7">
      <w:pPr>
        <w:pStyle w:val="LITlitera"/>
      </w:pPr>
      <w:r>
        <w:t>c)</w:t>
      </w:r>
      <w:r w:rsidR="00843B60">
        <w:tab/>
      </w:r>
      <w:r w:rsidR="00081640" w:rsidRPr="00081640">
        <w:t>ust.</w:t>
      </w:r>
      <w:r w:rsidR="00EC2652">
        <w:t xml:space="preserve"> </w:t>
      </w:r>
      <w:r w:rsidR="00081640" w:rsidRPr="00081640">
        <w:t>3b otrzymuje brzmienie:</w:t>
      </w:r>
    </w:p>
    <w:p w:rsidR="00081640" w:rsidRPr="00081640" w:rsidRDefault="00081640" w:rsidP="00740785">
      <w:pPr>
        <w:pStyle w:val="ZUSTzmustartykuempunktem"/>
      </w:pPr>
      <w:r w:rsidRPr="00081640">
        <w:t xml:space="preserve">„3b. </w:t>
      </w:r>
      <w:r w:rsidR="00664437">
        <w:t>S</w:t>
      </w:r>
      <w:r w:rsidRPr="00081640">
        <w:t>półdzielnia socjalna</w:t>
      </w:r>
      <w:r w:rsidR="00604A18">
        <w:t xml:space="preserve"> lub</w:t>
      </w:r>
      <w:r w:rsidR="00664437" w:rsidRPr="00664437">
        <w:t xml:space="preserve"> </w:t>
      </w:r>
      <w:r w:rsidR="00664437" w:rsidRPr="00081640">
        <w:t>przedsiębiorstw</w:t>
      </w:r>
      <w:r w:rsidR="00664437">
        <w:t>o</w:t>
      </w:r>
      <w:r w:rsidR="00664437" w:rsidRPr="00081640">
        <w:t xml:space="preserve"> społeczne</w:t>
      </w:r>
      <w:r w:rsidR="00664437">
        <w:t>j,</w:t>
      </w:r>
      <w:r w:rsidRPr="00081640">
        <w:t xml:space="preserve"> któr</w:t>
      </w:r>
      <w:r w:rsidR="005A359D">
        <w:t xml:space="preserve">e </w:t>
      </w:r>
      <w:r w:rsidRPr="00081640">
        <w:t>otrzyma</w:t>
      </w:r>
      <w:r w:rsidR="005A359D">
        <w:t>ły</w:t>
      </w:r>
      <w:r w:rsidRPr="00081640">
        <w:t xml:space="preserve"> z</w:t>
      </w:r>
      <w:r w:rsidR="00854736">
        <w:t> </w:t>
      </w:r>
      <w:r w:rsidRPr="00081640">
        <w:t>Funduszu Pracy środki, o których mowa w ust. 1 pkt 4, są obowiązan</w:t>
      </w:r>
      <w:r w:rsidR="005A359D">
        <w:t>e</w:t>
      </w:r>
      <w:r w:rsidRPr="00081640">
        <w:t xml:space="preserve"> dokonać ich zwrotu wraz z</w:t>
      </w:r>
      <w:r w:rsidR="009B4601">
        <w:t> </w:t>
      </w:r>
      <w:r w:rsidRPr="00081640">
        <w:t>odsetkami ustawowymi, jeżeli zatrudnia</w:t>
      </w:r>
      <w:r w:rsidR="005A359D">
        <w:t>ły</w:t>
      </w:r>
      <w:r w:rsidRPr="00081640">
        <w:t xml:space="preserve"> skierowanego bezrobotnego lub skierowanego poszukującego pracy, o</w:t>
      </w:r>
      <w:r w:rsidR="00AF153F">
        <w:t> </w:t>
      </w:r>
      <w:r w:rsidRPr="00081640">
        <w:t xml:space="preserve">którym mowa w art. 49 pkt 7, lub skierowanego </w:t>
      </w:r>
      <w:r w:rsidRPr="00081640">
        <w:lastRenderedPageBreak/>
        <w:t>poszukującego pracy niepozostającego w zatrudnieniu lub niewykonującego innej pracy zarobkowej w pełnym wymiarze czasu pracy łącznie przez okres krótszy niż 12 miesięcy od dnia przyznania tych środków albo naruszy</w:t>
      </w:r>
      <w:r w:rsidR="005A359D">
        <w:t>ły</w:t>
      </w:r>
      <w:r w:rsidRPr="00081640">
        <w:t xml:space="preserve"> inne warunki umowy o finansowanie kosztów wynagrodzenia.”,</w:t>
      </w:r>
    </w:p>
    <w:p w:rsidR="00F03FE8" w:rsidRPr="00081640" w:rsidRDefault="00740785" w:rsidP="00E462E7">
      <w:pPr>
        <w:pStyle w:val="LITlitera"/>
      </w:pPr>
      <w:r>
        <w:t>d)</w:t>
      </w:r>
      <w:r w:rsidR="00843B60">
        <w:tab/>
      </w:r>
      <w:r w:rsidR="00F03FE8" w:rsidRPr="00081640">
        <w:t>ust.</w:t>
      </w:r>
      <w:r w:rsidR="00F03FE8">
        <w:t xml:space="preserve"> 6a</w:t>
      </w:r>
      <w:r w:rsidR="00F03FE8" w:rsidRPr="00081640">
        <w:t xml:space="preserve"> otrzymuje brzmienie:</w:t>
      </w:r>
    </w:p>
    <w:p w:rsidR="00373B6A" w:rsidRDefault="00373B6A" w:rsidP="00373B6A">
      <w:pPr>
        <w:pStyle w:val="ZUSTzmustartykuempunktem"/>
      </w:pPr>
      <w:r>
        <w:t xml:space="preserve">„6a. Minister właściwy do spraw pracy określi, w drodze rozporządzenia: </w:t>
      </w:r>
    </w:p>
    <w:p w:rsidR="00373B6A" w:rsidRDefault="00373B6A" w:rsidP="00373B6A">
      <w:pPr>
        <w:pStyle w:val="ZUSTzmustartykuempunktem"/>
      </w:pPr>
      <w:r>
        <w:t>1)</w:t>
      </w:r>
      <w:r w:rsidR="00843B60">
        <w:tab/>
      </w:r>
      <w:r>
        <w:t>szczegółowe warunki i tryb przyznawania spółdzielni socjalnej</w:t>
      </w:r>
      <w:r w:rsidR="00604A18">
        <w:t xml:space="preserve"> lub </w:t>
      </w:r>
      <w:r>
        <w:t>przedsiębiorstwu społecznemu, jednorazowo środków, o których mowa w ust. 1 pkt 1d</w:t>
      </w:r>
      <w:r w:rsidR="000B6A21">
        <w:t>,</w:t>
      </w:r>
    </w:p>
    <w:p w:rsidR="00373B6A" w:rsidRDefault="007A58BB" w:rsidP="00373B6A">
      <w:pPr>
        <w:pStyle w:val="ZUSTzmustartykuempunktem"/>
      </w:pPr>
      <w:r>
        <w:t>2)</w:t>
      </w:r>
      <w:r w:rsidR="00843B60">
        <w:tab/>
      </w:r>
      <w:r w:rsidR="00373B6A">
        <w:t>szczegółowe warunki i tryb przyznawania osobom, o których mowa w ust. 1 pkt 3 oraz w ust. 1b, jednorazowo środków, o których mowa w ust. 1 pkt 3</w:t>
      </w:r>
      <w:r w:rsidR="000B6A21">
        <w:t>,</w:t>
      </w:r>
    </w:p>
    <w:p w:rsidR="00373B6A" w:rsidRDefault="00373B6A" w:rsidP="00373B6A">
      <w:pPr>
        <w:pStyle w:val="ZUSTzmustartykuempunktem"/>
      </w:pPr>
      <w:r>
        <w:t>3)</w:t>
      </w:r>
      <w:r w:rsidR="00843B60">
        <w:tab/>
      </w:r>
      <w:r>
        <w:t>szczegółowe warunki i tryb prz</w:t>
      </w:r>
      <w:r w:rsidR="00604A18">
        <w:t>yznawania spółdzielni socjalnej lub</w:t>
      </w:r>
      <w:r>
        <w:t xml:space="preserve"> przedsiębiorstwu społecznemu, środków, o których mowa w ust. 1 pkt 4</w:t>
      </w:r>
      <w:r w:rsidR="000B6A21">
        <w:t>,</w:t>
      </w:r>
    </w:p>
    <w:p w:rsidR="000B6A21" w:rsidRDefault="007A58BB" w:rsidP="00DD5133">
      <w:pPr>
        <w:pStyle w:val="ZUSTzmustartykuempunktem"/>
      </w:pPr>
      <w:r>
        <w:t>4)</w:t>
      </w:r>
      <w:r w:rsidR="00843B60">
        <w:tab/>
      </w:r>
      <w:r w:rsidR="00373B6A">
        <w:t>formy zabezpieczenia zwrotu środków na założenie spółdzielni socjalnej lub przystąpienie do niej po jej założeniu, utworzenie stanowiska pracy lub finansowanie kosztów wynagrodzenia</w:t>
      </w:r>
      <w:r w:rsidR="00604A18">
        <w:t xml:space="preserve"> w spółdzielni socjalnej lub przedsiębiorstwie społecznym</w:t>
      </w:r>
      <w:r w:rsidR="00373B6A">
        <w:t xml:space="preserve">, w przypadku niedotrzymania warunków umowy dotyczącej ich przyznania </w:t>
      </w:r>
    </w:p>
    <w:p w:rsidR="00081640" w:rsidRDefault="000B6A21" w:rsidP="000B6A21">
      <w:pPr>
        <w:pStyle w:val="ZCZWSPPKTzmczciwsppktartykuempunktem"/>
      </w:pPr>
      <w:r w:rsidRPr="000B6A21">
        <w:t>–</w:t>
      </w:r>
      <w:r w:rsidR="00275222" w:rsidRPr="00081640">
        <w:t xml:space="preserve"> </w:t>
      </w:r>
      <w:r w:rsidR="00081640" w:rsidRPr="00081640">
        <w:t>mając na względzie zwiększenie mobilności osób określonych w ust. 1 pkt 1b, 3</w:t>
      </w:r>
      <w:r w:rsidR="00004DAD">
        <w:t xml:space="preserve"> i</w:t>
      </w:r>
      <w:r w:rsidR="00081640" w:rsidRPr="00081640">
        <w:t xml:space="preserve"> 4</w:t>
      </w:r>
      <w:r w:rsidR="005A359D">
        <w:t xml:space="preserve"> </w:t>
      </w:r>
      <w:r w:rsidR="005A359D" w:rsidRPr="00DF4550">
        <w:t>oraz w</w:t>
      </w:r>
      <w:r w:rsidR="00E35435">
        <w:t> </w:t>
      </w:r>
      <w:r w:rsidR="005A359D" w:rsidRPr="00DF4550">
        <w:t xml:space="preserve">ust. 1b, racjonalne gospodarowanie środkami Funduszu Pracy, a także konieczność zapewnienia zgodności udzielania pomocy z zasadami przyznawania pomocy </w:t>
      </w:r>
      <w:r w:rsidR="005A359D" w:rsidRPr="00DF4550">
        <w:rPr>
          <w:i/>
          <w:iCs/>
        </w:rPr>
        <w:t xml:space="preserve">de minimis </w:t>
      </w:r>
      <w:r w:rsidR="005A359D" w:rsidRPr="00DF4550">
        <w:t>w przypadku wypłaty środków, o których mowa w ust. 1 pkt 1d, 3 i 4</w:t>
      </w:r>
      <w:r w:rsidR="005A359D" w:rsidRPr="00081640">
        <w:t>.</w:t>
      </w:r>
      <w:r w:rsidR="00081640" w:rsidRPr="00081640">
        <w:t>”;</w:t>
      </w:r>
    </w:p>
    <w:p w:rsidR="00C72052" w:rsidRDefault="00E23834" w:rsidP="002F7062">
      <w:pPr>
        <w:pStyle w:val="PKTpunkt"/>
      </w:pPr>
      <w:r>
        <w:t>2</w:t>
      </w:r>
      <w:r w:rsidR="001E5322">
        <w:t>)</w:t>
      </w:r>
      <w:r w:rsidR="00843B60">
        <w:tab/>
      </w:r>
      <w:r w:rsidR="001E5322">
        <w:t>w art. 108 w ust. 1</w:t>
      </w:r>
      <w:r w:rsidR="00C72052">
        <w:t>:</w:t>
      </w:r>
    </w:p>
    <w:p w:rsidR="00C72052" w:rsidRPr="00BC5812" w:rsidRDefault="00C72052">
      <w:pPr>
        <w:pStyle w:val="LITlitera"/>
      </w:pPr>
      <w:r>
        <w:t>a)</w:t>
      </w:r>
      <w:r w:rsidR="00843B60">
        <w:tab/>
      </w:r>
      <w:r>
        <w:t xml:space="preserve">pkt </w:t>
      </w:r>
      <w:r w:rsidRPr="00BC5812">
        <w:t>41 otrzymuje brzmienie:</w:t>
      </w:r>
    </w:p>
    <w:p w:rsidR="00C72052" w:rsidRPr="00A70410" w:rsidRDefault="00C72052">
      <w:pPr>
        <w:pStyle w:val="ZPKTzmpktartykuempunktem"/>
      </w:pPr>
      <w:r>
        <w:rPr>
          <w:sz w:val="22"/>
        </w:rPr>
        <w:t>„</w:t>
      </w:r>
      <w:r w:rsidRPr="00C72052">
        <w:t>41)</w:t>
      </w:r>
      <w:r w:rsidR="00843B60">
        <w:tab/>
      </w:r>
      <w:r w:rsidRPr="00C72052">
        <w:t>zatrudnienia wspieranego, w zakresie i na zasadach określonych w przepisach o</w:t>
      </w:r>
      <w:r w:rsidR="00E35435">
        <w:t> </w:t>
      </w:r>
      <w:r w:rsidRPr="00C72052">
        <w:t xml:space="preserve">zatrudnieniu socjalnym, oraz wsparcia, o którym mowa w art. 12 ust. 3a ustawy z dnia 27 kwietnia 2006 r. o spółdzielniach socjalnych i </w:t>
      </w:r>
      <w:r w:rsidR="00A04203" w:rsidRPr="00A04203">
        <w:t xml:space="preserve">instrumentów wsparcia przedsiębiorstwa społecznego, o których mowa w art. 21 i </w:t>
      </w:r>
      <w:r w:rsidR="00843B60">
        <w:t xml:space="preserve">art. </w:t>
      </w:r>
      <w:r w:rsidR="00A04203" w:rsidRPr="00A04203">
        <w:t>22 ustawy z dnia…..o ekonomii społecznej</w:t>
      </w:r>
      <w:r w:rsidR="00F27DD4">
        <w:t>;</w:t>
      </w:r>
      <w:r w:rsidRPr="00A70410">
        <w:t>”,</w:t>
      </w:r>
    </w:p>
    <w:p w:rsidR="001E5322" w:rsidRPr="00A70410" w:rsidRDefault="00C72052">
      <w:pPr>
        <w:pStyle w:val="LITlitera"/>
      </w:pPr>
      <w:r w:rsidRPr="00A70410">
        <w:t>b)</w:t>
      </w:r>
      <w:r w:rsidR="00843B60">
        <w:tab/>
      </w:r>
      <w:r w:rsidR="000B6A21">
        <w:t>w</w:t>
      </w:r>
      <w:r w:rsidR="000B6A21" w:rsidRPr="00A70410">
        <w:t xml:space="preserve"> </w:t>
      </w:r>
      <w:r w:rsidR="001E5322" w:rsidRPr="00A70410">
        <w:t>pkt 6</w:t>
      </w:r>
      <w:r w:rsidR="00EC5B4B" w:rsidRPr="00A70410">
        <w:t>3</w:t>
      </w:r>
      <w:r w:rsidR="001E5322" w:rsidRPr="00A70410">
        <w:t xml:space="preserve"> kropkę zastępuje się średnikiem i dodaje się pkt 6</w:t>
      </w:r>
      <w:r w:rsidR="00EC5B4B" w:rsidRPr="00A70410">
        <w:t>4</w:t>
      </w:r>
      <w:r w:rsidR="001E5322" w:rsidRPr="00A70410">
        <w:t xml:space="preserve"> w brzmieniu:</w:t>
      </w:r>
    </w:p>
    <w:p w:rsidR="001E5322" w:rsidRPr="00A70410" w:rsidRDefault="001E5322">
      <w:pPr>
        <w:pStyle w:val="ZPKTzmpktartykuempunktem"/>
      </w:pPr>
      <w:r w:rsidRPr="00A70410">
        <w:t>„</w:t>
      </w:r>
      <w:r w:rsidR="002111E6" w:rsidRPr="00A70410">
        <w:t>64</w:t>
      </w:r>
      <w:r w:rsidRPr="00A70410">
        <w:t>)</w:t>
      </w:r>
      <w:r w:rsidR="00843B60">
        <w:tab/>
      </w:r>
      <w:r w:rsidRPr="00A70410">
        <w:t xml:space="preserve">kosztów </w:t>
      </w:r>
      <w:r w:rsidR="00F25F3C" w:rsidRPr="00A70410">
        <w:t>programów</w:t>
      </w:r>
      <w:r w:rsidRPr="00A70410">
        <w:t xml:space="preserve">, o których mowa w art. </w:t>
      </w:r>
      <w:r w:rsidR="00FB7FC3">
        <w:t>31</w:t>
      </w:r>
      <w:r w:rsidR="00A70410" w:rsidRPr="00A70410">
        <w:t xml:space="preserve"> </w:t>
      </w:r>
      <w:r w:rsidR="00694625" w:rsidRPr="00A70410">
        <w:t xml:space="preserve">ust. 1 </w:t>
      </w:r>
      <w:r w:rsidRPr="00A70410">
        <w:t xml:space="preserve">ustawy z dnia ………. </w:t>
      </w:r>
      <w:r w:rsidR="002111E6" w:rsidRPr="00A70410">
        <w:t>o </w:t>
      </w:r>
      <w:r w:rsidRPr="00A70410">
        <w:t>ekonomii społecznej.”;</w:t>
      </w:r>
    </w:p>
    <w:p w:rsidR="001E5322" w:rsidRPr="00A70410" w:rsidRDefault="00E23834" w:rsidP="002F7062">
      <w:pPr>
        <w:pStyle w:val="PKTpunkt"/>
      </w:pPr>
      <w:r w:rsidRPr="00A70410">
        <w:t>3</w:t>
      </w:r>
      <w:r w:rsidR="001E5322" w:rsidRPr="00A70410">
        <w:t>)</w:t>
      </w:r>
      <w:r w:rsidR="00843B60">
        <w:tab/>
      </w:r>
      <w:r w:rsidR="001E5322" w:rsidRPr="00A70410">
        <w:t xml:space="preserve">po art. </w:t>
      </w:r>
      <w:r w:rsidR="0036215E" w:rsidRPr="00A70410">
        <w:t xml:space="preserve">109l </w:t>
      </w:r>
      <w:r w:rsidR="001E5322" w:rsidRPr="00A70410">
        <w:t xml:space="preserve">dodaje się art. </w:t>
      </w:r>
      <w:r w:rsidR="002111E6" w:rsidRPr="00A70410">
        <w:t xml:space="preserve">109m </w:t>
      </w:r>
      <w:r w:rsidR="001E5322" w:rsidRPr="00A70410">
        <w:t>w brzmieniu:</w:t>
      </w:r>
    </w:p>
    <w:p w:rsidR="00916821" w:rsidRPr="00916821" w:rsidRDefault="001E5322" w:rsidP="00916821">
      <w:pPr>
        <w:pStyle w:val="ARTartustawynprozporzdzenia"/>
      </w:pPr>
      <w:r w:rsidRPr="00A70410">
        <w:t xml:space="preserve">„Art. </w:t>
      </w:r>
      <w:r w:rsidR="0036215E" w:rsidRPr="00A70410">
        <w:t>109m</w:t>
      </w:r>
      <w:r w:rsidRPr="00A70410">
        <w:t xml:space="preserve">. </w:t>
      </w:r>
      <w:r w:rsidR="00916821" w:rsidRPr="00A70410">
        <w:t xml:space="preserve">Minister właściwy do spraw pracy może przekazać na </w:t>
      </w:r>
      <w:r w:rsidR="00604A18" w:rsidRPr="00A70410">
        <w:t xml:space="preserve">zadania realizowane przez </w:t>
      </w:r>
      <w:r w:rsidR="00916821" w:rsidRPr="00A70410">
        <w:t xml:space="preserve">ministra właściwego do spraw zabezpieczenia społecznego środki Funduszu Pracy na </w:t>
      </w:r>
      <w:r w:rsidR="00916821" w:rsidRPr="00A70410">
        <w:lastRenderedPageBreak/>
        <w:t xml:space="preserve">realizację programów, o których mowa w art. </w:t>
      </w:r>
      <w:r w:rsidR="00FB7FC3">
        <w:t>31</w:t>
      </w:r>
      <w:r w:rsidR="00A70410" w:rsidRPr="00A70410">
        <w:t xml:space="preserve"> </w:t>
      </w:r>
      <w:r w:rsidR="00916821" w:rsidRPr="00A70410">
        <w:t>ust. 1 ust</w:t>
      </w:r>
      <w:r w:rsidR="00916821" w:rsidRPr="00916821">
        <w:t xml:space="preserve">awy z dnia …….. o ekonomii </w:t>
      </w:r>
      <w:r w:rsidR="00916821" w:rsidRPr="00693F3F">
        <w:t>społecznej</w:t>
      </w:r>
      <w:r w:rsidR="00320286" w:rsidRPr="00693F3F">
        <w:t xml:space="preserve">, </w:t>
      </w:r>
      <w:r w:rsidR="00320286" w:rsidRPr="00016A76">
        <w:t>w wysokości nie wyższej niż 20 mln zł rocznie</w:t>
      </w:r>
      <w:r w:rsidR="00916821" w:rsidRPr="00693F3F">
        <w:t>.</w:t>
      </w:r>
      <w:r w:rsidR="00604A18">
        <w:t>”.</w:t>
      </w:r>
    </w:p>
    <w:p w:rsidR="008B7378" w:rsidRPr="008B7378" w:rsidRDefault="00081640" w:rsidP="00A4038E">
      <w:pPr>
        <w:pStyle w:val="USTustnpkodeksu"/>
      </w:pPr>
      <w:bookmarkStart w:id="136" w:name="mip55340919"/>
      <w:bookmarkEnd w:id="136"/>
      <w:r w:rsidRPr="00D034E7">
        <w:rPr>
          <w:rStyle w:val="Ppogrubienie"/>
        </w:rPr>
        <w:t>Art.</w:t>
      </w:r>
      <w:r w:rsidR="00EC2652" w:rsidRPr="00D034E7">
        <w:rPr>
          <w:rStyle w:val="Ppogrubienie"/>
        </w:rPr>
        <w:t xml:space="preserve"> </w:t>
      </w:r>
      <w:r w:rsidR="00C865D1">
        <w:rPr>
          <w:rStyle w:val="Ppogrubienie"/>
        </w:rPr>
        <w:t>71</w:t>
      </w:r>
      <w:r w:rsidRPr="00D034E7">
        <w:rPr>
          <w:rStyle w:val="Ppogrubienie"/>
        </w:rPr>
        <w:t>.</w:t>
      </w:r>
      <w:r w:rsidRPr="00160CC6">
        <w:t xml:space="preserve"> W ustawie z dnia 29 lipca 2005 r. o przeciwdziałaniu narkomanii</w:t>
      </w:r>
      <w:r w:rsidRPr="00081640">
        <w:t xml:space="preserve"> (Dz. U. z</w:t>
      </w:r>
      <w:r w:rsidR="00AF153F">
        <w:t> </w:t>
      </w:r>
      <w:r w:rsidR="00D13A7C" w:rsidRPr="00081640">
        <w:t>20</w:t>
      </w:r>
      <w:r w:rsidR="00D13A7C">
        <w:t>20 </w:t>
      </w:r>
      <w:r w:rsidRPr="00081640">
        <w:t xml:space="preserve">r. poz. </w:t>
      </w:r>
      <w:r w:rsidR="00115DA7">
        <w:t>2050</w:t>
      </w:r>
      <w:r w:rsidRPr="00081640">
        <w:t xml:space="preserve">) </w:t>
      </w:r>
      <w:r w:rsidR="008B7378" w:rsidRPr="008B7378">
        <w:t>w art. 5 ust. 3 otrzymuje brzmienie:</w:t>
      </w:r>
    </w:p>
    <w:p w:rsidR="006257EC" w:rsidRPr="00A04BA9" w:rsidRDefault="008B7378" w:rsidP="00E31C4D">
      <w:pPr>
        <w:pStyle w:val="ZUSTzmustartykuempunktem"/>
      </w:pPr>
      <w:r w:rsidRPr="008B7378">
        <w:t>„3. W realizacji zadań, o których mowa w art. 2 ust. 1, mogą uczestniczyć organizacje pozarządowe oraz podmioty, o których mowa w art. 3 ust. 3 ustawy z dnia 24 kwietnia 2003 r. o działalności pożytku publicznego i o wolontariacie (</w:t>
      </w:r>
      <w:r w:rsidR="000058A8" w:rsidRPr="00580FF4">
        <w:t>Dz.</w:t>
      </w:r>
      <w:r w:rsidR="002111E6">
        <w:t xml:space="preserve"> </w:t>
      </w:r>
      <w:r w:rsidR="000058A8" w:rsidRPr="00580FF4">
        <w:t>U. z 20</w:t>
      </w:r>
      <w:r w:rsidR="009A3D8C">
        <w:t>20</w:t>
      </w:r>
      <w:r w:rsidR="000058A8" w:rsidRPr="00580FF4">
        <w:t xml:space="preserve"> r.</w:t>
      </w:r>
      <w:r w:rsidR="009A3D8C">
        <w:t xml:space="preserve"> poz. 1057</w:t>
      </w:r>
      <w:r w:rsidR="00BB6D92">
        <w:t xml:space="preserve"> oraz z 2021 r. poz. 1038, 1243 i 1535</w:t>
      </w:r>
      <w:r w:rsidRPr="008B7378">
        <w:t>), których działalność statutowa obejmuje zadania należące do sfery zadań publicznych w zakresie ochrony i promocji zdrowia, pomocy społecznej, działalności charytatywnej, nauki, edukacji, oświaty i wychowania, kultury fizycznej, porządku i bezpieczeństwa publicznego lub przeciwdziałania patologiom społecznym, promocji i organizacji wolontariatu, po przeprowadzeniu konkursu, o którym mowa w art. 11 ust. 2 ustawy z dnia 24 kwietnia 2003 r. o działalności pożytku publicznego i</w:t>
      </w:r>
      <w:r w:rsidR="009B4601">
        <w:t> </w:t>
      </w:r>
      <w:r w:rsidRPr="008B7378">
        <w:t>o</w:t>
      </w:r>
      <w:r w:rsidR="009B4601">
        <w:t> </w:t>
      </w:r>
      <w:r w:rsidRPr="008B7378">
        <w:t>wolontariacie, a także samorządy zawodów medycznych, rodziny osób uzależnionych, oraz grupy samopomocy osób uzależnionych i ich rodzin.”</w:t>
      </w:r>
      <w:r w:rsidR="00E31C4D">
        <w:t>.</w:t>
      </w:r>
      <w:bookmarkStart w:id="137" w:name="mip48829676"/>
      <w:bookmarkStart w:id="138" w:name="mip48829677"/>
      <w:bookmarkStart w:id="139" w:name="mip48829678"/>
      <w:bookmarkStart w:id="140" w:name="mip48829679"/>
      <w:bookmarkEnd w:id="137"/>
      <w:bookmarkEnd w:id="138"/>
      <w:bookmarkEnd w:id="139"/>
      <w:bookmarkEnd w:id="140"/>
    </w:p>
    <w:p w:rsidR="00081640" w:rsidRPr="00081640" w:rsidRDefault="00081640">
      <w:pPr>
        <w:pStyle w:val="ARTartustawynprozporzdzenia"/>
      </w:pPr>
      <w:bookmarkStart w:id="141" w:name="mip48829680"/>
      <w:bookmarkEnd w:id="141"/>
      <w:r w:rsidRPr="00D034E7">
        <w:rPr>
          <w:rStyle w:val="Ppogrubienie"/>
        </w:rPr>
        <w:t>Art.</w:t>
      </w:r>
      <w:r w:rsidR="0030118D" w:rsidRPr="00D034E7">
        <w:rPr>
          <w:rStyle w:val="Ppogrubienie"/>
        </w:rPr>
        <w:t xml:space="preserve"> </w:t>
      </w:r>
      <w:r w:rsidR="00C865D1">
        <w:rPr>
          <w:rStyle w:val="Ppogrubienie"/>
        </w:rPr>
        <w:t>72</w:t>
      </w:r>
      <w:r w:rsidRPr="00D034E7">
        <w:rPr>
          <w:rStyle w:val="Ppogrubienie"/>
        </w:rPr>
        <w:t>.</w:t>
      </w:r>
      <w:r w:rsidRPr="00160CC6">
        <w:t xml:space="preserve"> W ustawie z dnia 27 kwietnia 2006 r. o spółdzielniach socjalnych</w:t>
      </w:r>
      <w:r w:rsidRPr="00081640">
        <w:t xml:space="preserve"> </w:t>
      </w:r>
      <w:r w:rsidR="00192494">
        <w:t xml:space="preserve">(Dz. U. z 2020 r. poz. 2085) </w:t>
      </w:r>
      <w:r w:rsidRPr="00081640">
        <w:t>wprowadza się następujące zmiany:</w:t>
      </w:r>
    </w:p>
    <w:p w:rsidR="00B715FE" w:rsidRDefault="00D31015" w:rsidP="00E462E7">
      <w:pPr>
        <w:pStyle w:val="PKTpunkt"/>
      </w:pPr>
      <w:r>
        <w:t>1)</w:t>
      </w:r>
      <w:r w:rsidR="00BB6D92">
        <w:tab/>
      </w:r>
      <w:r w:rsidR="00B715FE">
        <w:t>w art. 2 ust</w:t>
      </w:r>
      <w:r w:rsidR="00157B12">
        <w:t>.</w:t>
      </w:r>
      <w:r w:rsidR="00B715FE">
        <w:t xml:space="preserve"> 2 otrzymuje brzmienie:</w:t>
      </w:r>
    </w:p>
    <w:p w:rsidR="00B715FE" w:rsidRPr="00B715FE" w:rsidRDefault="00B715FE" w:rsidP="00DD1B43">
      <w:pPr>
        <w:pStyle w:val="PKTpunkt"/>
      </w:pPr>
      <w:r>
        <w:t xml:space="preserve">„2. </w:t>
      </w:r>
      <w:r w:rsidRPr="00B715FE">
        <w:t>Spółdzielnia socjalna działa na rzecz:</w:t>
      </w:r>
    </w:p>
    <w:p w:rsidR="00B715FE" w:rsidRPr="00B715FE" w:rsidRDefault="00B715FE" w:rsidP="00AA43D0">
      <w:pPr>
        <w:pStyle w:val="ZPKTzmpktartykuempunktem"/>
      </w:pPr>
      <w:bookmarkStart w:id="142" w:name="mip56520624"/>
      <w:bookmarkEnd w:id="142"/>
      <w:r w:rsidRPr="00B715FE">
        <w:t>1)</w:t>
      </w:r>
      <w:r w:rsidR="00BB6D92">
        <w:tab/>
      </w:r>
      <w:r w:rsidRPr="00B715FE">
        <w:t>społecznej reintegracji jej członków oraz pracowników spółdzielni socjalnej, będących osobami, o których mowa w </w:t>
      </w:r>
      <w:hyperlink r:id="rId17" w:history="1">
        <w:r w:rsidRPr="00B715FE">
          <w:t>art. 4 ust. 1</w:t>
        </w:r>
      </w:hyperlink>
      <w:r w:rsidRPr="00B715FE">
        <w:t>, prz</w:t>
      </w:r>
      <w:r>
        <w:t>ez co należy rozumieć działania</w:t>
      </w:r>
      <w:r w:rsidRPr="00773F6A">
        <w:t xml:space="preserve">, </w:t>
      </w:r>
      <w:r w:rsidR="00C11375">
        <w:t>służące</w:t>
      </w:r>
      <w:r w:rsidRPr="00773F6A">
        <w:t xml:space="preserve"> </w:t>
      </w:r>
      <w:r w:rsidR="00C11375" w:rsidRPr="00773F6A">
        <w:t>odbudowani</w:t>
      </w:r>
      <w:r w:rsidR="00C11375">
        <w:t xml:space="preserve">u </w:t>
      </w:r>
      <w:r>
        <w:t xml:space="preserve">lub </w:t>
      </w:r>
      <w:r w:rsidR="00C11375">
        <w:t>nabyciu</w:t>
      </w:r>
      <w:r w:rsidR="00C11375" w:rsidRPr="00773F6A">
        <w:t xml:space="preserve"> </w:t>
      </w:r>
      <w:r w:rsidRPr="00773F6A">
        <w:t>i </w:t>
      </w:r>
      <w:r w:rsidR="00C11375" w:rsidRPr="00773F6A">
        <w:t>podtrzymani</w:t>
      </w:r>
      <w:r w:rsidR="00C11375">
        <w:t>u</w:t>
      </w:r>
      <w:r w:rsidR="00C11375" w:rsidRPr="00773F6A">
        <w:t xml:space="preserve"> </w:t>
      </w:r>
      <w:r w:rsidRPr="00773F6A">
        <w:t>umiejętności uczestniczenia w</w:t>
      </w:r>
      <w:r w:rsidR="00E35435">
        <w:t> </w:t>
      </w:r>
      <w:r w:rsidRPr="00773F6A">
        <w:t>życiu społeczności lokalnej i</w:t>
      </w:r>
      <w:r>
        <w:t> </w:t>
      </w:r>
      <w:r w:rsidRPr="00773F6A">
        <w:t>pełnienia ról społecznych w miejscu pracy, zamieszkania lub pobytu, w tym rehabilitację społeczną osób niepełnosprawnych</w:t>
      </w:r>
      <w:r w:rsidRPr="00B715FE">
        <w:t>,</w:t>
      </w:r>
    </w:p>
    <w:p w:rsidR="004D45D1" w:rsidRDefault="00B715FE" w:rsidP="00AA43D0">
      <w:pPr>
        <w:pStyle w:val="ZPKTzmpktartykuempunktem"/>
      </w:pPr>
      <w:bookmarkStart w:id="143" w:name="mip56520625"/>
      <w:bookmarkEnd w:id="143"/>
      <w:r>
        <w:t>2)</w:t>
      </w:r>
      <w:r w:rsidR="00BB6D92">
        <w:tab/>
      </w:r>
      <w:r w:rsidRPr="00B715FE">
        <w:t>zawodowej reintegracji jej członków oraz pracowników</w:t>
      </w:r>
      <w:bookmarkStart w:id="144" w:name="highlightHit_15"/>
      <w:bookmarkEnd w:id="144"/>
      <w:r>
        <w:t xml:space="preserve"> </w:t>
      </w:r>
      <w:r w:rsidRPr="00B715FE">
        <w:t>spółdzielni</w:t>
      </w:r>
      <w:bookmarkStart w:id="145" w:name="highlightHit_16"/>
      <w:bookmarkEnd w:id="145"/>
      <w:r>
        <w:t xml:space="preserve"> </w:t>
      </w:r>
      <w:r w:rsidRPr="00B715FE">
        <w:t>socjalnej, będących osobami,</w:t>
      </w:r>
      <w:bookmarkStart w:id="146" w:name="highlightHit_17"/>
      <w:bookmarkEnd w:id="146"/>
      <w:r w:rsidR="00C11707">
        <w:t xml:space="preserve"> o k</w:t>
      </w:r>
      <w:r w:rsidRPr="00B715FE">
        <w:t>tórych mowa w</w:t>
      </w:r>
      <w:r w:rsidR="00C11707">
        <w:t xml:space="preserve"> </w:t>
      </w:r>
      <w:hyperlink r:id="rId18" w:history="1">
        <w:r w:rsidRPr="00B715FE">
          <w:t>art. 4 ust. 1</w:t>
        </w:r>
      </w:hyperlink>
      <w:r w:rsidRPr="00B715FE">
        <w:t xml:space="preserve">, przez co należy rozumieć działania </w:t>
      </w:r>
      <w:bookmarkStart w:id="147" w:name="mip56520626"/>
      <w:bookmarkEnd w:id="147"/>
      <w:r w:rsidR="004D45D1" w:rsidRPr="00773F6A">
        <w:t>służące zdobyciu nowych kwalifikacji, kompetencji, wiedzy i umiejętności w c</w:t>
      </w:r>
      <w:r w:rsidR="00C11707">
        <w:t xml:space="preserve">elu odbudowania lub uzyskania i </w:t>
      </w:r>
      <w:r w:rsidR="004D45D1" w:rsidRPr="00773F6A">
        <w:t>podtrzymania zdolności do samodzielnego świadczenia pracy na ryn</w:t>
      </w:r>
      <w:r w:rsidR="00C11707">
        <w:t xml:space="preserve">ku pracy i awansu zawodowego, w </w:t>
      </w:r>
      <w:r w:rsidR="004D45D1" w:rsidRPr="00773F6A">
        <w:t>tym rehabilitację zawodową osób niepełnosprawnych</w:t>
      </w:r>
    </w:p>
    <w:p w:rsidR="00B715FE" w:rsidRPr="00B715FE" w:rsidRDefault="00157B12" w:rsidP="00AA43D0">
      <w:pPr>
        <w:pStyle w:val="ZCZWSPPKTzmczciwsppktartykuempunktem"/>
      </w:pPr>
      <w:r>
        <w:t>–</w:t>
      </w:r>
      <w:r w:rsidRPr="00B715FE">
        <w:t xml:space="preserve"> </w:t>
      </w:r>
      <w:r w:rsidR="00B715FE" w:rsidRPr="00B715FE">
        <w:t>a działania te nie są wykonywane w ramach prowadzonej przez</w:t>
      </w:r>
      <w:r w:rsidR="004D45D1">
        <w:t xml:space="preserve"> </w:t>
      </w:r>
      <w:r w:rsidR="00B715FE" w:rsidRPr="00B715FE">
        <w:t>spółdzielnię</w:t>
      </w:r>
      <w:r w:rsidR="004D45D1">
        <w:t xml:space="preserve"> </w:t>
      </w:r>
      <w:r w:rsidR="00B715FE" w:rsidRPr="00B715FE">
        <w:t>socjalną</w:t>
      </w:r>
      <w:r w:rsidR="004D45D1">
        <w:t xml:space="preserve"> </w:t>
      </w:r>
      <w:r w:rsidR="00B715FE" w:rsidRPr="00B715FE">
        <w:t>działalności gospodarczej.</w:t>
      </w:r>
      <w:r w:rsidR="00B715FE">
        <w:t>”;</w:t>
      </w:r>
    </w:p>
    <w:p w:rsidR="00C6586B" w:rsidRDefault="00B715FE">
      <w:pPr>
        <w:pStyle w:val="PKTpunkt"/>
      </w:pPr>
      <w:r>
        <w:lastRenderedPageBreak/>
        <w:t>2)</w:t>
      </w:r>
      <w:r w:rsidR="00BB6D92">
        <w:tab/>
      </w:r>
      <w:r w:rsidR="00C6586B">
        <w:t>w art. 4</w:t>
      </w:r>
      <w:r w:rsidR="006B46DE">
        <w:t xml:space="preserve"> </w:t>
      </w:r>
      <w:r w:rsidR="00C6586B">
        <w:t>ust. 1 otrzymuje brzmienie:</w:t>
      </w:r>
    </w:p>
    <w:p w:rsidR="00C11707" w:rsidRDefault="00C6586B" w:rsidP="00AA43D0">
      <w:pPr>
        <w:pStyle w:val="ZUSTzmustartykuempunktem"/>
      </w:pPr>
      <w:r>
        <w:t xml:space="preserve">„1. Spółdzielnię </w:t>
      </w:r>
      <w:r w:rsidR="002C581C">
        <w:t xml:space="preserve">socjalną </w:t>
      </w:r>
      <w:r>
        <w:t>mogą założyć osoby, o których mowa</w:t>
      </w:r>
      <w:r w:rsidR="00B073D7">
        <w:t xml:space="preserve"> w art. 2 pkt </w:t>
      </w:r>
      <w:r w:rsidR="00EA412B">
        <w:t xml:space="preserve">6 </w:t>
      </w:r>
      <w:r w:rsidR="00B073D7">
        <w:t>ustawy z dnia ….o ekonomii społecznej (Dz. U. …..)</w:t>
      </w:r>
      <w:r w:rsidR="00BB6D92">
        <w:t>,</w:t>
      </w:r>
      <w:r w:rsidR="00B81A4C">
        <w:t xml:space="preserve"> </w:t>
      </w:r>
      <w:r w:rsidR="00B81A4C" w:rsidRPr="00B81A4C">
        <w:t>posiadające pełną zdolność do czynności prawnych</w:t>
      </w:r>
      <w:r w:rsidR="00B073D7">
        <w:t>.”</w:t>
      </w:r>
      <w:r w:rsidR="0009689D">
        <w:t>;</w:t>
      </w:r>
    </w:p>
    <w:p w:rsidR="00DD7F63" w:rsidRDefault="00C6586B">
      <w:pPr>
        <w:pStyle w:val="PKTpunkt"/>
      </w:pPr>
      <w:r>
        <w:t>3</w:t>
      </w:r>
      <w:r w:rsidR="00D31015">
        <w:t>)</w:t>
      </w:r>
      <w:r w:rsidR="00BB6D92">
        <w:tab/>
      </w:r>
      <w:r w:rsidR="0009689D">
        <w:t>w art. 5</w:t>
      </w:r>
      <w:r w:rsidR="00DD7F63">
        <w:t>:</w:t>
      </w:r>
    </w:p>
    <w:p w:rsidR="006B46DE" w:rsidRDefault="00DD7F63" w:rsidP="00FB7259">
      <w:pPr>
        <w:pStyle w:val="LITlitera"/>
      </w:pPr>
      <w:r>
        <w:t>a)</w:t>
      </w:r>
      <w:r w:rsidR="00BB6D92">
        <w:tab/>
      </w:r>
      <w:r w:rsidR="00EF0146">
        <w:t>w ust. 6</w:t>
      </w:r>
      <w:r w:rsidR="0009689D">
        <w:t xml:space="preserve"> zdanie pierwsze otrzymuje brzmienie:</w:t>
      </w:r>
    </w:p>
    <w:p w:rsidR="0009689D" w:rsidRDefault="0009689D" w:rsidP="00AA43D0">
      <w:pPr>
        <w:pStyle w:val="ZUSTzmustartykuempunktem"/>
      </w:pPr>
      <w:r>
        <w:t>„</w:t>
      </w:r>
      <w:r w:rsidRPr="00AA43D0">
        <w:t>Liczba osób,</w:t>
      </w:r>
      <w:bookmarkStart w:id="148" w:name="highlightHit_62"/>
      <w:bookmarkEnd w:id="148"/>
      <w:r>
        <w:t xml:space="preserve"> </w:t>
      </w:r>
      <w:r w:rsidRPr="00AA43D0">
        <w:t>o</w:t>
      </w:r>
      <w:r w:rsidRPr="00DD1B43">
        <w:t xml:space="preserve"> k</w:t>
      </w:r>
      <w:r w:rsidRPr="00AA43D0">
        <w:t>tórych mowa w ust. 5, nie może być większa niż 50% ogólnej liczby członków</w:t>
      </w:r>
      <w:bookmarkStart w:id="149" w:name="highlightHit_63"/>
      <w:bookmarkEnd w:id="149"/>
      <w:r w:rsidRPr="00DD1B43">
        <w:t xml:space="preserve"> </w:t>
      </w:r>
      <w:r w:rsidRPr="00AA43D0">
        <w:t>spółdzielni</w:t>
      </w:r>
      <w:bookmarkStart w:id="150" w:name="highlightHit_64"/>
      <w:bookmarkEnd w:id="150"/>
      <w:r>
        <w:t xml:space="preserve"> </w:t>
      </w:r>
      <w:r w:rsidRPr="00AA43D0">
        <w:t>socjalnej, z zastrzeżeniem</w:t>
      </w:r>
      <w:r w:rsidR="00EF0146" w:rsidRPr="00DD1B43">
        <w:t xml:space="preserve"> </w:t>
      </w:r>
      <w:hyperlink r:id="rId19" w:history="1">
        <w:r w:rsidRPr="00AA43D0">
          <w:t>art. 4 ust. 2 pkt 1 lit. b</w:t>
        </w:r>
      </w:hyperlink>
      <w:r w:rsidR="00EF0146">
        <w:t xml:space="preserve"> oraz ust. 6a</w:t>
      </w:r>
      <w:r w:rsidRPr="00AA43D0">
        <w:t>.</w:t>
      </w:r>
      <w:r w:rsidR="00EF0146">
        <w:t>”</w:t>
      </w:r>
      <w:r w:rsidR="00BB6D92">
        <w:t>,</w:t>
      </w:r>
    </w:p>
    <w:p w:rsidR="00EF0146" w:rsidRDefault="00DD7F63" w:rsidP="00FB7259">
      <w:pPr>
        <w:pStyle w:val="LITlitera"/>
      </w:pPr>
      <w:r>
        <w:t>b</w:t>
      </w:r>
      <w:r w:rsidR="006B46DE">
        <w:t>)</w:t>
      </w:r>
      <w:r w:rsidR="00BB6D92">
        <w:tab/>
      </w:r>
      <w:r w:rsidR="00EF0146">
        <w:t>po ust. 6 dodaje się ust. 6a w brzmieniu:</w:t>
      </w:r>
    </w:p>
    <w:p w:rsidR="00EF0146" w:rsidRDefault="00EF0146" w:rsidP="00AA43D0">
      <w:pPr>
        <w:pStyle w:val="ZUSTzmustartykuempunktem"/>
      </w:pPr>
      <w:r>
        <w:t>„6a. W przypadku uzyskania przez spółdzielnię socjalną statusu przedsiębiorstwa społecznego</w:t>
      </w:r>
      <w:r w:rsidR="00CC598B">
        <w:t>,</w:t>
      </w:r>
      <w:r>
        <w:t xml:space="preserve"> </w:t>
      </w:r>
      <w:r w:rsidR="00CC598B">
        <w:t>o którym mowa w ustawie z dnia ….o ekonomii społecznej, liczba osób,</w:t>
      </w:r>
      <w:r w:rsidR="00CC598B" w:rsidRPr="00CC598B">
        <w:t xml:space="preserve"> </w:t>
      </w:r>
      <w:r w:rsidR="00CC598B" w:rsidRPr="00EF7200">
        <w:t>o</w:t>
      </w:r>
      <w:r w:rsidR="00CC598B">
        <w:t> </w:t>
      </w:r>
      <w:r w:rsidR="00CC598B" w:rsidRPr="00EF7200">
        <w:t xml:space="preserve">których mowa w ust. 5, nie może być większa niż </w:t>
      </w:r>
      <w:r w:rsidR="00CC598B">
        <w:t>7</w:t>
      </w:r>
      <w:r w:rsidR="00CC598B" w:rsidRPr="00EF7200">
        <w:t>0% ogólnej liczby członków spółdzielni</w:t>
      </w:r>
      <w:r w:rsidR="00CC598B">
        <w:t xml:space="preserve"> </w:t>
      </w:r>
      <w:r w:rsidR="00CC598B" w:rsidRPr="00EF7200">
        <w:t>socjalnej</w:t>
      </w:r>
      <w:r w:rsidR="00CC598B">
        <w:t>.”;</w:t>
      </w:r>
    </w:p>
    <w:p w:rsidR="00081640" w:rsidRPr="00081640" w:rsidRDefault="00775DE3">
      <w:pPr>
        <w:pStyle w:val="PKTpunkt"/>
      </w:pPr>
      <w:bookmarkStart w:id="151" w:name="highlightHit_95"/>
      <w:bookmarkStart w:id="152" w:name="highlightHit_99"/>
      <w:bookmarkEnd w:id="151"/>
      <w:bookmarkEnd w:id="152"/>
      <w:r>
        <w:t>4</w:t>
      </w:r>
      <w:r w:rsidR="00EF0146">
        <w:t>)</w:t>
      </w:r>
      <w:r w:rsidR="00BB6D92">
        <w:tab/>
      </w:r>
      <w:r w:rsidR="00081640" w:rsidRPr="00081640">
        <w:t xml:space="preserve">w art. 15b ust. </w:t>
      </w:r>
      <w:r w:rsidR="004C0238">
        <w:t>4</w:t>
      </w:r>
      <w:r w:rsidR="004C0238" w:rsidRPr="00081640">
        <w:t xml:space="preserve"> </w:t>
      </w:r>
      <w:r w:rsidR="00081640" w:rsidRPr="00081640">
        <w:t>otrzymuje brzmienie:</w:t>
      </w:r>
    </w:p>
    <w:p w:rsidR="00081640" w:rsidRPr="00D64BB9" w:rsidRDefault="00D31015" w:rsidP="0021187C">
      <w:pPr>
        <w:pStyle w:val="ZUSTzmustartykuempunktem"/>
      </w:pPr>
      <w:r w:rsidRPr="0021187C">
        <w:t>„</w:t>
      </w:r>
      <w:r w:rsidR="004C0238" w:rsidRPr="0021187C">
        <w:t>4.</w:t>
      </w:r>
      <w:r w:rsidR="00081640" w:rsidRPr="0021187C">
        <w:t xml:space="preserve"> </w:t>
      </w:r>
      <w:r w:rsidR="004C0238" w:rsidRPr="0021187C">
        <w:t xml:space="preserve">Do konsorcjum spółdzielczego </w:t>
      </w:r>
      <w:r w:rsidR="00F45864">
        <w:t xml:space="preserve">może </w:t>
      </w:r>
      <w:r w:rsidR="006C54BA" w:rsidRPr="0021187C">
        <w:t>przystąpić</w:t>
      </w:r>
      <w:r w:rsidR="004C0238" w:rsidRPr="0021187C">
        <w:t xml:space="preserve"> </w:t>
      </w:r>
      <w:r w:rsidR="00265327" w:rsidRPr="0021187C">
        <w:t>podmiot</w:t>
      </w:r>
      <w:r w:rsidR="006C54BA">
        <w:t xml:space="preserve"> </w:t>
      </w:r>
      <w:r w:rsidR="00265327" w:rsidRPr="0021187C">
        <w:t>ekonomii społecznej</w:t>
      </w:r>
      <w:r w:rsidR="006C54BA">
        <w:t>, o który</w:t>
      </w:r>
      <w:r w:rsidR="00F45864">
        <w:t>m mowa w art. 2 pkt 5 lit. d</w:t>
      </w:r>
      <w:r w:rsidR="006E207D">
        <w:t>–</w:t>
      </w:r>
      <w:r w:rsidR="00F45864">
        <w:t>f</w:t>
      </w:r>
      <w:r w:rsidR="002F7062">
        <w:t xml:space="preserve"> </w:t>
      </w:r>
      <w:r w:rsidR="006C54BA">
        <w:t>ustawy z dnia…..o ekonomii społecznej</w:t>
      </w:r>
      <w:r w:rsidR="006E207D">
        <w:t>,</w:t>
      </w:r>
      <w:r w:rsidR="00F45864">
        <w:t xml:space="preserve"> oraz jednostka tworząca podmiot ekonomii społecznej w rozumieniu art. 2 pkt 3 tej ustawy</w:t>
      </w:r>
      <w:r w:rsidR="004C0238" w:rsidRPr="000547FA">
        <w:t>.</w:t>
      </w:r>
      <w:r w:rsidR="00081640" w:rsidRPr="000547FA">
        <w:t>”</w:t>
      </w:r>
      <w:r w:rsidR="00EC2652" w:rsidRPr="00D64BB9">
        <w:t>;</w:t>
      </w:r>
    </w:p>
    <w:p w:rsidR="00EC2652" w:rsidRPr="00081640" w:rsidRDefault="00A106EF" w:rsidP="00E462E7">
      <w:pPr>
        <w:pStyle w:val="PKTpunkt"/>
      </w:pPr>
      <w:r>
        <w:t>5</w:t>
      </w:r>
      <w:r w:rsidR="00EC2652">
        <w:t>)</w:t>
      </w:r>
      <w:r w:rsidR="00BB6D92">
        <w:tab/>
      </w:r>
      <w:r w:rsidR="00EC2652" w:rsidRPr="00081640">
        <w:t>art. 19a otrzymuje brzmienie:</w:t>
      </w:r>
    </w:p>
    <w:p w:rsidR="00EC2652" w:rsidRDefault="00EC2652" w:rsidP="00EC2652">
      <w:pPr>
        <w:pStyle w:val="ZARTzmartartykuempunktem"/>
      </w:pPr>
      <w:r w:rsidRPr="00081640">
        <w:t xml:space="preserve">„Art. 19a. Rada Ministrów przedkłada Sejmowi </w:t>
      </w:r>
      <w:r w:rsidR="002F7062" w:rsidRPr="002F7062">
        <w:t xml:space="preserve">i Senatowi </w:t>
      </w:r>
      <w:r w:rsidR="005560BF" w:rsidRPr="00081640">
        <w:t xml:space="preserve">Rzeczypospolitej Polskiej </w:t>
      </w:r>
      <w:r w:rsidRPr="00081640">
        <w:t xml:space="preserve">w okresach </w:t>
      </w:r>
      <w:r w:rsidR="00A5721F">
        <w:t>trzyletnich</w:t>
      </w:r>
      <w:r w:rsidRPr="00081640">
        <w:t>, najpóźniej do dnia 30 listopada informacje o funkcjonowaniu </w:t>
      </w:r>
      <w:bookmarkStart w:id="153" w:name="highlightHit_140"/>
      <w:bookmarkEnd w:id="153"/>
      <w:r w:rsidRPr="00081640">
        <w:t xml:space="preserve"> spółdzielni socjalnych, w oparciu o dane przekazane ministrowi właściwemu do spraw zabezpieczenia społecznego przez związki rewizyjne właściwe dla spółdzielczości</w:t>
      </w:r>
      <w:bookmarkStart w:id="154" w:name="highlightHit_142"/>
      <w:bookmarkEnd w:id="154"/>
      <w:r w:rsidRPr="00081640">
        <w:t xml:space="preserve"> socjalnej do dnia </w:t>
      </w:r>
      <w:r w:rsidR="007F7C33" w:rsidRPr="00081640">
        <w:t>3</w:t>
      </w:r>
      <w:r w:rsidR="007F7C33">
        <w:t>1</w:t>
      </w:r>
      <w:r w:rsidR="007F7C33" w:rsidRPr="00081640">
        <w:t xml:space="preserve"> </w:t>
      </w:r>
      <w:r w:rsidRPr="00081640">
        <w:t>grudnia roku poprzedzaj</w:t>
      </w:r>
      <w:r>
        <w:t>ącego rok złożenia informacji.”.</w:t>
      </w:r>
    </w:p>
    <w:p w:rsidR="00277B4E" w:rsidRPr="00971476" w:rsidRDefault="00081640" w:rsidP="00277B4E">
      <w:pPr>
        <w:pStyle w:val="ARTartustawynprozporzdzenia"/>
        <w:rPr>
          <w:rFonts w:ascii="Times New Roman" w:hAnsi="Times New Roman"/>
        </w:rPr>
      </w:pPr>
      <w:r w:rsidRPr="00D034E7">
        <w:rPr>
          <w:rStyle w:val="Ppogrubienie"/>
        </w:rPr>
        <w:t xml:space="preserve">Art. </w:t>
      </w:r>
      <w:r w:rsidR="00C865D1">
        <w:rPr>
          <w:rStyle w:val="Ppogrubienie"/>
        </w:rPr>
        <w:t>73</w:t>
      </w:r>
      <w:r w:rsidRPr="00D034E7">
        <w:rPr>
          <w:rStyle w:val="Ppogrubienie"/>
        </w:rPr>
        <w:t>.</w:t>
      </w:r>
      <w:r w:rsidRPr="00160CC6">
        <w:t xml:space="preserve"> </w:t>
      </w:r>
      <w:r w:rsidR="00277B4E" w:rsidRPr="00971476">
        <w:rPr>
          <w:rFonts w:ascii="Times New Roman" w:hAnsi="Times New Roman"/>
        </w:rPr>
        <w:t>W ustawie z dnia 16 listopada 2006 r. o opłacie skarbowej (</w:t>
      </w:r>
      <w:r w:rsidR="00BB6D92" w:rsidRPr="00BB6D92">
        <w:rPr>
          <w:rFonts w:ascii="Times New Roman" w:hAnsi="Times New Roman"/>
        </w:rPr>
        <w:t>Dz.</w:t>
      </w:r>
      <w:r w:rsidR="00BB6D92">
        <w:rPr>
          <w:rFonts w:ascii="Times New Roman" w:hAnsi="Times New Roman"/>
        </w:rPr>
        <w:t xml:space="preserve"> </w:t>
      </w:r>
      <w:r w:rsidR="00BB6D92" w:rsidRPr="00BB6D92">
        <w:rPr>
          <w:rFonts w:ascii="Times New Roman" w:hAnsi="Times New Roman"/>
        </w:rPr>
        <w:t xml:space="preserve">U. </w:t>
      </w:r>
      <w:r w:rsidR="00BB6D92">
        <w:rPr>
          <w:rFonts w:ascii="Times New Roman" w:hAnsi="Times New Roman"/>
        </w:rPr>
        <w:t xml:space="preserve">z </w:t>
      </w:r>
      <w:r w:rsidR="00BB6D92" w:rsidRPr="00BB6D92">
        <w:rPr>
          <w:rFonts w:ascii="Times New Roman" w:hAnsi="Times New Roman"/>
        </w:rPr>
        <w:t>2021 r. poz. 1923</w:t>
      </w:r>
      <w:r w:rsidR="00277B4E" w:rsidRPr="00971476">
        <w:rPr>
          <w:rFonts w:ascii="Times New Roman" w:hAnsi="Times New Roman"/>
        </w:rPr>
        <w:t>) w załączniku do ustawy w części II w</w:t>
      </w:r>
      <w:r w:rsidR="00E35435">
        <w:rPr>
          <w:rFonts w:ascii="Times New Roman" w:hAnsi="Times New Roman"/>
        </w:rPr>
        <w:t> </w:t>
      </w:r>
      <w:r w:rsidR="00277B4E" w:rsidRPr="00971476">
        <w:rPr>
          <w:rFonts w:ascii="Times New Roman" w:hAnsi="Times New Roman"/>
        </w:rPr>
        <w:t xml:space="preserve">ust. 21 w kolumnie 4 dodaje się pkt </w:t>
      </w:r>
      <w:r w:rsidR="003C6C3A" w:rsidRPr="00971476">
        <w:rPr>
          <w:rFonts w:ascii="Times New Roman" w:hAnsi="Times New Roman"/>
        </w:rPr>
        <w:t>1</w:t>
      </w:r>
      <w:r w:rsidR="003C6C3A">
        <w:rPr>
          <w:rFonts w:ascii="Times New Roman" w:hAnsi="Times New Roman"/>
        </w:rPr>
        <w:t>9</w:t>
      </w:r>
      <w:r w:rsidR="003C6C3A" w:rsidRPr="00971476">
        <w:rPr>
          <w:rFonts w:ascii="Times New Roman" w:hAnsi="Times New Roman"/>
        </w:rPr>
        <w:t xml:space="preserve"> </w:t>
      </w:r>
      <w:r w:rsidR="00277B4E" w:rsidRPr="00971476">
        <w:rPr>
          <w:rFonts w:ascii="Times New Roman" w:hAnsi="Times New Roman"/>
        </w:rPr>
        <w:t>w brzmieniu:</w:t>
      </w:r>
    </w:p>
    <w:p w:rsidR="00693F3F" w:rsidRDefault="00277B4E" w:rsidP="00D31015">
      <w:pPr>
        <w:pStyle w:val="ARTartustawynprozporzdzenia"/>
      </w:pPr>
      <w:r w:rsidRPr="00971476">
        <w:rPr>
          <w:rFonts w:ascii="Times New Roman" w:hAnsi="Times New Roman"/>
        </w:rPr>
        <w:t>„</w:t>
      </w:r>
      <w:r w:rsidR="003C6C3A" w:rsidRPr="00971476">
        <w:rPr>
          <w:rFonts w:ascii="Times New Roman" w:hAnsi="Times New Roman"/>
        </w:rPr>
        <w:t>1</w:t>
      </w:r>
      <w:r w:rsidR="003C6C3A">
        <w:rPr>
          <w:rFonts w:ascii="Times New Roman" w:hAnsi="Times New Roman"/>
        </w:rPr>
        <w:t>9</w:t>
      </w:r>
      <w:r w:rsidRPr="00971476">
        <w:rPr>
          <w:rFonts w:ascii="Times New Roman" w:hAnsi="Times New Roman"/>
        </w:rPr>
        <w:t>)</w:t>
      </w:r>
      <w:r w:rsidR="00BB6D92">
        <w:rPr>
          <w:rFonts w:ascii="Times New Roman" w:hAnsi="Times New Roman"/>
        </w:rPr>
        <w:tab/>
      </w:r>
      <w:r w:rsidRPr="00971476">
        <w:rPr>
          <w:rFonts w:ascii="Times New Roman" w:hAnsi="Times New Roman"/>
        </w:rPr>
        <w:t>zaświadczenie wydawane przedsiębiorstwu społecznemu na podstawie art</w:t>
      </w:r>
      <w:r w:rsidRPr="00FB7FC3">
        <w:rPr>
          <w:rFonts w:ascii="Times New Roman" w:hAnsi="Times New Roman"/>
        </w:rPr>
        <w:t xml:space="preserve">. </w:t>
      </w:r>
      <w:r w:rsidR="00A70410" w:rsidRPr="00FB7FC3">
        <w:rPr>
          <w:rFonts w:ascii="Times New Roman" w:hAnsi="Times New Roman"/>
        </w:rPr>
        <w:t>27</w:t>
      </w:r>
      <w:r w:rsidR="00A70410" w:rsidRPr="00971476">
        <w:rPr>
          <w:rFonts w:ascii="Times New Roman" w:hAnsi="Times New Roman"/>
        </w:rPr>
        <w:t xml:space="preserve"> </w:t>
      </w:r>
      <w:r w:rsidRPr="00971476">
        <w:rPr>
          <w:rFonts w:ascii="Times New Roman" w:hAnsi="Times New Roman"/>
        </w:rPr>
        <w:t>ustawy z dnia ….. o ekonomii społecznej (Dz. U. …..)”.</w:t>
      </w:r>
    </w:p>
    <w:p w:rsidR="005308E6" w:rsidRDefault="005308E6" w:rsidP="00D31015">
      <w:pPr>
        <w:pStyle w:val="ARTartustawynprozporzdzenia"/>
      </w:pPr>
      <w:r w:rsidRPr="00AA43D0">
        <w:rPr>
          <w:rStyle w:val="Ppogrubienie"/>
        </w:rPr>
        <w:t xml:space="preserve">Art. </w:t>
      </w:r>
      <w:r w:rsidR="00C865D1">
        <w:rPr>
          <w:rStyle w:val="Ppogrubienie"/>
        </w:rPr>
        <w:t>74</w:t>
      </w:r>
      <w:r w:rsidRPr="00AA43D0">
        <w:rPr>
          <w:rStyle w:val="Ppogrubienie"/>
        </w:rPr>
        <w:t>.</w:t>
      </w:r>
      <w:r>
        <w:t xml:space="preserve"> W ustawie z dnia 23 października 2018 r. o Funduszu Solidarnościowym (Dz. U. </w:t>
      </w:r>
      <w:r w:rsidR="00024B74">
        <w:t>z 2020 r. poz. 1787) wprowadza się następujące zmiany:</w:t>
      </w:r>
    </w:p>
    <w:p w:rsidR="0072748E" w:rsidRDefault="0072748E" w:rsidP="00F77B97">
      <w:pPr>
        <w:pStyle w:val="PKTpunkt"/>
      </w:pPr>
      <w:r>
        <w:lastRenderedPageBreak/>
        <w:t>1)</w:t>
      </w:r>
      <w:r w:rsidR="00BB6D92">
        <w:tab/>
      </w:r>
      <w:r>
        <w:t>w art. 1 po ust. 2 dodaje się ust. 2a w brzmieniu:</w:t>
      </w:r>
    </w:p>
    <w:p w:rsidR="0072748E" w:rsidRDefault="0072748E" w:rsidP="0072748E">
      <w:pPr>
        <w:pStyle w:val="ARTartustawynprozporzdzenia"/>
      </w:pPr>
      <w:r>
        <w:t xml:space="preserve">„2a. </w:t>
      </w:r>
      <w:r w:rsidRPr="000A2B32">
        <w:t xml:space="preserve">Fundusz może wspierać działania </w:t>
      </w:r>
      <w:r>
        <w:t>na rzecz rozwoju ekonomii społecznej, w</w:t>
      </w:r>
      <w:r w:rsidR="00E35435">
        <w:t> </w:t>
      </w:r>
      <w:r>
        <w:t>szczególności działa</w:t>
      </w:r>
      <w:r w:rsidR="00060939">
        <w:t>nia</w:t>
      </w:r>
      <w:r>
        <w:t xml:space="preserve"> w zakresie reintegracji społecznej i zawodowej</w:t>
      </w:r>
      <w:r w:rsidRPr="000A2B32">
        <w:t xml:space="preserve"> </w:t>
      </w:r>
      <w:r>
        <w:t>podejmowan</w:t>
      </w:r>
      <w:r w:rsidR="00060939">
        <w:t>e</w:t>
      </w:r>
      <w:r>
        <w:t xml:space="preserve"> przez p</w:t>
      </w:r>
      <w:r w:rsidR="00CC598B">
        <w:t xml:space="preserve">rzedsiębiorstwo </w:t>
      </w:r>
      <w:r w:rsidR="00A47C56">
        <w:t xml:space="preserve">społeczne </w:t>
      </w:r>
      <w:r w:rsidR="00CC598B">
        <w:t xml:space="preserve">na </w:t>
      </w:r>
      <w:r>
        <w:t xml:space="preserve">rzecz swoich pracowników będących osobami zagrożonymi wykluczeniem społecznym, o których mowa w ustawie z </w:t>
      </w:r>
      <w:r w:rsidRPr="000A2B32">
        <w:t>dnia …</w:t>
      </w:r>
      <w:r>
        <w:t>………..</w:t>
      </w:r>
      <w:r w:rsidRPr="000A2B32">
        <w:t xml:space="preserve"> o ek</w:t>
      </w:r>
      <w:r>
        <w:t>onomii społecznej (Dz. U. ….).”;</w:t>
      </w:r>
    </w:p>
    <w:p w:rsidR="0072748E" w:rsidRPr="00494AAE" w:rsidRDefault="0072748E" w:rsidP="00F77B97">
      <w:pPr>
        <w:pStyle w:val="PKTpunkt"/>
      </w:pPr>
      <w:r>
        <w:t>2)</w:t>
      </w:r>
      <w:r w:rsidR="00BB6D92">
        <w:tab/>
      </w:r>
      <w:r w:rsidRPr="00494AAE">
        <w:t>po art. 6a dodaje się art. 6aa w brzmieniu:</w:t>
      </w:r>
    </w:p>
    <w:p w:rsidR="0072748E" w:rsidRDefault="0072748E" w:rsidP="0072748E">
      <w:pPr>
        <w:pStyle w:val="ARTartustawynprozporzdzenia"/>
      </w:pPr>
      <w:r>
        <w:t>„</w:t>
      </w:r>
      <w:r w:rsidRPr="008157B5">
        <w:t>Art. 6aa</w:t>
      </w:r>
      <w:r w:rsidRPr="00494AAE">
        <w:t xml:space="preserve">. </w:t>
      </w:r>
      <w:bookmarkStart w:id="155" w:name="mip55984354"/>
      <w:bookmarkEnd w:id="155"/>
      <w:r w:rsidRPr="00494AAE">
        <w:t xml:space="preserve">Środki Funduszu przeznacza się także na wsparcie udzielane w ramach </w:t>
      </w:r>
      <w:r>
        <w:t>programów</w:t>
      </w:r>
      <w:r w:rsidRPr="00494AAE">
        <w:t>, o który</w:t>
      </w:r>
      <w:r>
        <w:t xml:space="preserve">ch </w:t>
      </w:r>
      <w:r w:rsidRPr="00494AAE">
        <w:t>mowa</w:t>
      </w:r>
      <w:r>
        <w:t xml:space="preserve"> </w:t>
      </w:r>
      <w:r w:rsidRPr="00494AAE">
        <w:t xml:space="preserve">w </w:t>
      </w:r>
      <w:r>
        <w:t xml:space="preserve">art. </w:t>
      </w:r>
      <w:r w:rsidR="00FB7FC3">
        <w:t>31</w:t>
      </w:r>
      <w:r w:rsidR="00A47C56">
        <w:t xml:space="preserve"> ust. 1</w:t>
      </w:r>
      <w:r w:rsidR="00A70410">
        <w:t xml:space="preserve"> </w:t>
      </w:r>
      <w:r w:rsidRPr="00494AAE">
        <w:t>ustaw</w:t>
      </w:r>
      <w:r>
        <w:t>y</w:t>
      </w:r>
      <w:r w:rsidRPr="00494AAE">
        <w:t xml:space="preserve"> z dnia …………. </w:t>
      </w:r>
      <w:r>
        <w:t>o </w:t>
      </w:r>
      <w:r w:rsidRPr="00494AAE">
        <w:t>ekonomii społecznej</w:t>
      </w:r>
      <w:r w:rsidR="00604A18">
        <w:t xml:space="preserve"> na zasadach określonych w tej ustawie</w:t>
      </w:r>
      <w:r>
        <w:t>.</w:t>
      </w:r>
      <w:r w:rsidRPr="00494AAE">
        <w:t>”</w:t>
      </w:r>
      <w:r>
        <w:t>;</w:t>
      </w:r>
    </w:p>
    <w:p w:rsidR="0072748E" w:rsidRDefault="0072748E" w:rsidP="00F77B97">
      <w:pPr>
        <w:pStyle w:val="PKTpunkt"/>
      </w:pPr>
      <w:r>
        <w:t>3)</w:t>
      </w:r>
      <w:r w:rsidR="00BB6D92">
        <w:tab/>
      </w:r>
      <w:r>
        <w:t>w art. 18 dodaje się ust. 4 w brzmieniu:</w:t>
      </w:r>
    </w:p>
    <w:p w:rsidR="00024B74" w:rsidRDefault="0072748E" w:rsidP="00D31015">
      <w:pPr>
        <w:pStyle w:val="ARTartustawynprozporzdzenia"/>
      </w:pPr>
      <w:r>
        <w:t xml:space="preserve">„4. Środki Funduszu </w:t>
      </w:r>
      <w:r w:rsidR="00A47C56">
        <w:t xml:space="preserve">przeznaczone </w:t>
      </w:r>
      <w:r>
        <w:t xml:space="preserve">na realizację programów, o których mowa </w:t>
      </w:r>
      <w:r w:rsidR="00A47C56" w:rsidRPr="00A47C56">
        <w:t>w art. 31 ust. 1 ustawy z dnia …………. o ekonomii społecznej</w:t>
      </w:r>
      <w:r w:rsidR="00604A18">
        <w:t>,</w:t>
      </w:r>
      <w:r>
        <w:t xml:space="preserve"> stanowią koszty Funduszu.”.</w:t>
      </w:r>
    </w:p>
    <w:p w:rsidR="00C71AC4" w:rsidRDefault="00C71AC4" w:rsidP="00C71AC4">
      <w:pPr>
        <w:pStyle w:val="ARTartustawynprozporzdzenia"/>
      </w:pPr>
      <w:bookmarkStart w:id="156" w:name="highlightHit_198"/>
      <w:bookmarkStart w:id="157" w:name="highlightHit_199"/>
      <w:bookmarkStart w:id="158" w:name="highlightHit_200"/>
      <w:bookmarkStart w:id="159" w:name="mip43849659"/>
      <w:bookmarkStart w:id="160" w:name="highlightHit_22"/>
      <w:bookmarkStart w:id="161" w:name="highlightHit_23"/>
      <w:bookmarkStart w:id="162" w:name="highlightHit_24"/>
      <w:bookmarkStart w:id="163" w:name="mip43849660"/>
      <w:bookmarkStart w:id="164" w:name="mip43849661"/>
      <w:bookmarkStart w:id="165" w:name="mip43849662"/>
      <w:bookmarkStart w:id="166" w:name="mip43849663"/>
      <w:bookmarkStart w:id="167" w:name="highlightHit_28"/>
      <w:bookmarkStart w:id="168" w:name="highlightHit_29"/>
      <w:bookmarkStart w:id="169" w:name="highlightHit_30"/>
      <w:bookmarkStart w:id="170" w:name="highlightHit_31"/>
      <w:bookmarkStart w:id="171" w:name="mip36607238"/>
      <w:bookmarkStart w:id="172" w:name="mip36607240"/>
      <w:bookmarkStart w:id="173" w:name="mip36607241"/>
      <w:bookmarkStart w:id="174" w:name="mip36607242"/>
      <w:bookmarkStart w:id="175" w:name="mip36607243"/>
      <w:bookmarkStart w:id="176" w:name="mip36607244"/>
      <w:bookmarkStart w:id="177" w:name="mip36607246"/>
      <w:bookmarkStart w:id="178" w:name="mip36607247"/>
      <w:bookmarkStart w:id="179" w:name="mip36607248"/>
      <w:bookmarkStart w:id="180" w:name="mip36607249"/>
      <w:bookmarkStart w:id="181" w:name="mip36607250"/>
      <w:bookmarkStart w:id="182" w:name="mip36607251"/>
      <w:bookmarkStart w:id="183" w:name="mip43849781"/>
      <w:bookmarkStart w:id="184" w:name="mip43849782"/>
      <w:bookmarkStart w:id="185" w:name="mip559843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97723F">
        <w:rPr>
          <w:b/>
        </w:rPr>
        <w:t xml:space="preserve">Art. </w:t>
      </w:r>
      <w:r w:rsidR="00C865D1">
        <w:rPr>
          <w:b/>
        </w:rPr>
        <w:t>75</w:t>
      </w:r>
      <w:r w:rsidRPr="0097723F">
        <w:rPr>
          <w:b/>
        </w:rPr>
        <w:t>.</w:t>
      </w:r>
      <w:r>
        <w:t xml:space="preserve"> </w:t>
      </w:r>
      <w:r w:rsidRPr="00160CC6">
        <w:t xml:space="preserve">W ustawie z dnia </w:t>
      </w:r>
      <w:r>
        <w:t>11 września 2019</w:t>
      </w:r>
      <w:r w:rsidRPr="00160CC6">
        <w:t xml:space="preserve"> r. – Prawo zamówień publicznych</w:t>
      </w:r>
      <w:r w:rsidRPr="0003716B">
        <w:t xml:space="preserve"> </w:t>
      </w:r>
      <w:r>
        <w:t>(Dz. U. z 2021 poz. 1129</w:t>
      </w:r>
      <w:r w:rsidR="00BB6D92">
        <w:t>,</w:t>
      </w:r>
      <w:r w:rsidR="002F3F1D">
        <w:t xml:space="preserve"> 1598</w:t>
      </w:r>
      <w:r w:rsidR="00486EC7">
        <w:t>,</w:t>
      </w:r>
      <w:r w:rsidR="00BB6D92">
        <w:t xml:space="preserve"> 2054</w:t>
      </w:r>
      <w:r w:rsidR="00486EC7">
        <w:t xml:space="preserve"> i 2269</w:t>
      </w:r>
      <w:r>
        <w:t>) w art. 361 dodaje się ust. 3 w brzmieniu:</w:t>
      </w:r>
    </w:p>
    <w:p w:rsidR="00C71AC4" w:rsidRDefault="00C71AC4" w:rsidP="00C71AC4">
      <w:pPr>
        <w:pStyle w:val="USTustnpkodeksu"/>
      </w:pPr>
      <w:r>
        <w:t xml:space="preserve">„3. </w:t>
      </w:r>
      <w:r w:rsidRPr="00347213">
        <w:t xml:space="preserve">Zamawiający </w:t>
      </w:r>
      <w:r>
        <w:t>może</w:t>
      </w:r>
      <w:r w:rsidRPr="00347213">
        <w:t xml:space="preserve"> żądać dokument</w:t>
      </w:r>
      <w:r>
        <w:t>ów lub oświadczeń</w:t>
      </w:r>
      <w:r w:rsidRPr="00347213">
        <w:t xml:space="preserve"> na potwierdzenie okoliczności, o</w:t>
      </w:r>
      <w:r>
        <w:t xml:space="preserve"> których mowa w ust</w:t>
      </w:r>
      <w:r w:rsidR="00A70410">
        <w:t>.</w:t>
      </w:r>
      <w:r>
        <w:t xml:space="preserve"> 1 pkt 1</w:t>
      </w:r>
      <w:r w:rsidR="00C51B2A" w:rsidRPr="00160CC6">
        <w:t>–</w:t>
      </w:r>
      <w:r>
        <w:t xml:space="preserve">3, </w:t>
      </w:r>
      <w:r w:rsidRPr="00347213">
        <w:t>w szczególności zaświadczenia</w:t>
      </w:r>
      <w:r>
        <w:t>,</w:t>
      </w:r>
      <w:r w:rsidRPr="00347213">
        <w:t xml:space="preserve"> o którym </w:t>
      </w:r>
      <w:r w:rsidRPr="00DD1B43">
        <w:t xml:space="preserve">mowa </w:t>
      </w:r>
      <w:r w:rsidRPr="00FB1886">
        <w:t xml:space="preserve">w art. </w:t>
      </w:r>
      <w:r w:rsidR="00A70410">
        <w:t>27</w:t>
      </w:r>
      <w:r w:rsidRPr="00FB1886">
        <w:t xml:space="preserve"> ustawy</w:t>
      </w:r>
      <w:r w:rsidRPr="00DD1B43">
        <w:t xml:space="preserve"> z dnia</w:t>
      </w:r>
      <w:r w:rsidRPr="00347213">
        <w:t xml:space="preserve"> …… o ekonomii społecznej (Dz. U.</w:t>
      </w:r>
      <w:r>
        <w:t xml:space="preserve"> ……)</w:t>
      </w:r>
      <w:r w:rsidRPr="00347213">
        <w:t>.”.</w:t>
      </w:r>
    </w:p>
    <w:p w:rsidR="001B7394" w:rsidRDefault="001B7394" w:rsidP="00AA43D0">
      <w:pPr>
        <w:pStyle w:val="Tekstkomentarza"/>
      </w:pPr>
    </w:p>
    <w:p w:rsidR="00081640" w:rsidRPr="00081640" w:rsidRDefault="00081640" w:rsidP="00D31015">
      <w:pPr>
        <w:pStyle w:val="ROZDZODDZOZNoznaczenierozdziauluboddziau"/>
      </w:pPr>
      <w:bookmarkStart w:id="186" w:name="mip38613279"/>
      <w:bookmarkStart w:id="187" w:name="mip38613281"/>
      <w:bookmarkStart w:id="188" w:name="mip38613282"/>
      <w:bookmarkStart w:id="189" w:name="mip38613283"/>
      <w:bookmarkStart w:id="190" w:name="mip38613284"/>
      <w:bookmarkStart w:id="191" w:name="mip38613285"/>
      <w:bookmarkStart w:id="192" w:name="mip38613286"/>
      <w:bookmarkEnd w:id="186"/>
      <w:bookmarkEnd w:id="187"/>
      <w:bookmarkEnd w:id="188"/>
      <w:bookmarkEnd w:id="189"/>
      <w:bookmarkEnd w:id="190"/>
      <w:bookmarkEnd w:id="191"/>
      <w:bookmarkEnd w:id="192"/>
      <w:r w:rsidRPr="00081640">
        <w:t>Rozdział 2</w:t>
      </w:r>
    </w:p>
    <w:p w:rsidR="00081640" w:rsidRPr="00081640" w:rsidRDefault="00081640" w:rsidP="00D31015">
      <w:pPr>
        <w:pStyle w:val="ROZDZODDZPRZEDMprzedmiotregulacjirozdziauluboddziau"/>
      </w:pPr>
      <w:r w:rsidRPr="00081640">
        <w:t>Przepisy dostosowujące, przejściowe i końcowe</w:t>
      </w:r>
    </w:p>
    <w:p w:rsidR="00081640" w:rsidRPr="00081640" w:rsidRDefault="00081640" w:rsidP="00AB15A3">
      <w:pPr>
        <w:pStyle w:val="ARTartustawynprozporzdzenia"/>
      </w:pPr>
      <w:r w:rsidRPr="00D034E7">
        <w:rPr>
          <w:rStyle w:val="Ppogrubienie"/>
        </w:rPr>
        <w:t xml:space="preserve">Art. </w:t>
      </w:r>
      <w:r w:rsidR="00C865D1">
        <w:rPr>
          <w:rStyle w:val="Ppogrubienie"/>
        </w:rPr>
        <w:t>76</w:t>
      </w:r>
      <w:r w:rsidRPr="00D034E7">
        <w:rPr>
          <w:rStyle w:val="Ppogrubienie"/>
        </w:rPr>
        <w:t>.</w:t>
      </w:r>
      <w:r w:rsidRPr="00081640">
        <w:t xml:space="preserve"> 1. Minister właściwy do spraw zabezpieczenia społecznego powoła członków Krajowego Komitetu</w:t>
      </w:r>
      <w:r w:rsidR="007026CE">
        <w:t xml:space="preserve"> Rozwoju Ekonomii Społecznej</w:t>
      </w:r>
      <w:r w:rsidR="00AB15A3">
        <w:t xml:space="preserve">, o którym mowa w art. </w:t>
      </w:r>
      <w:r w:rsidR="00EF31E9">
        <w:t>47</w:t>
      </w:r>
      <w:r w:rsidR="00A70410">
        <w:t xml:space="preserve"> </w:t>
      </w:r>
      <w:r w:rsidR="00AB15A3">
        <w:t>ust. 1</w:t>
      </w:r>
      <w:r w:rsidR="009367B3">
        <w:t>,</w:t>
      </w:r>
      <w:r w:rsidRPr="00081640">
        <w:t xml:space="preserve"> w</w:t>
      </w:r>
      <w:r w:rsidR="00D83356">
        <w:t> </w:t>
      </w:r>
      <w:r w:rsidRPr="00081640">
        <w:t xml:space="preserve">terminie 6 miesięcy od dnia </w:t>
      </w:r>
      <w:r w:rsidR="000B6243">
        <w:t>wejścia w życie</w:t>
      </w:r>
      <w:r w:rsidR="000B6243" w:rsidRPr="00081640">
        <w:t xml:space="preserve"> </w:t>
      </w:r>
      <w:r w:rsidRPr="00081640">
        <w:t>ustawy.</w:t>
      </w:r>
    </w:p>
    <w:p w:rsidR="00627AFE" w:rsidRDefault="00AB15A3" w:rsidP="00627AFE">
      <w:pPr>
        <w:pStyle w:val="USTustnpkodeksu"/>
        <w:rPr>
          <w:rFonts w:ascii="Times New Roman" w:hAnsi="Times New Roman" w:cs="Times New Roman"/>
          <w:szCs w:val="24"/>
        </w:rPr>
      </w:pPr>
      <w:r>
        <w:t>2</w:t>
      </w:r>
      <w:r w:rsidR="00081640" w:rsidRPr="00081640">
        <w:t xml:space="preserve">. </w:t>
      </w:r>
      <w:r w:rsidR="00627AFE" w:rsidRPr="00DF627F">
        <w:rPr>
          <w:rFonts w:ascii="Times New Roman" w:hAnsi="Times New Roman" w:cs="Times New Roman"/>
          <w:szCs w:val="24"/>
        </w:rPr>
        <w:t>Krajow</w:t>
      </w:r>
      <w:r w:rsidR="00627AFE">
        <w:rPr>
          <w:rFonts w:ascii="Times New Roman" w:hAnsi="Times New Roman" w:cs="Times New Roman"/>
          <w:szCs w:val="24"/>
        </w:rPr>
        <w:t>y</w:t>
      </w:r>
      <w:r w:rsidR="00627AFE" w:rsidRPr="00DF627F">
        <w:rPr>
          <w:rFonts w:ascii="Times New Roman" w:hAnsi="Times New Roman" w:cs="Times New Roman"/>
          <w:szCs w:val="24"/>
        </w:rPr>
        <w:t xml:space="preserve"> Komitet Rozwoju Ekonomii Społecznej</w:t>
      </w:r>
      <w:r w:rsidR="00627AFE">
        <w:rPr>
          <w:rFonts w:ascii="Times New Roman" w:hAnsi="Times New Roman" w:cs="Times New Roman"/>
          <w:szCs w:val="24"/>
        </w:rPr>
        <w:t xml:space="preserve"> utworzony na podstawie przepisów dotychczasowych działa do dnia powołania</w:t>
      </w:r>
      <w:r w:rsidR="00627AFE" w:rsidRPr="00A10C55">
        <w:t xml:space="preserve"> </w:t>
      </w:r>
      <w:r w:rsidR="00627AFE" w:rsidRPr="00081640">
        <w:t>członków Krajowego Komitetu</w:t>
      </w:r>
      <w:r w:rsidR="00627AFE">
        <w:t xml:space="preserve"> Rozwoju Ekonomii Społecznej, o którym mowa w art. 47 ust. 1</w:t>
      </w:r>
      <w:r w:rsidR="00627AFE">
        <w:rPr>
          <w:rFonts w:ascii="Times New Roman" w:hAnsi="Times New Roman" w:cs="Times New Roman"/>
          <w:szCs w:val="24"/>
        </w:rPr>
        <w:t>.</w:t>
      </w:r>
    </w:p>
    <w:p w:rsidR="00627AFE" w:rsidRDefault="00627AFE" w:rsidP="00627AFE">
      <w:pPr>
        <w:pStyle w:val="USTustnpkodeks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Pr="00627AFE">
        <w:rPr>
          <w:rFonts w:ascii="Times New Roman" w:hAnsi="Times New Roman" w:cs="Times New Roman"/>
          <w:szCs w:val="24"/>
        </w:rPr>
        <w:t>Marszałek województwa powoła członków Regionalnego Komitetu Rozwoju Ekonomii Społecznej, o którym mowa w art. 55 ust. 1, w terminie 6 miesięcy od dnia wejścia w życie ustawy.</w:t>
      </w:r>
    </w:p>
    <w:p w:rsidR="00627AFE" w:rsidRDefault="00627AFE" w:rsidP="00627AFE">
      <w:pPr>
        <w:pStyle w:val="USTustnpkodeks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4. Regionalne Komitety Rozwoju Ekonomii Społecznej utworzone na podstawie przepisów dotychczasowych działają do dnia powołania</w:t>
      </w:r>
      <w:r w:rsidRPr="00A10C55">
        <w:t xml:space="preserve"> </w:t>
      </w:r>
      <w:r w:rsidRPr="00081640">
        <w:t>członków Regionalnego Komitetu</w:t>
      </w:r>
      <w:r>
        <w:t xml:space="preserve"> Rozwoju Ekonomii Społecznej, o którym mowa w art. 55 ust. 1.</w:t>
      </w:r>
    </w:p>
    <w:p w:rsidR="0013715C" w:rsidRDefault="00081640" w:rsidP="0013715C">
      <w:pPr>
        <w:pStyle w:val="ARTartustawynprozporzdzenia"/>
      </w:pPr>
      <w:r w:rsidRPr="00D034E7">
        <w:rPr>
          <w:rStyle w:val="Ppogrubienie"/>
        </w:rPr>
        <w:t xml:space="preserve">Art. </w:t>
      </w:r>
      <w:r w:rsidR="00C865D1">
        <w:rPr>
          <w:rStyle w:val="Ppogrubienie"/>
        </w:rPr>
        <w:t>77</w:t>
      </w:r>
      <w:r w:rsidRPr="00D034E7">
        <w:rPr>
          <w:rStyle w:val="Ppogrubienie"/>
        </w:rPr>
        <w:t>.</w:t>
      </w:r>
      <w:r w:rsidRPr="00081640">
        <w:t xml:space="preserve"> </w:t>
      </w:r>
      <w:r w:rsidR="0013715C">
        <w:t>Rada Ministrów, na podstawie informacji uzyskanych od organów administracji rządowej i jednostek samorządu terytorialnego, przedstawia po upływie 3 lat od dnia wejścia w życie ustawy Sejmowi i Senatowi Rzeczypospolitej Polskiej sprawozdanie z wykonania ustawy w terminie do dnia 30 listopada roku następnego.</w:t>
      </w:r>
    </w:p>
    <w:p w:rsidR="00BF1865" w:rsidRDefault="008106AF" w:rsidP="00EE2A35">
      <w:pPr>
        <w:pStyle w:val="ARTartustawynprozporzdzenia"/>
      </w:pPr>
      <w:r w:rsidRPr="00AA43D0">
        <w:rPr>
          <w:rStyle w:val="Ppogrubienie"/>
        </w:rPr>
        <w:t xml:space="preserve">Art. </w:t>
      </w:r>
      <w:r w:rsidR="00C865D1">
        <w:rPr>
          <w:rStyle w:val="Ppogrubienie"/>
        </w:rPr>
        <w:t>78</w:t>
      </w:r>
      <w:r w:rsidRPr="00AA43D0">
        <w:rPr>
          <w:rStyle w:val="Ppogrubienie"/>
        </w:rPr>
        <w:t>.</w:t>
      </w:r>
      <w:r w:rsidR="00EE2A35" w:rsidRPr="00EE2A35">
        <w:t xml:space="preserve"> </w:t>
      </w:r>
      <w:r w:rsidR="00172B50">
        <w:t>D</w:t>
      </w:r>
      <w:r w:rsidR="00BF1865">
        <w:t xml:space="preserve">o spraw </w:t>
      </w:r>
      <w:r w:rsidR="00172B50" w:rsidRPr="00172B50">
        <w:t>dotyczących środków określonych w art. 26g ustawy zmienianej w art. 66</w:t>
      </w:r>
      <w:r w:rsidR="00172B50">
        <w:t xml:space="preserve">, </w:t>
      </w:r>
      <w:r w:rsidR="00BF1865">
        <w:t>wszczętych i niezakończonych</w:t>
      </w:r>
      <w:r w:rsidR="00172B50">
        <w:t xml:space="preserve"> </w:t>
      </w:r>
      <w:r w:rsidR="00172B50" w:rsidRPr="00EE2A35">
        <w:t>przed dniem wejścia w życie ustawy stosuje się przepisy dotychczasowe</w:t>
      </w:r>
      <w:r w:rsidR="00172B50">
        <w:t>.</w:t>
      </w:r>
    </w:p>
    <w:p w:rsidR="008106AF" w:rsidRDefault="00EE2A35" w:rsidP="0013715C">
      <w:pPr>
        <w:pStyle w:val="ARTartustawynprozporzdzenia"/>
      </w:pPr>
      <w:r w:rsidRPr="00EE2A35">
        <w:rPr>
          <w:b/>
        </w:rPr>
        <w:t>Art. 7</w:t>
      </w:r>
      <w:r>
        <w:rPr>
          <w:b/>
        </w:rPr>
        <w:t xml:space="preserve">9. </w:t>
      </w:r>
      <w:r w:rsidR="008106AF">
        <w:t>Strategie rozwiązywania problemów społecznych</w:t>
      </w:r>
      <w:r w:rsidR="008922DD">
        <w:t xml:space="preserve"> oraz strategie w zakresie polityki </w:t>
      </w:r>
      <w:r w:rsidR="00822081">
        <w:t>społecznej</w:t>
      </w:r>
      <w:r w:rsidR="008106AF">
        <w:t xml:space="preserve"> opracowane na podstawie przep</w:t>
      </w:r>
      <w:r w:rsidR="00DB32B3">
        <w:t xml:space="preserve">isów ustawy zmienianej w art. </w:t>
      </w:r>
      <w:r w:rsidR="005E6F9A">
        <w:t>69</w:t>
      </w:r>
      <w:r w:rsidR="00BB6D92">
        <w:t>,</w:t>
      </w:r>
      <w:r w:rsidR="005E6F9A">
        <w:t xml:space="preserve"> </w:t>
      </w:r>
      <w:r w:rsidR="007026CE">
        <w:t>w brzmieniu dotychczasowym</w:t>
      </w:r>
      <w:r w:rsidR="00BB6D92">
        <w:t>,</w:t>
      </w:r>
      <w:r w:rsidR="00A70410">
        <w:t xml:space="preserve"> </w:t>
      </w:r>
      <w:r w:rsidR="008106AF">
        <w:t>są realizowane przez okres, na który zostały opracowane.</w:t>
      </w:r>
    </w:p>
    <w:p w:rsidR="00DA72C6" w:rsidRDefault="00AB299C" w:rsidP="000F18EF">
      <w:pPr>
        <w:pStyle w:val="ARTartustawynprozporzdzenia"/>
      </w:pPr>
      <w:r w:rsidRPr="00D034E7">
        <w:rPr>
          <w:rStyle w:val="Ppogrubienie"/>
        </w:rPr>
        <w:t xml:space="preserve">Art. </w:t>
      </w:r>
      <w:r w:rsidR="00D0297F">
        <w:rPr>
          <w:rStyle w:val="Ppogrubienie"/>
        </w:rPr>
        <w:t>80</w:t>
      </w:r>
      <w:r w:rsidRPr="00D034E7">
        <w:rPr>
          <w:rStyle w:val="Ppogrubienie"/>
        </w:rPr>
        <w:t>.</w:t>
      </w:r>
      <w:r w:rsidR="007D1038">
        <w:t xml:space="preserve"> </w:t>
      </w:r>
      <w:r w:rsidR="00DA72C6" w:rsidRPr="00CD76CB">
        <w:t>Dotychczasowe przepisy wykonawcze wydane na podstawie</w:t>
      </w:r>
      <w:r w:rsidR="005A7417">
        <w:t xml:space="preserve"> </w:t>
      </w:r>
      <w:r w:rsidR="001F0A98">
        <w:t xml:space="preserve">art. 21 ust. 2f, </w:t>
      </w:r>
      <w:r w:rsidR="00DA72C6" w:rsidRPr="00CD76CB">
        <w:t xml:space="preserve">art. 26g ust. </w:t>
      </w:r>
      <w:r w:rsidR="00F77B97">
        <w:t>5</w:t>
      </w:r>
      <w:r w:rsidR="0050272C">
        <w:t xml:space="preserve"> </w:t>
      </w:r>
      <w:r w:rsidR="004628C3">
        <w:t>oraz</w:t>
      </w:r>
      <w:r w:rsidR="009D4328">
        <w:t xml:space="preserve"> </w:t>
      </w:r>
      <w:r w:rsidR="009D4328" w:rsidRPr="00CD76CB">
        <w:t xml:space="preserve">art. 32 ust. 3 </w:t>
      </w:r>
      <w:r w:rsidR="00DA72C6" w:rsidRPr="00CD76CB">
        <w:t>ustawy zmienianej w</w:t>
      </w:r>
      <w:r w:rsidR="003F3FEF">
        <w:t> </w:t>
      </w:r>
      <w:r w:rsidR="00DA72C6" w:rsidRPr="0021187C">
        <w:t xml:space="preserve">art. </w:t>
      </w:r>
      <w:r w:rsidR="00D34250">
        <w:t>66</w:t>
      </w:r>
      <w:r w:rsidR="00BB6D92">
        <w:t>, w brzmieniu dotychczasowym,</w:t>
      </w:r>
      <w:r w:rsidR="00D34250" w:rsidRPr="0021187C">
        <w:t xml:space="preserve"> </w:t>
      </w:r>
      <w:r w:rsidR="00DA72C6" w:rsidRPr="00D64BB9">
        <w:t>zachowują moc do dnia wejścia w życie przepisów wykonawczych wydanych na podstawie</w:t>
      </w:r>
      <w:r w:rsidR="009D4328" w:rsidRPr="00D64BB9">
        <w:t xml:space="preserve"> </w:t>
      </w:r>
      <w:r w:rsidR="001F0A98">
        <w:t>art. 21 ust. 2f</w:t>
      </w:r>
      <w:r w:rsidR="0050272C">
        <w:rPr>
          <w:vertAlign w:val="superscript"/>
        </w:rPr>
        <w:t>2</w:t>
      </w:r>
      <w:r w:rsidR="001F0A98">
        <w:t xml:space="preserve">, </w:t>
      </w:r>
      <w:r w:rsidR="00DA72C6" w:rsidRPr="00D64BB9">
        <w:t>art. 26g ust.</w:t>
      </w:r>
      <w:r w:rsidR="00F77B97">
        <w:t>7</w:t>
      </w:r>
      <w:r w:rsidR="004628C3">
        <w:t xml:space="preserve"> oraz</w:t>
      </w:r>
      <w:r w:rsidR="009D4328" w:rsidRPr="00D64BB9">
        <w:t xml:space="preserve"> art. 32 ust. 3 </w:t>
      </w:r>
      <w:r w:rsidR="00DA72C6" w:rsidRPr="00D64BB9">
        <w:t xml:space="preserve">ustawy zmienianej w art. </w:t>
      </w:r>
      <w:r w:rsidR="00D34250">
        <w:t>66</w:t>
      </w:r>
      <w:r w:rsidR="00DA72C6" w:rsidRPr="0021187C">
        <w:t>, w</w:t>
      </w:r>
      <w:r w:rsidR="00F30CDD">
        <w:t> </w:t>
      </w:r>
      <w:r w:rsidR="00DA72C6" w:rsidRPr="0021187C">
        <w:t xml:space="preserve">brzmieniu nadanym niniejszą ustawą, jednak nie dłużej niż </w:t>
      </w:r>
      <w:r w:rsidR="003D60D6">
        <w:t>6</w:t>
      </w:r>
      <w:r w:rsidR="003D60D6" w:rsidRPr="0021187C">
        <w:t xml:space="preserve"> </w:t>
      </w:r>
      <w:r w:rsidR="001002E2" w:rsidRPr="0021187C">
        <w:t>miesi</w:t>
      </w:r>
      <w:r w:rsidR="00FA046D">
        <w:t>ę</w:t>
      </w:r>
      <w:r w:rsidR="001002E2">
        <w:t>cy</w:t>
      </w:r>
      <w:r w:rsidR="001002E2" w:rsidRPr="0021187C">
        <w:t xml:space="preserve"> </w:t>
      </w:r>
      <w:r w:rsidR="00DA72C6" w:rsidRPr="0021187C">
        <w:t>od dnia wejścia w życie</w:t>
      </w:r>
      <w:r w:rsidR="00BB6D92">
        <w:t xml:space="preserve"> niniejszej</w:t>
      </w:r>
      <w:r w:rsidR="00DA72C6" w:rsidRPr="0021187C">
        <w:t xml:space="preserve"> ustawy.</w:t>
      </w:r>
    </w:p>
    <w:p w:rsidR="00C31D1B" w:rsidRDefault="00651B9C" w:rsidP="00BD0DC3">
      <w:pPr>
        <w:pStyle w:val="ARTartustawynprozporzdzenia"/>
      </w:pPr>
      <w:r w:rsidRPr="00D034E7">
        <w:rPr>
          <w:rStyle w:val="Ppogrubienie"/>
        </w:rPr>
        <w:t xml:space="preserve">Art. </w:t>
      </w:r>
      <w:r w:rsidR="00D0297F">
        <w:rPr>
          <w:rStyle w:val="Ppogrubienie"/>
        </w:rPr>
        <w:t>81</w:t>
      </w:r>
      <w:r w:rsidRPr="00D034E7">
        <w:rPr>
          <w:rStyle w:val="Ppogrubienie"/>
        </w:rPr>
        <w:t>.</w:t>
      </w:r>
      <w:r w:rsidRPr="0021187C">
        <w:t xml:space="preserve"> </w:t>
      </w:r>
      <w:r w:rsidR="00C31D1B" w:rsidRPr="0021187C">
        <w:t>Dotychczasowe przepisy wykonawcze wydane na podstawie art. 46 ust</w:t>
      </w:r>
      <w:r w:rsidRPr="0021187C">
        <w:t xml:space="preserve">. 6a ustawy zmienianej w art. </w:t>
      </w:r>
      <w:r w:rsidR="00D34250">
        <w:t>70</w:t>
      </w:r>
      <w:r w:rsidR="00BB6D92">
        <w:t>, w brzmieniu dotych</w:t>
      </w:r>
      <w:r w:rsidR="00D674B2">
        <w:t>czasowym,</w:t>
      </w:r>
      <w:r w:rsidR="00D34250" w:rsidRPr="0021187C">
        <w:t xml:space="preserve"> </w:t>
      </w:r>
      <w:r w:rsidR="00C31D1B" w:rsidRPr="0021187C">
        <w:t>zachowują</w:t>
      </w:r>
      <w:r w:rsidR="00C31D1B" w:rsidRPr="00C31D1B">
        <w:t xml:space="preserve"> moc do dnia wejścia w życie przepisów wykonawczych wydanych na podstawie art. 46 ust. 6a ustawy zmienianej w art. </w:t>
      </w:r>
      <w:r w:rsidR="00D34250">
        <w:t>70</w:t>
      </w:r>
      <w:r w:rsidR="00C31D1B" w:rsidRPr="00C31D1B">
        <w:t>, w</w:t>
      </w:r>
      <w:r w:rsidR="00062E11">
        <w:t> </w:t>
      </w:r>
      <w:r w:rsidR="00C31D1B" w:rsidRPr="00C31D1B">
        <w:t xml:space="preserve">brzmieniu nadanym niniejszą ustawą, jednak nie dłużej niż </w:t>
      </w:r>
      <w:r w:rsidR="003D60D6">
        <w:t>6</w:t>
      </w:r>
      <w:r w:rsidR="003D60D6" w:rsidRPr="00C31D1B">
        <w:t xml:space="preserve"> </w:t>
      </w:r>
      <w:r w:rsidR="00FA046D" w:rsidRPr="00C31D1B">
        <w:t>miesi</w:t>
      </w:r>
      <w:r w:rsidR="00FA046D">
        <w:t>ęcy</w:t>
      </w:r>
      <w:r w:rsidR="00FA046D" w:rsidRPr="00C31D1B">
        <w:t xml:space="preserve"> </w:t>
      </w:r>
      <w:r w:rsidR="00C31D1B" w:rsidRPr="00C31D1B">
        <w:t xml:space="preserve">od dnia wejścia w życie </w:t>
      </w:r>
      <w:r w:rsidR="00D674B2">
        <w:t xml:space="preserve">niniejszej </w:t>
      </w:r>
      <w:r w:rsidR="00C31D1B" w:rsidRPr="00C31D1B">
        <w:t>ustawy.</w:t>
      </w:r>
    </w:p>
    <w:p w:rsidR="00D0297F" w:rsidRDefault="00D0297F" w:rsidP="00D0297F">
      <w:pPr>
        <w:pStyle w:val="ARTartustawynprozporzdzenia"/>
        <w:ind w:left="426" w:firstLine="0"/>
      </w:pPr>
      <w:r w:rsidRPr="00D034E7">
        <w:rPr>
          <w:rStyle w:val="Ppogrubienie"/>
        </w:rPr>
        <w:t xml:space="preserve">Art. </w:t>
      </w:r>
      <w:r>
        <w:rPr>
          <w:rStyle w:val="Ppogrubienie"/>
        </w:rPr>
        <w:t>82</w:t>
      </w:r>
      <w:r w:rsidRPr="00D034E7">
        <w:rPr>
          <w:rStyle w:val="Ppogrubienie"/>
        </w:rPr>
        <w:t>.</w:t>
      </w:r>
      <w:r>
        <w:t xml:space="preserve"> 1. Maksymalny limit wydatków budżetu państwa będący skutkiem finansowania ustawy na lata 2022–2031 wyniesie 2944</w:t>
      </w:r>
      <w:r w:rsidRPr="00016A76">
        <w:t xml:space="preserve"> t</w:t>
      </w:r>
      <w:r w:rsidRPr="00693F3F">
        <w:t>ys</w:t>
      </w:r>
      <w:r>
        <w:t>. zł, z tego w części 44 – Zabezpieczenie społeczne w roku:</w:t>
      </w:r>
    </w:p>
    <w:p w:rsidR="00D0297F" w:rsidRDefault="00D0297F" w:rsidP="00D0297F">
      <w:pPr>
        <w:pStyle w:val="PKTpunkt"/>
        <w:numPr>
          <w:ilvl w:val="0"/>
          <w:numId w:val="19"/>
        </w:numPr>
      </w:pPr>
      <w:r>
        <w:t>2022 – 72 tys. zł;</w:t>
      </w:r>
    </w:p>
    <w:p w:rsidR="00D0297F" w:rsidRDefault="00D0297F" w:rsidP="00D0297F">
      <w:pPr>
        <w:pStyle w:val="PKTpunkt"/>
        <w:numPr>
          <w:ilvl w:val="0"/>
          <w:numId w:val="19"/>
        </w:numPr>
      </w:pPr>
      <w:r>
        <w:t>2023 – 72 tys. zł;</w:t>
      </w:r>
    </w:p>
    <w:p w:rsidR="00D0297F" w:rsidRDefault="00D0297F" w:rsidP="00D0297F">
      <w:pPr>
        <w:pStyle w:val="PKTpunkt"/>
        <w:numPr>
          <w:ilvl w:val="0"/>
          <w:numId w:val="19"/>
        </w:numPr>
      </w:pPr>
      <w:r>
        <w:t>2024 – 350 tys. zł;</w:t>
      </w:r>
    </w:p>
    <w:p w:rsidR="00D0297F" w:rsidRDefault="00D0297F" w:rsidP="00D0297F">
      <w:pPr>
        <w:pStyle w:val="PKTpunkt"/>
        <w:numPr>
          <w:ilvl w:val="0"/>
          <w:numId w:val="19"/>
        </w:numPr>
      </w:pPr>
      <w:r>
        <w:t>2025 – 350 tys. zł;</w:t>
      </w:r>
    </w:p>
    <w:p w:rsidR="00D0297F" w:rsidRDefault="00D0297F" w:rsidP="00D0297F">
      <w:pPr>
        <w:pStyle w:val="PKTpunkt"/>
        <w:numPr>
          <w:ilvl w:val="0"/>
          <w:numId w:val="19"/>
        </w:numPr>
      </w:pPr>
      <w:r>
        <w:lastRenderedPageBreak/>
        <w:t>2026 – 350 tys. zł;</w:t>
      </w:r>
    </w:p>
    <w:p w:rsidR="00D0297F" w:rsidRDefault="00D0297F" w:rsidP="00D0297F">
      <w:pPr>
        <w:pStyle w:val="PKTpunkt"/>
        <w:numPr>
          <w:ilvl w:val="0"/>
          <w:numId w:val="19"/>
        </w:numPr>
      </w:pPr>
      <w:r>
        <w:t>2027 – 350 tys. zł;</w:t>
      </w:r>
    </w:p>
    <w:p w:rsidR="00D0297F" w:rsidRDefault="00D0297F" w:rsidP="00D0297F">
      <w:pPr>
        <w:pStyle w:val="PKTpunkt"/>
        <w:numPr>
          <w:ilvl w:val="0"/>
          <w:numId w:val="19"/>
        </w:numPr>
      </w:pPr>
      <w:r>
        <w:t>2028 – 350 tys. zł;</w:t>
      </w:r>
    </w:p>
    <w:p w:rsidR="00D0297F" w:rsidRDefault="00D0297F" w:rsidP="00D0297F">
      <w:pPr>
        <w:pStyle w:val="PKTpunkt"/>
        <w:numPr>
          <w:ilvl w:val="0"/>
          <w:numId w:val="19"/>
        </w:numPr>
      </w:pPr>
      <w:r>
        <w:t>2029 – 350 tys. zł;</w:t>
      </w:r>
    </w:p>
    <w:p w:rsidR="00D0297F" w:rsidRDefault="00D0297F" w:rsidP="00D0297F">
      <w:pPr>
        <w:pStyle w:val="PKTpunkt"/>
        <w:numPr>
          <w:ilvl w:val="0"/>
          <w:numId w:val="19"/>
        </w:numPr>
      </w:pPr>
      <w:r>
        <w:t>2030 – 350 tys. zł;</w:t>
      </w:r>
    </w:p>
    <w:p w:rsidR="00D0297F" w:rsidRDefault="00D0297F" w:rsidP="00D0297F">
      <w:pPr>
        <w:pStyle w:val="PKTpunkt"/>
        <w:numPr>
          <w:ilvl w:val="0"/>
          <w:numId w:val="19"/>
        </w:numPr>
      </w:pPr>
      <w:r>
        <w:t>2031 – 350 tys. zł.</w:t>
      </w:r>
    </w:p>
    <w:p w:rsidR="00D0297F" w:rsidRPr="004736CE" w:rsidRDefault="00D0297F" w:rsidP="00D0297F">
      <w:pPr>
        <w:pStyle w:val="USTustnpkodeksu"/>
      </w:pPr>
      <w:r w:rsidRPr="004736CE">
        <w:t xml:space="preserve">2. W przypadku przekroczenia lub zagrożenia przekroczenia przyjętego na dany rok budżetowy maksymalnego limitu wydatków, o których mowa w ust. 1, </w:t>
      </w:r>
      <w:r>
        <w:t>stosuje się</w:t>
      </w:r>
      <w:r w:rsidRPr="004736CE">
        <w:t xml:space="preserve"> mechanizm korygujący, polegający na zmniejszeniu kosztów rzeczowych, związanych z</w:t>
      </w:r>
      <w:r>
        <w:t> </w:t>
      </w:r>
      <w:r w:rsidRPr="004736CE">
        <w:t>obsługą realizacji zadań wynikających z ustawy</w:t>
      </w:r>
      <w:r>
        <w:t>.</w:t>
      </w:r>
    </w:p>
    <w:p w:rsidR="00D0297F" w:rsidRDefault="00D0297F" w:rsidP="00D0297F">
      <w:pPr>
        <w:pStyle w:val="USTustnpkodeksu"/>
      </w:pPr>
      <w:r>
        <w:t xml:space="preserve">3. </w:t>
      </w:r>
      <w:r w:rsidRPr="00AB299C">
        <w:t>Organem właściwym do</w:t>
      </w:r>
      <w:r>
        <w:t xml:space="preserve"> </w:t>
      </w:r>
      <w:r w:rsidRPr="00AB299C">
        <w:t>monitorowania w</w:t>
      </w:r>
      <w:r>
        <w:t xml:space="preserve">ykorzystania limitu wydatków, o którym </w:t>
      </w:r>
      <w:r w:rsidRPr="00AB299C">
        <w:t>mowa w</w:t>
      </w:r>
      <w:r>
        <w:t xml:space="preserve"> </w:t>
      </w:r>
      <w:r w:rsidRPr="00AB299C">
        <w:t>ust. 1</w:t>
      </w:r>
      <w:r>
        <w:t>,</w:t>
      </w:r>
      <w:r w:rsidRPr="00AB299C">
        <w:t xml:space="preserve"> jest minister właściwy do</w:t>
      </w:r>
      <w:r>
        <w:t xml:space="preserve"> </w:t>
      </w:r>
      <w:r w:rsidRPr="00AB299C">
        <w:t xml:space="preserve">spraw </w:t>
      </w:r>
      <w:r>
        <w:t>zabezpieczenia społecznego</w:t>
      </w:r>
      <w:r w:rsidRPr="00AB299C">
        <w:t>.</w:t>
      </w:r>
    </w:p>
    <w:p w:rsidR="00D0297F" w:rsidRDefault="00D0297F" w:rsidP="00D0297F">
      <w:pPr>
        <w:pStyle w:val="ARTartustawynprozporzdzenia"/>
      </w:pPr>
      <w:r>
        <w:t xml:space="preserve">4. </w:t>
      </w:r>
      <w:r w:rsidRPr="00AB299C">
        <w:t>Organem właściwym do</w:t>
      </w:r>
      <w:r>
        <w:t xml:space="preserve"> </w:t>
      </w:r>
      <w:r w:rsidRPr="00AB299C">
        <w:t>wdrożenia mechanizm</w:t>
      </w:r>
      <w:r>
        <w:t>u</w:t>
      </w:r>
      <w:r w:rsidRPr="00AB299C">
        <w:t xml:space="preserve"> korygując</w:t>
      </w:r>
      <w:r>
        <w:t>ego</w:t>
      </w:r>
      <w:r w:rsidRPr="00AB299C">
        <w:t>, o</w:t>
      </w:r>
      <w:r>
        <w:t xml:space="preserve"> którym mowa w </w:t>
      </w:r>
      <w:r w:rsidRPr="00AB299C">
        <w:t>ust.</w:t>
      </w:r>
      <w:r>
        <w:t xml:space="preserve"> 2</w:t>
      </w:r>
      <w:r w:rsidRPr="00AB299C">
        <w:t xml:space="preserve"> </w:t>
      </w:r>
      <w:r>
        <w:t xml:space="preserve">w zakresie części 44 – Zabezpieczenie społeczne </w:t>
      </w:r>
      <w:r w:rsidRPr="00AB299C">
        <w:t>jest minister właściwy do</w:t>
      </w:r>
      <w:r>
        <w:t xml:space="preserve"> </w:t>
      </w:r>
      <w:r w:rsidRPr="00AB299C">
        <w:t xml:space="preserve">spraw </w:t>
      </w:r>
      <w:r>
        <w:t>zabezpieczenia społecznego.</w:t>
      </w:r>
    </w:p>
    <w:p w:rsidR="00261A16" w:rsidRPr="00737F6A" w:rsidRDefault="00245DEB" w:rsidP="00AA43D0">
      <w:pPr>
        <w:pStyle w:val="ARTartustawynprozporzdzenia"/>
      </w:pPr>
      <w:r w:rsidRPr="00016A76">
        <w:rPr>
          <w:rStyle w:val="Ppogrubienie"/>
        </w:rPr>
        <w:t>Art.</w:t>
      </w:r>
      <w:r w:rsidR="001D16F7" w:rsidRPr="00016A76">
        <w:rPr>
          <w:rStyle w:val="Ppogrubienie"/>
        </w:rPr>
        <w:t xml:space="preserve"> </w:t>
      </w:r>
      <w:r w:rsidR="00EE2A35">
        <w:rPr>
          <w:rStyle w:val="Ppogrubienie"/>
        </w:rPr>
        <w:t>83</w:t>
      </w:r>
      <w:r w:rsidRPr="00016A76">
        <w:rPr>
          <w:rStyle w:val="Ppogrubienie"/>
        </w:rPr>
        <w:t>.</w:t>
      </w:r>
      <w:r>
        <w:t xml:space="preserve"> </w:t>
      </w:r>
      <w:r w:rsidR="00D43AB9">
        <w:t xml:space="preserve">Ustawa wchodzi w życie </w:t>
      </w:r>
      <w:r w:rsidR="00D43AB9" w:rsidRPr="00081640">
        <w:t xml:space="preserve">po upływie </w:t>
      </w:r>
      <w:r w:rsidR="00A029DD">
        <w:t>2</w:t>
      </w:r>
      <w:r w:rsidR="00A029DD" w:rsidRPr="00081640">
        <w:t xml:space="preserve"> </w:t>
      </w:r>
      <w:r w:rsidR="00D43AB9" w:rsidRPr="00081640">
        <w:t>miesięcy od dnia ogłoszenia</w:t>
      </w:r>
      <w:r w:rsidR="00D43AB9" w:rsidRPr="0061025C">
        <w:t xml:space="preserve"> z wyjątkiem </w:t>
      </w:r>
      <w:r w:rsidR="00DD25EA">
        <w:t xml:space="preserve">art. </w:t>
      </w:r>
      <w:r w:rsidR="005E6F9A">
        <w:t>65</w:t>
      </w:r>
      <w:r w:rsidR="00D34250">
        <w:t xml:space="preserve"> </w:t>
      </w:r>
      <w:r w:rsidR="00DD25EA">
        <w:t xml:space="preserve">i </w:t>
      </w:r>
      <w:r w:rsidR="00373D28">
        <w:t xml:space="preserve">art. </w:t>
      </w:r>
      <w:r w:rsidR="00D34250">
        <w:t xml:space="preserve">70 </w:t>
      </w:r>
      <w:r w:rsidR="00373D28">
        <w:t xml:space="preserve">pkt </w:t>
      </w:r>
      <w:r w:rsidR="004628C3">
        <w:t>2 lit. b i pkt 3</w:t>
      </w:r>
      <w:r w:rsidR="009C7E9F">
        <w:t xml:space="preserve">, </w:t>
      </w:r>
      <w:r w:rsidR="00320286" w:rsidRPr="0061025C">
        <w:t>któr</w:t>
      </w:r>
      <w:r w:rsidR="00373D28">
        <w:t>e</w:t>
      </w:r>
      <w:r w:rsidR="00320286" w:rsidRPr="0061025C">
        <w:t xml:space="preserve"> wchodz</w:t>
      </w:r>
      <w:r w:rsidR="00373D28">
        <w:t>ą</w:t>
      </w:r>
      <w:r w:rsidR="00320286" w:rsidRPr="0061025C">
        <w:t xml:space="preserve"> </w:t>
      </w:r>
      <w:r w:rsidR="00D43AB9" w:rsidRPr="0061025C">
        <w:t xml:space="preserve">w życie z dniem 1 stycznia </w:t>
      </w:r>
      <w:r w:rsidR="007026CE" w:rsidRPr="0061025C">
        <w:t>202</w:t>
      </w:r>
      <w:r w:rsidR="007026CE">
        <w:t>3 </w:t>
      </w:r>
      <w:r w:rsidR="00D43AB9" w:rsidRPr="0061025C">
        <w:t>r.</w:t>
      </w:r>
    </w:p>
    <w:sectPr w:rsidR="00261A16" w:rsidRPr="00737F6A" w:rsidSect="001A7F15">
      <w:headerReference w:type="default" r:id="rId2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743EA3" w16cid:durableId="254F5E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D5" w:rsidRDefault="00A461D5">
      <w:r>
        <w:separator/>
      </w:r>
    </w:p>
    <w:p w:rsidR="00A461D5" w:rsidRDefault="00A461D5"/>
  </w:endnote>
  <w:endnote w:type="continuationSeparator" w:id="0">
    <w:p w:rsidR="00A461D5" w:rsidRDefault="00A461D5">
      <w:r>
        <w:continuationSeparator/>
      </w:r>
    </w:p>
    <w:p w:rsidR="00A461D5" w:rsidRDefault="00A461D5"/>
  </w:endnote>
  <w:endnote w:type="continuationNotice" w:id="1">
    <w:p w:rsidR="00A461D5" w:rsidRDefault="00A461D5">
      <w:pPr>
        <w:spacing w:after="0" w:line="240" w:lineRule="auto"/>
      </w:pPr>
    </w:p>
    <w:p w:rsidR="00A461D5" w:rsidRDefault="00A46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D5" w:rsidRDefault="00A461D5">
      <w:r>
        <w:separator/>
      </w:r>
    </w:p>
    <w:p w:rsidR="00A461D5" w:rsidRDefault="00A461D5"/>
  </w:footnote>
  <w:footnote w:type="continuationSeparator" w:id="0">
    <w:p w:rsidR="00A461D5" w:rsidRDefault="00A461D5">
      <w:r>
        <w:continuationSeparator/>
      </w:r>
    </w:p>
    <w:p w:rsidR="00A461D5" w:rsidRDefault="00A461D5"/>
  </w:footnote>
  <w:footnote w:type="continuationNotice" w:id="1">
    <w:p w:rsidR="00A461D5" w:rsidRDefault="00A461D5">
      <w:pPr>
        <w:spacing w:after="0" w:line="240" w:lineRule="auto"/>
      </w:pPr>
    </w:p>
    <w:p w:rsidR="00A461D5" w:rsidRDefault="00A461D5"/>
  </w:footnote>
  <w:footnote w:id="2">
    <w:p w:rsidR="00BC7CB8" w:rsidRPr="00173134" w:rsidRDefault="00BC7CB8" w:rsidP="00EC4F60">
      <w:pPr>
        <w:pStyle w:val="ODNONIKtreodnonika"/>
      </w:pPr>
      <w:r w:rsidRPr="00613DA1">
        <w:rPr>
          <w:rStyle w:val="IGindeksgrny"/>
        </w:rPr>
        <w:footnoteRef/>
      </w:r>
      <w:r w:rsidRPr="00613DA1">
        <w:rPr>
          <w:rStyle w:val="IGindeksgrny"/>
        </w:rPr>
        <w:t>)</w:t>
      </w:r>
      <w:r>
        <w:tab/>
      </w:r>
      <w:r w:rsidRPr="00173134">
        <w:t>Niniejszą ustawą zmienia się ustawy:</w:t>
      </w:r>
      <w:r>
        <w:t xml:space="preserve"> ustawę </w:t>
      </w:r>
      <w:r w:rsidRPr="00173134">
        <w:t xml:space="preserve">z dnia 15 lutego 1992 r. o podatku dochodowym od osób prawnych, </w:t>
      </w:r>
      <w:r>
        <w:t xml:space="preserve">ustawę </w:t>
      </w:r>
      <w:r w:rsidRPr="00173134">
        <w:t>z dnia 27 sierpnia 1997 r. o rehabilitacji zawodowej i społecznej</w:t>
      </w:r>
      <w:r>
        <w:t xml:space="preserve"> oraz zatrudnianiu osób niepełnosprawnych</w:t>
      </w:r>
      <w:r w:rsidRPr="00173134">
        <w:t>,</w:t>
      </w:r>
      <w:r>
        <w:t xml:space="preserve"> ustawę</w:t>
      </w:r>
      <w:r w:rsidRPr="00173134">
        <w:t xml:space="preserve"> z dnia 24 kwietnia 2003 r. o działalności pożytku publicznego i</w:t>
      </w:r>
      <w:r>
        <w:t> </w:t>
      </w:r>
      <w:r w:rsidRPr="00173134">
        <w:t>o</w:t>
      </w:r>
      <w:r>
        <w:t> wolontariacie, ustawę z dnia 13 czerwca 2003 r. o zatrudnieniu socjalnym, ustawę</w:t>
      </w:r>
      <w:r w:rsidRPr="00173134">
        <w:t xml:space="preserve"> z dnia 12 marca 2004 r. o pomocy społecznej,</w:t>
      </w:r>
      <w:r>
        <w:t xml:space="preserve"> ustawę</w:t>
      </w:r>
      <w:r w:rsidRPr="00173134">
        <w:t xml:space="preserve"> z dnia 20 kwietnia 2004 r. o promocji zatrudnienia i instytucjach rynku pracy, </w:t>
      </w:r>
      <w:r>
        <w:t>ustawę</w:t>
      </w:r>
      <w:r w:rsidRPr="00173134">
        <w:t xml:space="preserve"> z</w:t>
      </w:r>
      <w:r>
        <w:t> </w:t>
      </w:r>
      <w:r w:rsidRPr="00173134">
        <w:t xml:space="preserve">dnia 29 lipca 2005 r. o przeciwdziałaniu narkomanii, </w:t>
      </w:r>
      <w:r>
        <w:t>ustawę</w:t>
      </w:r>
      <w:r w:rsidRPr="00173134">
        <w:t xml:space="preserve"> z dnia 27</w:t>
      </w:r>
      <w:r>
        <w:t> </w:t>
      </w:r>
      <w:r w:rsidRPr="00173134">
        <w:t xml:space="preserve">kwietnia 2006 r. o spółdzielniach socjalnych, </w:t>
      </w:r>
      <w:r>
        <w:t>ustawę z dnia 16 listopada 2006 r. o opłacie skarbowej, ustawę z dnia 23 października 2018 r. o Funduszu Solidarnościowym oraz ustawę</w:t>
      </w:r>
      <w:r w:rsidRPr="00173134">
        <w:t xml:space="preserve"> z dnia </w:t>
      </w:r>
      <w:r>
        <w:t>11 września 2019 r.</w:t>
      </w:r>
      <w:r w:rsidRPr="00173134">
        <w:t xml:space="preserve"> –</w:t>
      </w:r>
      <w:r>
        <w:t xml:space="preserve"> </w:t>
      </w:r>
      <w:r w:rsidRPr="00173134">
        <w:t>Prawo zamówień publicznych.</w:t>
      </w:r>
    </w:p>
  </w:footnote>
  <w:footnote w:id="3">
    <w:p w:rsidR="00BC7CB8" w:rsidRPr="00F0440F" w:rsidRDefault="00BC7CB8">
      <w:pPr>
        <w:pStyle w:val="Tekstprzypisudolnego"/>
        <w:rPr>
          <w:sz w:val="20"/>
          <w:szCs w:val="20"/>
        </w:rPr>
      </w:pPr>
      <w:r w:rsidRPr="00F0440F">
        <w:rPr>
          <w:rStyle w:val="Odwoanieprzypisudolnego"/>
          <w:sz w:val="20"/>
          <w:szCs w:val="20"/>
        </w:rPr>
        <w:footnoteRef/>
      </w:r>
      <w:r w:rsidRPr="00F0440F">
        <w:rPr>
          <w:sz w:val="20"/>
          <w:szCs w:val="20"/>
          <w:vertAlign w:val="superscript"/>
        </w:rPr>
        <w:t>)</w:t>
      </w:r>
      <w:r w:rsidRPr="00F0440F">
        <w:rPr>
          <w:sz w:val="20"/>
          <w:szCs w:val="20"/>
        </w:rPr>
        <w:t xml:space="preserve"> Zmiany tekstu jednolitego wymienionej ustawy zostały ogłoszone w Dz. U. z 2021 r. poz. 1236, 1535, 1773, 1927, 1981</w:t>
      </w:r>
      <w:r>
        <w:rPr>
          <w:sz w:val="20"/>
          <w:szCs w:val="20"/>
        </w:rPr>
        <w:t>,</w:t>
      </w:r>
      <w:r w:rsidRPr="00F0440F">
        <w:rPr>
          <w:sz w:val="20"/>
          <w:szCs w:val="20"/>
        </w:rPr>
        <w:t xml:space="preserve"> 2054</w:t>
      </w:r>
      <w:r>
        <w:rPr>
          <w:sz w:val="20"/>
          <w:szCs w:val="20"/>
        </w:rPr>
        <w:t xml:space="preserve"> i 2270</w:t>
      </w:r>
      <w:r w:rsidRPr="00F0440F">
        <w:rPr>
          <w:sz w:val="20"/>
          <w:szCs w:val="20"/>
        </w:rPr>
        <w:t>.</w:t>
      </w:r>
    </w:p>
  </w:footnote>
  <w:footnote w:id="4">
    <w:p w:rsidR="00BC7CB8" w:rsidRPr="00F0440F" w:rsidRDefault="00BC7CB8">
      <w:pPr>
        <w:pStyle w:val="Tekstprzypisudolnego"/>
        <w:rPr>
          <w:sz w:val="20"/>
          <w:szCs w:val="20"/>
        </w:rPr>
      </w:pPr>
      <w:r w:rsidRPr="00F0440F">
        <w:rPr>
          <w:rStyle w:val="Odwoanieprzypisudolnego"/>
          <w:sz w:val="20"/>
          <w:szCs w:val="20"/>
        </w:rPr>
        <w:footnoteRef/>
      </w:r>
      <w:r w:rsidRPr="00F0440F">
        <w:rPr>
          <w:sz w:val="20"/>
          <w:szCs w:val="20"/>
          <w:vertAlign w:val="superscript"/>
        </w:rPr>
        <w:t>)</w:t>
      </w:r>
      <w:r w:rsidRPr="00F0440F">
        <w:rPr>
          <w:sz w:val="20"/>
          <w:szCs w:val="20"/>
        </w:rPr>
        <w:t xml:space="preserve"> Zmian</w:t>
      </w:r>
      <w:r>
        <w:rPr>
          <w:sz w:val="20"/>
          <w:szCs w:val="20"/>
        </w:rPr>
        <w:t>a</w:t>
      </w:r>
      <w:r w:rsidRPr="00F0440F">
        <w:rPr>
          <w:sz w:val="20"/>
          <w:szCs w:val="20"/>
        </w:rPr>
        <w:t xml:space="preserve"> wymienionego rozporządzenia został</w:t>
      </w:r>
      <w:r>
        <w:rPr>
          <w:sz w:val="20"/>
          <w:szCs w:val="20"/>
        </w:rPr>
        <w:t>a</w:t>
      </w:r>
      <w:r w:rsidRPr="00F0440F">
        <w:rPr>
          <w:sz w:val="20"/>
          <w:szCs w:val="20"/>
        </w:rPr>
        <w:t xml:space="preserve"> ogłoszon</w:t>
      </w:r>
      <w:r>
        <w:rPr>
          <w:sz w:val="20"/>
          <w:szCs w:val="20"/>
        </w:rPr>
        <w:t>a</w:t>
      </w:r>
      <w:r w:rsidRPr="00F0440F">
        <w:rPr>
          <w:sz w:val="20"/>
          <w:szCs w:val="20"/>
        </w:rPr>
        <w:t xml:space="preserve"> w Dz. Urz. UE L 215 z 07.07.2020, str. 3.</w:t>
      </w:r>
    </w:p>
  </w:footnote>
  <w:footnote w:id="5">
    <w:p w:rsidR="00BC7CB8" w:rsidRDefault="00BC7CB8">
      <w:pPr>
        <w:pStyle w:val="Tekstprzypisudolnego"/>
      </w:pPr>
      <w:r w:rsidRPr="00F0440F">
        <w:rPr>
          <w:rStyle w:val="Odwoanieprzypisudolnego"/>
          <w:sz w:val="20"/>
          <w:szCs w:val="20"/>
        </w:rPr>
        <w:footnoteRef/>
      </w:r>
      <w:r w:rsidRPr="00F0440F">
        <w:rPr>
          <w:sz w:val="20"/>
          <w:szCs w:val="20"/>
          <w:vertAlign w:val="superscript"/>
        </w:rPr>
        <w:t>)</w:t>
      </w:r>
      <w:r w:rsidRPr="00F0440F">
        <w:rPr>
          <w:sz w:val="20"/>
          <w:szCs w:val="20"/>
        </w:rPr>
        <w:t xml:space="preserve"> Zmiany wymienionego rozporządzenia zostały ogłoszone w Dz. Urz. UE L 290 z 04.10.2014, str. 11, Dz. Urz. UE L 313 z 10.12.2018, str. 2 oraz Dz. Urz. UE L 337 z 14.10.2020, str.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CB8" w:rsidRPr="00B371CC" w:rsidRDefault="00BC7CB8" w:rsidP="00B371CC">
    <w:pPr>
      <w:pStyle w:val="Nagwek"/>
      <w:jc w:val="center"/>
    </w:pPr>
    <w:r>
      <w:t xml:space="preserve">– </w:t>
    </w: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 w:rsidR="00FF5B2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0857"/>
    <w:multiLevelType w:val="hybridMultilevel"/>
    <w:tmpl w:val="71F08F7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7A0DE4"/>
    <w:multiLevelType w:val="hybridMultilevel"/>
    <w:tmpl w:val="066CC4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B03849"/>
    <w:multiLevelType w:val="hybridMultilevel"/>
    <w:tmpl w:val="F2589D04"/>
    <w:lvl w:ilvl="0" w:tplc="C57839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1F48"/>
    <w:multiLevelType w:val="hybridMultilevel"/>
    <w:tmpl w:val="ABCE8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73ED"/>
    <w:multiLevelType w:val="hybridMultilevel"/>
    <w:tmpl w:val="2A22E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D7E19"/>
    <w:multiLevelType w:val="hybridMultilevel"/>
    <w:tmpl w:val="E81E5F3A"/>
    <w:lvl w:ilvl="0" w:tplc="ADB0EFB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2A2B6091"/>
    <w:multiLevelType w:val="hybridMultilevel"/>
    <w:tmpl w:val="17660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32DDE"/>
    <w:multiLevelType w:val="hybridMultilevel"/>
    <w:tmpl w:val="59BCEF52"/>
    <w:lvl w:ilvl="0" w:tplc="264A71DA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38C33E91"/>
    <w:multiLevelType w:val="hybridMultilevel"/>
    <w:tmpl w:val="EC40D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91406"/>
    <w:multiLevelType w:val="hybridMultilevel"/>
    <w:tmpl w:val="B8CAD6D6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42CC5E8C"/>
    <w:multiLevelType w:val="multilevel"/>
    <w:tmpl w:val="B1CEA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492800"/>
    <w:multiLevelType w:val="hybridMultilevel"/>
    <w:tmpl w:val="6B201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F02F4"/>
    <w:multiLevelType w:val="hybridMultilevel"/>
    <w:tmpl w:val="03C26D4A"/>
    <w:lvl w:ilvl="0" w:tplc="C64852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E66442">
      <w:start w:val="1"/>
      <w:numFmt w:val="decimal"/>
      <w:lvlText w:val="%2)"/>
      <w:lvlJc w:val="left"/>
      <w:pPr>
        <w:ind w:left="141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D1323"/>
    <w:multiLevelType w:val="hybridMultilevel"/>
    <w:tmpl w:val="91D62CDC"/>
    <w:lvl w:ilvl="0" w:tplc="04150011">
      <w:start w:val="1"/>
      <w:numFmt w:val="decimal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5AD1485D"/>
    <w:multiLevelType w:val="hybridMultilevel"/>
    <w:tmpl w:val="CC00A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364D2"/>
    <w:multiLevelType w:val="hybridMultilevel"/>
    <w:tmpl w:val="17660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66E28"/>
    <w:multiLevelType w:val="hybridMultilevel"/>
    <w:tmpl w:val="9B12A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849D6"/>
    <w:multiLevelType w:val="hybridMultilevel"/>
    <w:tmpl w:val="4E36F860"/>
    <w:lvl w:ilvl="0" w:tplc="155A813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EEE7E10"/>
    <w:multiLevelType w:val="hybridMultilevel"/>
    <w:tmpl w:val="12D02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C68EA"/>
    <w:multiLevelType w:val="hybridMultilevel"/>
    <w:tmpl w:val="59A21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42363"/>
    <w:multiLevelType w:val="hybridMultilevel"/>
    <w:tmpl w:val="0C30C878"/>
    <w:lvl w:ilvl="0" w:tplc="D6286D1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7A8647F3"/>
    <w:multiLevelType w:val="hybridMultilevel"/>
    <w:tmpl w:val="E16C665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20"/>
  </w:num>
  <w:num w:numId="8">
    <w:abstractNumId w:val="17"/>
  </w:num>
  <w:num w:numId="9">
    <w:abstractNumId w:val="5"/>
  </w:num>
  <w:num w:numId="10">
    <w:abstractNumId w:val="7"/>
  </w:num>
  <w:num w:numId="11">
    <w:abstractNumId w:val="18"/>
  </w:num>
  <w:num w:numId="12">
    <w:abstractNumId w:val="19"/>
  </w:num>
  <w:num w:numId="13">
    <w:abstractNumId w:val="8"/>
  </w:num>
  <w:num w:numId="14">
    <w:abstractNumId w:val="1"/>
  </w:num>
  <w:num w:numId="15">
    <w:abstractNumId w:val="12"/>
  </w:num>
  <w:num w:numId="16">
    <w:abstractNumId w:val="2"/>
  </w:num>
  <w:num w:numId="17">
    <w:abstractNumId w:val="14"/>
  </w:num>
  <w:num w:numId="18">
    <w:abstractNumId w:val="9"/>
  </w:num>
  <w:num w:numId="19">
    <w:abstractNumId w:val="16"/>
  </w:num>
  <w:num w:numId="20">
    <w:abstractNumId w:val="3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40"/>
    <w:rsid w:val="00001262"/>
    <w:rsid w:val="000012DA"/>
    <w:rsid w:val="0000233F"/>
    <w:rsid w:val="0000246E"/>
    <w:rsid w:val="00003862"/>
    <w:rsid w:val="00004D56"/>
    <w:rsid w:val="00004DAD"/>
    <w:rsid w:val="000058A8"/>
    <w:rsid w:val="00005D0E"/>
    <w:rsid w:val="00006545"/>
    <w:rsid w:val="000073C6"/>
    <w:rsid w:val="000073D9"/>
    <w:rsid w:val="00007672"/>
    <w:rsid w:val="000107F5"/>
    <w:rsid w:val="00012A35"/>
    <w:rsid w:val="0001333E"/>
    <w:rsid w:val="000136F8"/>
    <w:rsid w:val="00014166"/>
    <w:rsid w:val="00014DC3"/>
    <w:rsid w:val="000155EE"/>
    <w:rsid w:val="00015B9D"/>
    <w:rsid w:val="00016099"/>
    <w:rsid w:val="0001632C"/>
    <w:rsid w:val="00016A76"/>
    <w:rsid w:val="00016B7E"/>
    <w:rsid w:val="000178F6"/>
    <w:rsid w:val="00017DC2"/>
    <w:rsid w:val="00021522"/>
    <w:rsid w:val="00023471"/>
    <w:rsid w:val="00023A5A"/>
    <w:rsid w:val="00023F13"/>
    <w:rsid w:val="00024446"/>
    <w:rsid w:val="00024662"/>
    <w:rsid w:val="00024868"/>
    <w:rsid w:val="00024B74"/>
    <w:rsid w:val="00025018"/>
    <w:rsid w:val="000250E3"/>
    <w:rsid w:val="00025C36"/>
    <w:rsid w:val="000260BB"/>
    <w:rsid w:val="00027AF0"/>
    <w:rsid w:val="000303E1"/>
    <w:rsid w:val="00030634"/>
    <w:rsid w:val="0003074E"/>
    <w:rsid w:val="00030F57"/>
    <w:rsid w:val="00030F67"/>
    <w:rsid w:val="000319C1"/>
    <w:rsid w:val="00031A8B"/>
    <w:rsid w:val="00031BCA"/>
    <w:rsid w:val="00032EC4"/>
    <w:rsid w:val="000330FA"/>
    <w:rsid w:val="000332A8"/>
    <w:rsid w:val="0003362F"/>
    <w:rsid w:val="00034CF6"/>
    <w:rsid w:val="000351A8"/>
    <w:rsid w:val="00035656"/>
    <w:rsid w:val="00035A7B"/>
    <w:rsid w:val="00035ED4"/>
    <w:rsid w:val="00036B63"/>
    <w:rsid w:val="00036BB4"/>
    <w:rsid w:val="0003716B"/>
    <w:rsid w:val="00037B5E"/>
    <w:rsid w:val="00037E1A"/>
    <w:rsid w:val="000408ED"/>
    <w:rsid w:val="00040A55"/>
    <w:rsid w:val="00040B48"/>
    <w:rsid w:val="00042E8D"/>
    <w:rsid w:val="00043495"/>
    <w:rsid w:val="00043600"/>
    <w:rsid w:val="00043767"/>
    <w:rsid w:val="00043D94"/>
    <w:rsid w:val="00043F09"/>
    <w:rsid w:val="00044B80"/>
    <w:rsid w:val="0004599C"/>
    <w:rsid w:val="00045E93"/>
    <w:rsid w:val="00046A75"/>
    <w:rsid w:val="00047312"/>
    <w:rsid w:val="000473F5"/>
    <w:rsid w:val="000478DA"/>
    <w:rsid w:val="00047D21"/>
    <w:rsid w:val="000508BD"/>
    <w:rsid w:val="00050C61"/>
    <w:rsid w:val="000517AB"/>
    <w:rsid w:val="000526EC"/>
    <w:rsid w:val="0005270C"/>
    <w:rsid w:val="0005339C"/>
    <w:rsid w:val="0005377F"/>
    <w:rsid w:val="00053BEF"/>
    <w:rsid w:val="0005446C"/>
    <w:rsid w:val="000547FA"/>
    <w:rsid w:val="00055391"/>
    <w:rsid w:val="0005571B"/>
    <w:rsid w:val="0005585F"/>
    <w:rsid w:val="00055D53"/>
    <w:rsid w:val="00055ED7"/>
    <w:rsid w:val="000560E0"/>
    <w:rsid w:val="00056116"/>
    <w:rsid w:val="00056A1D"/>
    <w:rsid w:val="000572B5"/>
    <w:rsid w:val="0005764D"/>
    <w:rsid w:val="00057826"/>
    <w:rsid w:val="00057AB3"/>
    <w:rsid w:val="00060076"/>
    <w:rsid w:val="00060432"/>
    <w:rsid w:val="00060939"/>
    <w:rsid w:val="00060D87"/>
    <w:rsid w:val="00060DA8"/>
    <w:rsid w:val="000615A5"/>
    <w:rsid w:val="00061770"/>
    <w:rsid w:val="00061EC7"/>
    <w:rsid w:val="00061F4A"/>
    <w:rsid w:val="000626D6"/>
    <w:rsid w:val="00062D73"/>
    <w:rsid w:val="00062E11"/>
    <w:rsid w:val="000634E0"/>
    <w:rsid w:val="000635C5"/>
    <w:rsid w:val="00064642"/>
    <w:rsid w:val="00064C1E"/>
    <w:rsid w:val="00064E4C"/>
    <w:rsid w:val="00065175"/>
    <w:rsid w:val="000658F7"/>
    <w:rsid w:val="00065917"/>
    <w:rsid w:val="00066901"/>
    <w:rsid w:val="00066D2E"/>
    <w:rsid w:val="00070430"/>
    <w:rsid w:val="000717F5"/>
    <w:rsid w:val="00071BEE"/>
    <w:rsid w:val="00071F53"/>
    <w:rsid w:val="00072036"/>
    <w:rsid w:val="00072D60"/>
    <w:rsid w:val="000731CB"/>
    <w:rsid w:val="000736CD"/>
    <w:rsid w:val="00073862"/>
    <w:rsid w:val="00073D96"/>
    <w:rsid w:val="00074D83"/>
    <w:rsid w:val="0007533B"/>
    <w:rsid w:val="0007545D"/>
    <w:rsid w:val="00075CEC"/>
    <w:rsid w:val="000760BF"/>
    <w:rsid w:val="0007613E"/>
    <w:rsid w:val="000761D3"/>
    <w:rsid w:val="00076BFC"/>
    <w:rsid w:val="00077426"/>
    <w:rsid w:val="000777A5"/>
    <w:rsid w:val="000814A7"/>
    <w:rsid w:val="00081640"/>
    <w:rsid w:val="00081879"/>
    <w:rsid w:val="00082E24"/>
    <w:rsid w:val="00082E9D"/>
    <w:rsid w:val="000848B1"/>
    <w:rsid w:val="00084B87"/>
    <w:rsid w:val="00084C15"/>
    <w:rsid w:val="0008521A"/>
    <w:rsid w:val="0008543A"/>
    <w:rsid w:val="0008557B"/>
    <w:rsid w:val="00085CE7"/>
    <w:rsid w:val="00087EE0"/>
    <w:rsid w:val="00087FB9"/>
    <w:rsid w:val="000903C5"/>
    <w:rsid w:val="000906EE"/>
    <w:rsid w:val="000916D7"/>
    <w:rsid w:val="00091BA2"/>
    <w:rsid w:val="00091BCF"/>
    <w:rsid w:val="0009213F"/>
    <w:rsid w:val="00092A07"/>
    <w:rsid w:val="000939A7"/>
    <w:rsid w:val="000939EC"/>
    <w:rsid w:val="00094414"/>
    <w:rsid w:val="000944EF"/>
    <w:rsid w:val="00094675"/>
    <w:rsid w:val="000948D0"/>
    <w:rsid w:val="00094D73"/>
    <w:rsid w:val="00095A11"/>
    <w:rsid w:val="0009689D"/>
    <w:rsid w:val="0009732D"/>
    <w:rsid w:val="000973F0"/>
    <w:rsid w:val="00097406"/>
    <w:rsid w:val="00097EBF"/>
    <w:rsid w:val="000A0CFF"/>
    <w:rsid w:val="000A0D94"/>
    <w:rsid w:val="000A0E96"/>
    <w:rsid w:val="000A1296"/>
    <w:rsid w:val="000A1C27"/>
    <w:rsid w:val="000A1DAD"/>
    <w:rsid w:val="000A2649"/>
    <w:rsid w:val="000A27CE"/>
    <w:rsid w:val="000A323B"/>
    <w:rsid w:val="000A347D"/>
    <w:rsid w:val="000A512A"/>
    <w:rsid w:val="000A5CB6"/>
    <w:rsid w:val="000A623B"/>
    <w:rsid w:val="000A67DD"/>
    <w:rsid w:val="000A6B81"/>
    <w:rsid w:val="000A6C8E"/>
    <w:rsid w:val="000A75E1"/>
    <w:rsid w:val="000A7648"/>
    <w:rsid w:val="000A7FD6"/>
    <w:rsid w:val="000B05C9"/>
    <w:rsid w:val="000B0729"/>
    <w:rsid w:val="000B1564"/>
    <w:rsid w:val="000B160C"/>
    <w:rsid w:val="000B298D"/>
    <w:rsid w:val="000B29F0"/>
    <w:rsid w:val="000B4765"/>
    <w:rsid w:val="000B4C30"/>
    <w:rsid w:val="000B513A"/>
    <w:rsid w:val="000B52D5"/>
    <w:rsid w:val="000B5576"/>
    <w:rsid w:val="000B5B2D"/>
    <w:rsid w:val="000B5DCE"/>
    <w:rsid w:val="000B6243"/>
    <w:rsid w:val="000B68B5"/>
    <w:rsid w:val="000B6A21"/>
    <w:rsid w:val="000B6C0B"/>
    <w:rsid w:val="000B76C0"/>
    <w:rsid w:val="000B7E67"/>
    <w:rsid w:val="000C0176"/>
    <w:rsid w:val="000C05BA"/>
    <w:rsid w:val="000C0E8F"/>
    <w:rsid w:val="000C11CA"/>
    <w:rsid w:val="000C1CF6"/>
    <w:rsid w:val="000C1FF3"/>
    <w:rsid w:val="000C2076"/>
    <w:rsid w:val="000C279A"/>
    <w:rsid w:val="000C3D99"/>
    <w:rsid w:val="000C41E8"/>
    <w:rsid w:val="000C4BC4"/>
    <w:rsid w:val="000C52DF"/>
    <w:rsid w:val="000C5D7C"/>
    <w:rsid w:val="000C63B1"/>
    <w:rsid w:val="000C6852"/>
    <w:rsid w:val="000C6BA2"/>
    <w:rsid w:val="000C7DD9"/>
    <w:rsid w:val="000C7F28"/>
    <w:rsid w:val="000D0110"/>
    <w:rsid w:val="000D2468"/>
    <w:rsid w:val="000D2D14"/>
    <w:rsid w:val="000D2E22"/>
    <w:rsid w:val="000D318A"/>
    <w:rsid w:val="000D36D0"/>
    <w:rsid w:val="000D3D6D"/>
    <w:rsid w:val="000D40F6"/>
    <w:rsid w:val="000D47D8"/>
    <w:rsid w:val="000D47FF"/>
    <w:rsid w:val="000D5C95"/>
    <w:rsid w:val="000D6108"/>
    <w:rsid w:val="000D6173"/>
    <w:rsid w:val="000D6F83"/>
    <w:rsid w:val="000D7A96"/>
    <w:rsid w:val="000E1DBB"/>
    <w:rsid w:val="000E22CE"/>
    <w:rsid w:val="000E25CC"/>
    <w:rsid w:val="000E28F7"/>
    <w:rsid w:val="000E3694"/>
    <w:rsid w:val="000E3818"/>
    <w:rsid w:val="000E45F7"/>
    <w:rsid w:val="000E490F"/>
    <w:rsid w:val="000E5003"/>
    <w:rsid w:val="000E513D"/>
    <w:rsid w:val="000E52ED"/>
    <w:rsid w:val="000E531C"/>
    <w:rsid w:val="000E6241"/>
    <w:rsid w:val="000E6F71"/>
    <w:rsid w:val="000E7C2C"/>
    <w:rsid w:val="000F18EF"/>
    <w:rsid w:val="000F2174"/>
    <w:rsid w:val="000F233A"/>
    <w:rsid w:val="000F23E3"/>
    <w:rsid w:val="000F2BE3"/>
    <w:rsid w:val="000F35CF"/>
    <w:rsid w:val="000F3D0D"/>
    <w:rsid w:val="000F45BC"/>
    <w:rsid w:val="000F45D7"/>
    <w:rsid w:val="000F4D8E"/>
    <w:rsid w:val="000F5A59"/>
    <w:rsid w:val="000F6ED4"/>
    <w:rsid w:val="000F7A6E"/>
    <w:rsid w:val="001002E2"/>
    <w:rsid w:val="001013D6"/>
    <w:rsid w:val="001017C9"/>
    <w:rsid w:val="00102DDC"/>
    <w:rsid w:val="0010321C"/>
    <w:rsid w:val="001036DF"/>
    <w:rsid w:val="00103892"/>
    <w:rsid w:val="00103E1C"/>
    <w:rsid w:val="001042BA"/>
    <w:rsid w:val="0010509F"/>
    <w:rsid w:val="001050A4"/>
    <w:rsid w:val="001063D0"/>
    <w:rsid w:val="00106D03"/>
    <w:rsid w:val="00106FF5"/>
    <w:rsid w:val="001075FA"/>
    <w:rsid w:val="001101E4"/>
    <w:rsid w:val="00110465"/>
    <w:rsid w:val="00110628"/>
    <w:rsid w:val="001116AB"/>
    <w:rsid w:val="001120AB"/>
    <w:rsid w:val="0011245A"/>
    <w:rsid w:val="001128F3"/>
    <w:rsid w:val="001135B4"/>
    <w:rsid w:val="0011362E"/>
    <w:rsid w:val="001139C2"/>
    <w:rsid w:val="00113B9E"/>
    <w:rsid w:val="0011493E"/>
    <w:rsid w:val="001153FF"/>
    <w:rsid w:val="0011552C"/>
    <w:rsid w:val="00115646"/>
    <w:rsid w:val="00115B72"/>
    <w:rsid w:val="00115CD1"/>
    <w:rsid w:val="00115DA7"/>
    <w:rsid w:val="00116365"/>
    <w:rsid w:val="00116D19"/>
    <w:rsid w:val="00117E0F"/>
    <w:rsid w:val="0012025F"/>
    <w:rsid w:val="001209EC"/>
    <w:rsid w:val="00120A9E"/>
    <w:rsid w:val="00120DF0"/>
    <w:rsid w:val="001226C2"/>
    <w:rsid w:val="001230F6"/>
    <w:rsid w:val="001244C6"/>
    <w:rsid w:val="00125A9C"/>
    <w:rsid w:val="00125F97"/>
    <w:rsid w:val="0012612C"/>
    <w:rsid w:val="001261C6"/>
    <w:rsid w:val="001268CA"/>
    <w:rsid w:val="001270A2"/>
    <w:rsid w:val="00130FEF"/>
    <w:rsid w:val="00131237"/>
    <w:rsid w:val="001313F6"/>
    <w:rsid w:val="00131425"/>
    <w:rsid w:val="00131469"/>
    <w:rsid w:val="00131C37"/>
    <w:rsid w:val="0013296B"/>
    <w:rsid w:val="001329AC"/>
    <w:rsid w:val="00133313"/>
    <w:rsid w:val="00134CA0"/>
    <w:rsid w:val="001356BF"/>
    <w:rsid w:val="00135FB6"/>
    <w:rsid w:val="00137139"/>
    <w:rsid w:val="0013715C"/>
    <w:rsid w:val="00137C72"/>
    <w:rsid w:val="001400AF"/>
    <w:rsid w:val="0014026F"/>
    <w:rsid w:val="001411D5"/>
    <w:rsid w:val="00141649"/>
    <w:rsid w:val="00141E33"/>
    <w:rsid w:val="0014200E"/>
    <w:rsid w:val="00142A57"/>
    <w:rsid w:val="00143676"/>
    <w:rsid w:val="001454CB"/>
    <w:rsid w:val="00146C9E"/>
    <w:rsid w:val="00146EC0"/>
    <w:rsid w:val="00147926"/>
    <w:rsid w:val="00147A47"/>
    <w:rsid w:val="00147AA1"/>
    <w:rsid w:val="00147D55"/>
    <w:rsid w:val="00150DB9"/>
    <w:rsid w:val="00150DF3"/>
    <w:rsid w:val="00151A7B"/>
    <w:rsid w:val="001520CF"/>
    <w:rsid w:val="0015261F"/>
    <w:rsid w:val="00154736"/>
    <w:rsid w:val="0015512C"/>
    <w:rsid w:val="0015592F"/>
    <w:rsid w:val="00155DB3"/>
    <w:rsid w:val="00155F48"/>
    <w:rsid w:val="0015614A"/>
    <w:rsid w:val="0015667C"/>
    <w:rsid w:val="0015689A"/>
    <w:rsid w:val="00157110"/>
    <w:rsid w:val="0015742A"/>
    <w:rsid w:val="00157B12"/>
    <w:rsid w:val="00157D24"/>
    <w:rsid w:val="00157DA1"/>
    <w:rsid w:val="00157F44"/>
    <w:rsid w:val="00160203"/>
    <w:rsid w:val="00160CC6"/>
    <w:rsid w:val="00160D45"/>
    <w:rsid w:val="00161A64"/>
    <w:rsid w:val="00163006"/>
    <w:rsid w:val="00163147"/>
    <w:rsid w:val="001637E5"/>
    <w:rsid w:val="001648F0"/>
    <w:rsid w:val="00164C57"/>
    <w:rsid w:val="00164C9D"/>
    <w:rsid w:val="001654BF"/>
    <w:rsid w:val="00165941"/>
    <w:rsid w:val="00165C31"/>
    <w:rsid w:val="00166AAB"/>
    <w:rsid w:val="00167AE4"/>
    <w:rsid w:val="00167BCC"/>
    <w:rsid w:val="00170696"/>
    <w:rsid w:val="0017110A"/>
    <w:rsid w:val="0017189C"/>
    <w:rsid w:val="00172B50"/>
    <w:rsid w:val="00172F7A"/>
    <w:rsid w:val="00173150"/>
    <w:rsid w:val="00173390"/>
    <w:rsid w:val="001736F0"/>
    <w:rsid w:val="001737DC"/>
    <w:rsid w:val="00173BB3"/>
    <w:rsid w:val="00173E00"/>
    <w:rsid w:val="001740D0"/>
    <w:rsid w:val="00174F2C"/>
    <w:rsid w:val="001756C4"/>
    <w:rsid w:val="001768BD"/>
    <w:rsid w:val="00176E0D"/>
    <w:rsid w:val="00177678"/>
    <w:rsid w:val="00177AFD"/>
    <w:rsid w:val="0018008A"/>
    <w:rsid w:val="001809F2"/>
    <w:rsid w:val="00180B86"/>
    <w:rsid w:val="00180F2A"/>
    <w:rsid w:val="00181B1D"/>
    <w:rsid w:val="001828ED"/>
    <w:rsid w:val="00183194"/>
    <w:rsid w:val="00183A00"/>
    <w:rsid w:val="00183F1F"/>
    <w:rsid w:val="00184078"/>
    <w:rsid w:val="00184935"/>
    <w:rsid w:val="00184B91"/>
    <w:rsid w:val="00184D4A"/>
    <w:rsid w:val="00185B51"/>
    <w:rsid w:val="00185D03"/>
    <w:rsid w:val="00186219"/>
    <w:rsid w:val="00186EC1"/>
    <w:rsid w:val="00186FDE"/>
    <w:rsid w:val="001877F6"/>
    <w:rsid w:val="00187888"/>
    <w:rsid w:val="00191B61"/>
    <w:rsid w:val="00191E1F"/>
    <w:rsid w:val="00192331"/>
    <w:rsid w:val="00192494"/>
    <w:rsid w:val="001929EF"/>
    <w:rsid w:val="00193E75"/>
    <w:rsid w:val="00193F94"/>
    <w:rsid w:val="0019473B"/>
    <w:rsid w:val="001947B2"/>
    <w:rsid w:val="001952B1"/>
    <w:rsid w:val="00195579"/>
    <w:rsid w:val="00195F89"/>
    <w:rsid w:val="001968E7"/>
    <w:rsid w:val="00196E39"/>
    <w:rsid w:val="00197649"/>
    <w:rsid w:val="00197A3A"/>
    <w:rsid w:val="001A01FB"/>
    <w:rsid w:val="001A0D97"/>
    <w:rsid w:val="001A10E9"/>
    <w:rsid w:val="001A183D"/>
    <w:rsid w:val="001A2B65"/>
    <w:rsid w:val="001A3B80"/>
    <w:rsid w:val="001A3CD3"/>
    <w:rsid w:val="001A52E6"/>
    <w:rsid w:val="001A574C"/>
    <w:rsid w:val="001A5BEF"/>
    <w:rsid w:val="001A6384"/>
    <w:rsid w:val="001A6B1F"/>
    <w:rsid w:val="001A7763"/>
    <w:rsid w:val="001A7F15"/>
    <w:rsid w:val="001B1250"/>
    <w:rsid w:val="001B19B1"/>
    <w:rsid w:val="001B342E"/>
    <w:rsid w:val="001B4944"/>
    <w:rsid w:val="001B4E80"/>
    <w:rsid w:val="001B5036"/>
    <w:rsid w:val="001B53BF"/>
    <w:rsid w:val="001B6FFE"/>
    <w:rsid w:val="001B7394"/>
    <w:rsid w:val="001C0213"/>
    <w:rsid w:val="001C02F1"/>
    <w:rsid w:val="001C04AA"/>
    <w:rsid w:val="001C0BE7"/>
    <w:rsid w:val="001C1832"/>
    <w:rsid w:val="001C188C"/>
    <w:rsid w:val="001C2098"/>
    <w:rsid w:val="001C3831"/>
    <w:rsid w:val="001C55F9"/>
    <w:rsid w:val="001C5E78"/>
    <w:rsid w:val="001D06A9"/>
    <w:rsid w:val="001D10CF"/>
    <w:rsid w:val="001D136C"/>
    <w:rsid w:val="001D1667"/>
    <w:rsid w:val="001D16F7"/>
    <w:rsid w:val="001D1783"/>
    <w:rsid w:val="001D1C1F"/>
    <w:rsid w:val="001D45F5"/>
    <w:rsid w:val="001D502A"/>
    <w:rsid w:val="001D53CD"/>
    <w:rsid w:val="001D55A3"/>
    <w:rsid w:val="001D5AE1"/>
    <w:rsid w:val="001D5AF5"/>
    <w:rsid w:val="001D5B6B"/>
    <w:rsid w:val="001D6AE5"/>
    <w:rsid w:val="001D73DF"/>
    <w:rsid w:val="001D780D"/>
    <w:rsid w:val="001D7BBA"/>
    <w:rsid w:val="001E1766"/>
    <w:rsid w:val="001E1E73"/>
    <w:rsid w:val="001E4076"/>
    <w:rsid w:val="001E487F"/>
    <w:rsid w:val="001E4D83"/>
    <w:rsid w:val="001E4E0C"/>
    <w:rsid w:val="001E5211"/>
    <w:rsid w:val="001E526D"/>
    <w:rsid w:val="001E5322"/>
    <w:rsid w:val="001E5655"/>
    <w:rsid w:val="001E5BFD"/>
    <w:rsid w:val="001E6529"/>
    <w:rsid w:val="001E67D4"/>
    <w:rsid w:val="001E6E16"/>
    <w:rsid w:val="001E76E1"/>
    <w:rsid w:val="001F0765"/>
    <w:rsid w:val="001F0A98"/>
    <w:rsid w:val="001F1832"/>
    <w:rsid w:val="001F190E"/>
    <w:rsid w:val="001F20F8"/>
    <w:rsid w:val="001F220F"/>
    <w:rsid w:val="001F25B3"/>
    <w:rsid w:val="001F2C9E"/>
    <w:rsid w:val="001F39AE"/>
    <w:rsid w:val="001F434F"/>
    <w:rsid w:val="001F4409"/>
    <w:rsid w:val="001F474B"/>
    <w:rsid w:val="001F4E91"/>
    <w:rsid w:val="001F5A30"/>
    <w:rsid w:val="001F6616"/>
    <w:rsid w:val="001F67D9"/>
    <w:rsid w:val="001F682A"/>
    <w:rsid w:val="00201040"/>
    <w:rsid w:val="00201123"/>
    <w:rsid w:val="00201703"/>
    <w:rsid w:val="00201B36"/>
    <w:rsid w:val="0020228C"/>
    <w:rsid w:val="0020243E"/>
    <w:rsid w:val="00202683"/>
    <w:rsid w:val="00202BD4"/>
    <w:rsid w:val="00204589"/>
    <w:rsid w:val="00204A97"/>
    <w:rsid w:val="00205782"/>
    <w:rsid w:val="00206B95"/>
    <w:rsid w:val="0020739B"/>
    <w:rsid w:val="00207A25"/>
    <w:rsid w:val="002111E6"/>
    <w:rsid w:val="002114EF"/>
    <w:rsid w:val="0021187C"/>
    <w:rsid w:val="002118D2"/>
    <w:rsid w:val="00211921"/>
    <w:rsid w:val="00211FEB"/>
    <w:rsid w:val="0021389C"/>
    <w:rsid w:val="002158BE"/>
    <w:rsid w:val="00215AF3"/>
    <w:rsid w:val="0021652F"/>
    <w:rsid w:val="002166AD"/>
    <w:rsid w:val="00216C89"/>
    <w:rsid w:val="00216F2B"/>
    <w:rsid w:val="0021774E"/>
    <w:rsid w:val="00217871"/>
    <w:rsid w:val="00217AE0"/>
    <w:rsid w:val="00221ED8"/>
    <w:rsid w:val="00222A3B"/>
    <w:rsid w:val="002231EA"/>
    <w:rsid w:val="00223444"/>
    <w:rsid w:val="0022368C"/>
    <w:rsid w:val="00223FDF"/>
    <w:rsid w:val="00226871"/>
    <w:rsid w:val="00226D03"/>
    <w:rsid w:val="0022799B"/>
    <w:rsid w:val="002279C0"/>
    <w:rsid w:val="00227A72"/>
    <w:rsid w:val="002306A6"/>
    <w:rsid w:val="002306B4"/>
    <w:rsid w:val="0023075E"/>
    <w:rsid w:val="00230C1B"/>
    <w:rsid w:val="00231C0E"/>
    <w:rsid w:val="002322D3"/>
    <w:rsid w:val="002330D8"/>
    <w:rsid w:val="00233EC6"/>
    <w:rsid w:val="0023489B"/>
    <w:rsid w:val="0023490E"/>
    <w:rsid w:val="0023670D"/>
    <w:rsid w:val="0023727E"/>
    <w:rsid w:val="00237A26"/>
    <w:rsid w:val="002404A5"/>
    <w:rsid w:val="0024187D"/>
    <w:rsid w:val="00241BC3"/>
    <w:rsid w:val="00242081"/>
    <w:rsid w:val="002429DC"/>
    <w:rsid w:val="00243064"/>
    <w:rsid w:val="00243777"/>
    <w:rsid w:val="002439AC"/>
    <w:rsid w:val="002441CD"/>
    <w:rsid w:val="00244956"/>
    <w:rsid w:val="00245DEB"/>
    <w:rsid w:val="002462AB"/>
    <w:rsid w:val="002472C9"/>
    <w:rsid w:val="002501A3"/>
    <w:rsid w:val="0025166C"/>
    <w:rsid w:val="00252057"/>
    <w:rsid w:val="00253147"/>
    <w:rsid w:val="00253996"/>
    <w:rsid w:val="002545FC"/>
    <w:rsid w:val="002555D4"/>
    <w:rsid w:val="002571E7"/>
    <w:rsid w:val="002607FB"/>
    <w:rsid w:val="00260B61"/>
    <w:rsid w:val="00261A16"/>
    <w:rsid w:val="00262C27"/>
    <w:rsid w:val="00263522"/>
    <w:rsid w:val="00264D47"/>
    <w:rsid w:val="00264EC6"/>
    <w:rsid w:val="00265327"/>
    <w:rsid w:val="0026562E"/>
    <w:rsid w:val="00265632"/>
    <w:rsid w:val="00267001"/>
    <w:rsid w:val="00267D7C"/>
    <w:rsid w:val="00270992"/>
    <w:rsid w:val="00270C64"/>
    <w:rsid w:val="00271013"/>
    <w:rsid w:val="00271ED3"/>
    <w:rsid w:val="002720E7"/>
    <w:rsid w:val="00272DF9"/>
    <w:rsid w:val="00273FE4"/>
    <w:rsid w:val="0027467A"/>
    <w:rsid w:val="00274A9B"/>
    <w:rsid w:val="00274FB4"/>
    <w:rsid w:val="00275222"/>
    <w:rsid w:val="00275B05"/>
    <w:rsid w:val="002760E2"/>
    <w:rsid w:val="002765B4"/>
    <w:rsid w:val="002769FE"/>
    <w:rsid w:val="00276A94"/>
    <w:rsid w:val="00276D4F"/>
    <w:rsid w:val="00277340"/>
    <w:rsid w:val="00277B4E"/>
    <w:rsid w:val="00277DE6"/>
    <w:rsid w:val="0028021A"/>
    <w:rsid w:val="0028031B"/>
    <w:rsid w:val="0028140A"/>
    <w:rsid w:val="00281656"/>
    <w:rsid w:val="002834C9"/>
    <w:rsid w:val="00283696"/>
    <w:rsid w:val="00284A17"/>
    <w:rsid w:val="00284E12"/>
    <w:rsid w:val="002867A2"/>
    <w:rsid w:val="00287A90"/>
    <w:rsid w:val="002900D1"/>
    <w:rsid w:val="002900EF"/>
    <w:rsid w:val="002903A4"/>
    <w:rsid w:val="002903D9"/>
    <w:rsid w:val="00290E26"/>
    <w:rsid w:val="002918F6"/>
    <w:rsid w:val="00291AC7"/>
    <w:rsid w:val="002922C8"/>
    <w:rsid w:val="00292355"/>
    <w:rsid w:val="00292CC9"/>
    <w:rsid w:val="002932FE"/>
    <w:rsid w:val="0029405D"/>
    <w:rsid w:val="002948BA"/>
    <w:rsid w:val="00294D2D"/>
    <w:rsid w:val="00294FA6"/>
    <w:rsid w:val="002953A8"/>
    <w:rsid w:val="00295A6F"/>
    <w:rsid w:val="00296663"/>
    <w:rsid w:val="0029751A"/>
    <w:rsid w:val="002A0057"/>
    <w:rsid w:val="002A20C4"/>
    <w:rsid w:val="002A2437"/>
    <w:rsid w:val="002A2982"/>
    <w:rsid w:val="002A2A3F"/>
    <w:rsid w:val="002A3609"/>
    <w:rsid w:val="002A39BA"/>
    <w:rsid w:val="002A3A28"/>
    <w:rsid w:val="002A3D55"/>
    <w:rsid w:val="002A570F"/>
    <w:rsid w:val="002A5B29"/>
    <w:rsid w:val="002A6075"/>
    <w:rsid w:val="002A60E3"/>
    <w:rsid w:val="002A6699"/>
    <w:rsid w:val="002A6AF0"/>
    <w:rsid w:val="002A7292"/>
    <w:rsid w:val="002A7358"/>
    <w:rsid w:val="002A78DC"/>
    <w:rsid w:val="002A7902"/>
    <w:rsid w:val="002B0F6B"/>
    <w:rsid w:val="002B15BC"/>
    <w:rsid w:val="002B23B8"/>
    <w:rsid w:val="002B34D9"/>
    <w:rsid w:val="002B4429"/>
    <w:rsid w:val="002B5522"/>
    <w:rsid w:val="002B68A6"/>
    <w:rsid w:val="002B6D05"/>
    <w:rsid w:val="002B7FAF"/>
    <w:rsid w:val="002C01A1"/>
    <w:rsid w:val="002C0961"/>
    <w:rsid w:val="002C2C8B"/>
    <w:rsid w:val="002C488F"/>
    <w:rsid w:val="002C4E52"/>
    <w:rsid w:val="002C5323"/>
    <w:rsid w:val="002C581C"/>
    <w:rsid w:val="002C63CA"/>
    <w:rsid w:val="002D07FB"/>
    <w:rsid w:val="002D0C4F"/>
    <w:rsid w:val="002D1364"/>
    <w:rsid w:val="002D242A"/>
    <w:rsid w:val="002D2D91"/>
    <w:rsid w:val="002D4D30"/>
    <w:rsid w:val="002D4D3A"/>
    <w:rsid w:val="002D4F53"/>
    <w:rsid w:val="002D5000"/>
    <w:rsid w:val="002D598D"/>
    <w:rsid w:val="002D5A3D"/>
    <w:rsid w:val="002D5C21"/>
    <w:rsid w:val="002D5C8B"/>
    <w:rsid w:val="002D5D18"/>
    <w:rsid w:val="002D5FEF"/>
    <w:rsid w:val="002D7188"/>
    <w:rsid w:val="002D729A"/>
    <w:rsid w:val="002E068D"/>
    <w:rsid w:val="002E14DE"/>
    <w:rsid w:val="002E1842"/>
    <w:rsid w:val="002E1DE3"/>
    <w:rsid w:val="002E2147"/>
    <w:rsid w:val="002E2AB6"/>
    <w:rsid w:val="002E3049"/>
    <w:rsid w:val="002E3F34"/>
    <w:rsid w:val="002E4D7D"/>
    <w:rsid w:val="002E4FDB"/>
    <w:rsid w:val="002E5F79"/>
    <w:rsid w:val="002E612B"/>
    <w:rsid w:val="002E64FA"/>
    <w:rsid w:val="002E6630"/>
    <w:rsid w:val="002E796B"/>
    <w:rsid w:val="002E79A0"/>
    <w:rsid w:val="002E7D8B"/>
    <w:rsid w:val="002F0983"/>
    <w:rsid w:val="002F09AF"/>
    <w:rsid w:val="002F0A00"/>
    <w:rsid w:val="002F0CFA"/>
    <w:rsid w:val="002F18C9"/>
    <w:rsid w:val="002F1F6E"/>
    <w:rsid w:val="002F3627"/>
    <w:rsid w:val="002F3792"/>
    <w:rsid w:val="002F3F1D"/>
    <w:rsid w:val="002F4930"/>
    <w:rsid w:val="002F5006"/>
    <w:rsid w:val="002F509C"/>
    <w:rsid w:val="002F5D6C"/>
    <w:rsid w:val="002F669F"/>
    <w:rsid w:val="002F7062"/>
    <w:rsid w:val="002F7293"/>
    <w:rsid w:val="002F7D2A"/>
    <w:rsid w:val="00300DB8"/>
    <w:rsid w:val="0030118D"/>
    <w:rsid w:val="00301C97"/>
    <w:rsid w:val="00302600"/>
    <w:rsid w:val="00302C18"/>
    <w:rsid w:val="00303599"/>
    <w:rsid w:val="00303D42"/>
    <w:rsid w:val="003061A4"/>
    <w:rsid w:val="00306CB1"/>
    <w:rsid w:val="00307756"/>
    <w:rsid w:val="0031004C"/>
    <w:rsid w:val="003105F6"/>
    <w:rsid w:val="00310EE6"/>
    <w:rsid w:val="00311297"/>
    <w:rsid w:val="003113BE"/>
    <w:rsid w:val="00311F90"/>
    <w:rsid w:val="003122CA"/>
    <w:rsid w:val="003148FD"/>
    <w:rsid w:val="00314E73"/>
    <w:rsid w:val="00315475"/>
    <w:rsid w:val="00316E8A"/>
    <w:rsid w:val="003171E2"/>
    <w:rsid w:val="00320125"/>
    <w:rsid w:val="00320286"/>
    <w:rsid w:val="00321080"/>
    <w:rsid w:val="003212B6"/>
    <w:rsid w:val="00322340"/>
    <w:rsid w:val="00322D45"/>
    <w:rsid w:val="00323542"/>
    <w:rsid w:val="00323D9B"/>
    <w:rsid w:val="00324312"/>
    <w:rsid w:val="00324AEB"/>
    <w:rsid w:val="0032569A"/>
    <w:rsid w:val="00325A1F"/>
    <w:rsid w:val="00325A74"/>
    <w:rsid w:val="00325FEF"/>
    <w:rsid w:val="00326555"/>
    <w:rsid w:val="003268F9"/>
    <w:rsid w:val="00327771"/>
    <w:rsid w:val="00330BAF"/>
    <w:rsid w:val="0033175C"/>
    <w:rsid w:val="00332675"/>
    <w:rsid w:val="0033300B"/>
    <w:rsid w:val="003333BE"/>
    <w:rsid w:val="0033426B"/>
    <w:rsid w:val="00334E3A"/>
    <w:rsid w:val="003361DD"/>
    <w:rsid w:val="00337007"/>
    <w:rsid w:val="0033709C"/>
    <w:rsid w:val="0034046A"/>
    <w:rsid w:val="003410DA"/>
    <w:rsid w:val="00341A6A"/>
    <w:rsid w:val="0034218D"/>
    <w:rsid w:val="00343558"/>
    <w:rsid w:val="003442FF"/>
    <w:rsid w:val="00345B9C"/>
    <w:rsid w:val="00345E98"/>
    <w:rsid w:val="00346C7D"/>
    <w:rsid w:val="003471F4"/>
    <w:rsid w:val="00347213"/>
    <w:rsid w:val="00350829"/>
    <w:rsid w:val="0035082B"/>
    <w:rsid w:val="00350D2A"/>
    <w:rsid w:val="003516B1"/>
    <w:rsid w:val="003520F7"/>
    <w:rsid w:val="00352893"/>
    <w:rsid w:val="00352DAE"/>
    <w:rsid w:val="00352F8C"/>
    <w:rsid w:val="003547FD"/>
    <w:rsid w:val="00354EB9"/>
    <w:rsid w:val="003555A3"/>
    <w:rsid w:val="00355F5C"/>
    <w:rsid w:val="00356BF3"/>
    <w:rsid w:val="003577FC"/>
    <w:rsid w:val="003602AE"/>
    <w:rsid w:val="00360884"/>
    <w:rsid w:val="00360929"/>
    <w:rsid w:val="00360AA9"/>
    <w:rsid w:val="00360D18"/>
    <w:rsid w:val="003611E5"/>
    <w:rsid w:val="0036215E"/>
    <w:rsid w:val="003628D6"/>
    <w:rsid w:val="00362E93"/>
    <w:rsid w:val="003639C6"/>
    <w:rsid w:val="00363D0A"/>
    <w:rsid w:val="00363D54"/>
    <w:rsid w:val="00363E1A"/>
    <w:rsid w:val="003644FC"/>
    <w:rsid w:val="003647D5"/>
    <w:rsid w:val="00366094"/>
    <w:rsid w:val="00366614"/>
    <w:rsid w:val="003672D4"/>
    <w:rsid w:val="003674B0"/>
    <w:rsid w:val="0036789F"/>
    <w:rsid w:val="00370D91"/>
    <w:rsid w:val="00370EAC"/>
    <w:rsid w:val="00370F17"/>
    <w:rsid w:val="00371712"/>
    <w:rsid w:val="00372027"/>
    <w:rsid w:val="00373B6A"/>
    <w:rsid w:val="00373D28"/>
    <w:rsid w:val="00373E76"/>
    <w:rsid w:val="00374722"/>
    <w:rsid w:val="003749FF"/>
    <w:rsid w:val="00376047"/>
    <w:rsid w:val="0037727C"/>
    <w:rsid w:val="00377BA3"/>
    <w:rsid w:val="00377C88"/>
    <w:rsid w:val="00377D38"/>
    <w:rsid w:val="00377E70"/>
    <w:rsid w:val="00380187"/>
    <w:rsid w:val="00380462"/>
    <w:rsid w:val="00380904"/>
    <w:rsid w:val="00380D66"/>
    <w:rsid w:val="0038102E"/>
    <w:rsid w:val="003819C6"/>
    <w:rsid w:val="00381B6B"/>
    <w:rsid w:val="003823EE"/>
    <w:rsid w:val="00382960"/>
    <w:rsid w:val="00383636"/>
    <w:rsid w:val="0038364D"/>
    <w:rsid w:val="00383C67"/>
    <w:rsid w:val="00384227"/>
    <w:rsid w:val="003846F7"/>
    <w:rsid w:val="00384AF5"/>
    <w:rsid w:val="0038512F"/>
    <w:rsid w:val="003851ED"/>
    <w:rsid w:val="0038538F"/>
    <w:rsid w:val="00385B39"/>
    <w:rsid w:val="00386785"/>
    <w:rsid w:val="00386BCE"/>
    <w:rsid w:val="003871AE"/>
    <w:rsid w:val="003904A4"/>
    <w:rsid w:val="003905A7"/>
    <w:rsid w:val="00390E89"/>
    <w:rsid w:val="00391A52"/>
    <w:rsid w:val="00391B0B"/>
    <w:rsid w:val="00391B1A"/>
    <w:rsid w:val="00391B62"/>
    <w:rsid w:val="0039275C"/>
    <w:rsid w:val="00394153"/>
    <w:rsid w:val="00394423"/>
    <w:rsid w:val="003946E2"/>
    <w:rsid w:val="003959DA"/>
    <w:rsid w:val="00396942"/>
    <w:rsid w:val="00396B49"/>
    <w:rsid w:val="00396E3E"/>
    <w:rsid w:val="0039760A"/>
    <w:rsid w:val="00397BC1"/>
    <w:rsid w:val="003A0E9A"/>
    <w:rsid w:val="003A1133"/>
    <w:rsid w:val="003A17E7"/>
    <w:rsid w:val="003A258A"/>
    <w:rsid w:val="003A2F6D"/>
    <w:rsid w:val="003A306E"/>
    <w:rsid w:val="003A31B4"/>
    <w:rsid w:val="003A389D"/>
    <w:rsid w:val="003A4A1C"/>
    <w:rsid w:val="003A4DF1"/>
    <w:rsid w:val="003A5847"/>
    <w:rsid w:val="003A60DC"/>
    <w:rsid w:val="003A6A46"/>
    <w:rsid w:val="003A6EEC"/>
    <w:rsid w:val="003A790B"/>
    <w:rsid w:val="003A7A63"/>
    <w:rsid w:val="003B000C"/>
    <w:rsid w:val="003B0A3C"/>
    <w:rsid w:val="003B0F1D"/>
    <w:rsid w:val="003B15F8"/>
    <w:rsid w:val="003B18E4"/>
    <w:rsid w:val="003B2514"/>
    <w:rsid w:val="003B45D6"/>
    <w:rsid w:val="003B4A57"/>
    <w:rsid w:val="003B549E"/>
    <w:rsid w:val="003B59B6"/>
    <w:rsid w:val="003B5ECE"/>
    <w:rsid w:val="003B5F2B"/>
    <w:rsid w:val="003B658D"/>
    <w:rsid w:val="003B6A7E"/>
    <w:rsid w:val="003B7663"/>
    <w:rsid w:val="003B7FB1"/>
    <w:rsid w:val="003C0855"/>
    <w:rsid w:val="003C0AD9"/>
    <w:rsid w:val="003C0ED0"/>
    <w:rsid w:val="003C1D49"/>
    <w:rsid w:val="003C3457"/>
    <w:rsid w:val="003C35C4"/>
    <w:rsid w:val="003C3908"/>
    <w:rsid w:val="003C3E1E"/>
    <w:rsid w:val="003C4A29"/>
    <w:rsid w:val="003C67CB"/>
    <w:rsid w:val="003C685A"/>
    <w:rsid w:val="003C6C3A"/>
    <w:rsid w:val="003C6C8F"/>
    <w:rsid w:val="003C7A65"/>
    <w:rsid w:val="003D0241"/>
    <w:rsid w:val="003D0C3A"/>
    <w:rsid w:val="003D0CC7"/>
    <w:rsid w:val="003D12C2"/>
    <w:rsid w:val="003D1720"/>
    <w:rsid w:val="003D1E9B"/>
    <w:rsid w:val="003D2AA0"/>
    <w:rsid w:val="003D2DFE"/>
    <w:rsid w:val="003D31B9"/>
    <w:rsid w:val="003D3867"/>
    <w:rsid w:val="003D3B68"/>
    <w:rsid w:val="003D4425"/>
    <w:rsid w:val="003D468B"/>
    <w:rsid w:val="003D5977"/>
    <w:rsid w:val="003D5CD6"/>
    <w:rsid w:val="003D5D7E"/>
    <w:rsid w:val="003D60D6"/>
    <w:rsid w:val="003D63AA"/>
    <w:rsid w:val="003D6D1B"/>
    <w:rsid w:val="003D74C0"/>
    <w:rsid w:val="003D75D2"/>
    <w:rsid w:val="003D771D"/>
    <w:rsid w:val="003D7F56"/>
    <w:rsid w:val="003E0D1A"/>
    <w:rsid w:val="003E2C68"/>
    <w:rsid w:val="003E2DA3"/>
    <w:rsid w:val="003E3676"/>
    <w:rsid w:val="003E4C8C"/>
    <w:rsid w:val="003E5121"/>
    <w:rsid w:val="003E6B47"/>
    <w:rsid w:val="003F00C6"/>
    <w:rsid w:val="003F020D"/>
    <w:rsid w:val="003F03D9"/>
    <w:rsid w:val="003F05FB"/>
    <w:rsid w:val="003F2FBE"/>
    <w:rsid w:val="003F307F"/>
    <w:rsid w:val="003F318D"/>
    <w:rsid w:val="003F3BDE"/>
    <w:rsid w:val="003F3FEF"/>
    <w:rsid w:val="003F4358"/>
    <w:rsid w:val="003F474E"/>
    <w:rsid w:val="003F4AB5"/>
    <w:rsid w:val="003F58FA"/>
    <w:rsid w:val="003F5BAE"/>
    <w:rsid w:val="003F69AC"/>
    <w:rsid w:val="003F6ED7"/>
    <w:rsid w:val="004010BF"/>
    <w:rsid w:val="00401C84"/>
    <w:rsid w:val="004025EA"/>
    <w:rsid w:val="00403210"/>
    <w:rsid w:val="004035BB"/>
    <w:rsid w:val="004035EB"/>
    <w:rsid w:val="004036F3"/>
    <w:rsid w:val="00403F9E"/>
    <w:rsid w:val="0040413B"/>
    <w:rsid w:val="00404D05"/>
    <w:rsid w:val="00407332"/>
    <w:rsid w:val="00407828"/>
    <w:rsid w:val="00407B3D"/>
    <w:rsid w:val="0041087F"/>
    <w:rsid w:val="00410924"/>
    <w:rsid w:val="00411C5D"/>
    <w:rsid w:val="004122CF"/>
    <w:rsid w:val="00413D8E"/>
    <w:rsid w:val="004140F2"/>
    <w:rsid w:val="004141A2"/>
    <w:rsid w:val="0041452C"/>
    <w:rsid w:val="00415005"/>
    <w:rsid w:val="00415476"/>
    <w:rsid w:val="00415647"/>
    <w:rsid w:val="00415818"/>
    <w:rsid w:val="00416118"/>
    <w:rsid w:val="00416985"/>
    <w:rsid w:val="004169FF"/>
    <w:rsid w:val="00416FF0"/>
    <w:rsid w:val="00417B22"/>
    <w:rsid w:val="00417EB2"/>
    <w:rsid w:val="00421085"/>
    <w:rsid w:val="00422893"/>
    <w:rsid w:val="00423171"/>
    <w:rsid w:val="0042332E"/>
    <w:rsid w:val="00423C4E"/>
    <w:rsid w:val="0042465E"/>
    <w:rsid w:val="004246F3"/>
    <w:rsid w:val="00424A2A"/>
    <w:rsid w:val="00424B48"/>
    <w:rsid w:val="00424DF7"/>
    <w:rsid w:val="004256CB"/>
    <w:rsid w:val="0042629C"/>
    <w:rsid w:val="004268B4"/>
    <w:rsid w:val="00427973"/>
    <w:rsid w:val="00430469"/>
    <w:rsid w:val="00430598"/>
    <w:rsid w:val="00432B73"/>
    <w:rsid w:val="00432B76"/>
    <w:rsid w:val="00432DFB"/>
    <w:rsid w:val="0043320A"/>
    <w:rsid w:val="00433A7F"/>
    <w:rsid w:val="00433F78"/>
    <w:rsid w:val="00434D01"/>
    <w:rsid w:val="00435D26"/>
    <w:rsid w:val="00436E4D"/>
    <w:rsid w:val="00437C91"/>
    <w:rsid w:val="00440C99"/>
    <w:rsid w:val="004411B9"/>
    <w:rsid w:val="0044175C"/>
    <w:rsid w:val="00443051"/>
    <w:rsid w:val="00443066"/>
    <w:rsid w:val="004443AF"/>
    <w:rsid w:val="00445000"/>
    <w:rsid w:val="004452A1"/>
    <w:rsid w:val="00445E2E"/>
    <w:rsid w:val="00445F4D"/>
    <w:rsid w:val="00446BBB"/>
    <w:rsid w:val="00447104"/>
    <w:rsid w:val="004473FA"/>
    <w:rsid w:val="004504C0"/>
    <w:rsid w:val="00450A10"/>
    <w:rsid w:val="00450B4F"/>
    <w:rsid w:val="004522C5"/>
    <w:rsid w:val="00453716"/>
    <w:rsid w:val="004537D5"/>
    <w:rsid w:val="004550FB"/>
    <w:rsid w:val="0045653E"/>
    <w:rsid w:val="0045691D"/>
    <w:rsid w:val="00457352"/>
    <w:rsid w:val="004607E0"/>
    <w:rsid w:val="00460833"/>
    <w:rsid w:val="0046104A"/>
    <w:rsid w:val="0046111A"/>
    <w:rsid w:val="004611BC"/>
    <w:rsid w:val="00461ECB"/>
    <w:rsid w:val="004628C3"/>
    <w:rsid w:val="00462946"/>
    <w:rsid w:val="00462DD5"/>
    <w:rsid w:val="00463103"/>
    <w:rsid w:val="00463315"/>
    <w:rsid w:val="0046379A"/>
    <w:rsid w:val="00463C91"/>
    <w:rsid w:val="00463F43"/>
    <w:rsid w:val="00464B94"/>
    <w:rsid w:val="00464F9E"/>
    <w:rsid w:val="004653A8"/>
    <w:rsid w:val="00465A0B"/>
    <w:rsid w:val="00466272"/>
    <w:rsid w:val="00466600"/>
    <w:rsid w:val="00466940"/>
    <w:rsid w:val="004675AA"/>
    <w:rsid w:val="0047077C"/>
    <w:rsid w:val="00470B05"/>
    <w:rsid w:val="00470F99"/>
    <w:rsid w:val="0047103D"/>
    <w:rsid w:val="00471D88"/>
    <w:rsid w:val="0047207C"/>
    <w:rsid w:val="00472CC7"/>
    <w:rsid w:val="00472CD6"/>
    <w:rsid w:val="00472D3C"/>
    <w:rsid w:val="00473617"/>
    <w:rsid w:val="004736CE"/>
    <w:rsid w:val="0047434E"/>
    <w:rsid w:val="0047448C"/>
    <w:rsid w:val="00474E3C"/>
    <w:rsid w:val="00475734"/>
    <w:rsid w:val="00475EE0"/>
    <w:rsid w:val="00476248"/>
    <w:rsid w:val="004805BF"/>
    <w:rsid w:val="0048086A"/>
    <w:rsid w:val="00480A58"/>
    <w:rsid w:val="00480A76"/>
    <w:rsid w:val="00480C17"/>
    <w:rsid w:val="0048136E"/>
    <w:rsid w:val="004814AB"/>
    <w:rsid w:val="00481971"/>
    <w:rsid w:val="00482144"/>
    <w:rsid w:val="00482151"/>
    <w:rsid w:val="0048223D"/>
    <w:rsid w:val="00483054"/>
    <w:rsid w:val="00483C9E"/>
    <w:rsid w:val="004840FF"/>
    <w:rsid w:val="00484689"/>
    <w:rsid w:val="00485142"/>
    <w:rsid w:val="00485FAD"/>
    <w:rsid w:val="00486201"/>
    <w:rsid w:val="00486DC8"/>
    <w:rsid w:val="00486EC7"/>
    <w:rsid w:val="00487AED"/>
    <w:rsid w:val="00490BF5"/>
    <w:rsid w:val="00491EDF"/>
    <w:rsid w:val="004925B8"/>
    <w:rsid w:val="00492A3F"/>
    <w:rsid w:val="00492B39"/>
    <w:rsid w:val="004940B0"/>
    <w:rsid w:val="00494CE2"/>
    <w:rsid w:val="00494F62"/>
    <w:rsid w:val="00495447"/>
    <w:rsid w:val="00495509"/>
    <w:rsid w:val="004963DC"/>
    <w:rsid w:val="0049652E"/>
    <w:rsid w:val="0049675D"/>
    <w:rsid w:val="004969A6"/>
    <w:rsid w:val="004971B4"/>
    <w:rsid w:val="00497DD2"/>
    <w:rsid w:val="004A0470"/>
    <w:rsid w:val="004A1119"/>
    <w:rsid w:val="004A1E04"/>
    <w:rsid w:val="004A1F64"/>
    <w:rsid w:val="004A2001"/>
    <w:rsid w:val="004A2D88"/>
    <w:rsid w:val="004A3590"/>
    <w:rsid w:val="004A3B3D"/>
    <w:rsid w:val="004A518E"/>
    <w:rsid w:val="004A68F1"/>
    <w:rsid w:val="004A7395"/>
    <w:rsid w:val="004A7640"/>
    <w:rsid w:val="004B00A7"/>
    <w:rsid w:val="004B25E2"/>
    <w:rsid w:val="004B2627"/>
    <w:rsid w:val="004B29D3"/>
    <w:rsid w:val="004B34D7"/>
    <w:rsid w:val="004B35F3"/>
    <w:rsid w:val="004B4805"/>
    <w:rsid w:val="004B4B38"/>
    <w:rsid w:val="004B5037"/>
    <w:rsid w:val="004B51A4"/>
    <w:rsid w:val="004B53F4"/>
    <w:rsid w:val="004B5B2F"/>
    <w:rsid w:val="004B620B"/>
    <w:rsid w:val="004B626A"/>
    <w:rsid w:val="004B6542"/>
    <w:rsid w:val="004B660E"/>
    <w:rsid w:val="004B7655"/>
    <w:rsid w:val="004C0238"/>
    <w:rsid w:val="004C05BD"/>
    <w:rsid w:val="004C1083"/>
    <w:rsid w:val="004C12A9"/>
    <w:rsid w:val="004C13B5"/>
    <w:rsid w:val="004C1B58"/>
    <w:rsid w:val="004C3059"/>
    <w:rsid w:val="004C3283"/>
    <w:rsid w:val="004C3B06"/>
    <w:rsid w:val="004C3F97"/>
    <w:rsid w:val="004C41A7"/>
    <w:rsid w:val="004C41BC"/>
    <w:rsid w:val="004C429A"/>
    <w:rsid w:val="004C4323"/>
    <w:rsid w:val="004C4DFA"/>
    <w:rsid w:val="004C5326"/>
    <w:rsid w:val="004C54B3"/>
    <w:rsid w:val="004C57B3"/>
    <w:rsid w:val="004C5B1D"/>
    <w:rsid w:val="004C6367"/>
    <w:rsid w:val="004C66B2"/>
    <w:rsid w:val="004C7B0D"/>
    <w:rsid w:val="004C7DDD"/>
    <w:rsid w:val="004C7E44"/>
    <w:rsid w:val="004C7EE7"/>
    <w:rsid w:val="004C7FB5"/>
    <w:rsid w:val="004D0050"/>
    <w:rsid w:val="004D2560"/>
    <w:rsid w:val="004D2DEE"/>
    <w:rsid w:val="004D2E1F"/>
    <w:rsid w:val="004D36BC"/>
    <w:rsid w:val="004D455D"/>
    <w:rsid w:val="004D45D1"/>
    <w:rsid w:val="004D4A3B"/>
    <w:rsid w:val="004D6BB5"/>
    <w:rsid w:val="004D6C64"/>
    <w:rsid w:val="004D728F"/>
    <w:rsid w:val="004D755B"/>
    <w:rsid w:val="004D7D7E"/>
    <w:rsid w:val="004D7FD9"/>
    <w:rsid w:val="004E1103"/>
    <w:rsid w:val="004E1324"/>
    <w:rsid w:val="004E171D"/>
    <w:rsid w:val="004E19A5"/>
    <w:rsid w:val="004E1F9F"/>
    <w:rsid w:val="004E35B6"/>
    <w:rsid w:val="004E37E5"/>
    <w:rsid w:val="004E3848"/>
    <w:rsid w:val="004E3FDB"/>
    <w:rsid w:val="004E4A64"/>
    <w:rsid w:val="004E4CDC"/>
    <w:rsid w:val="004E5412"/>
    <w:rsid w:val="004E59F6"/>
    <w:rsid w:val="004E6F87"/>
    <w:rsid w:val="004E7867"/>
    <w:rsid w:val="004F025B"/>
    <w:rsid w:val="004F1D3D"/>
    <w:rsid w:val="004F1F4A"/>
    <w:rsid w:val="004F296D"/>
    <w:rsid w:val="004F4964"/>
    <w:rsid w:val="004F4B5A"/>
    <w:rsid w:val="004F4C86"/>
    <w:rsid w:val="004F508B"/>
    <w:rsid w:val="004F535D"/>
    <w:rsid w:val="004F5ECE"/>
    <w:rsid w:val="004F6533"/>
    <w:rsid w:val="004F695F"/>
    <w:rsid w:val="004F6CA4"/>
    <w:rsid w:val="004F6D1A"/>
    <w:rsid w:val="00500752"/>
    <w:rsid w:val="0050076E"/>
    <w:rsid w:val="00500FBF"/>
    <w:rsid w:val="00501123"/>
    <w:rsid w:val="00501A50"/>
    <w:rsid w:val="00501CFE"/>
    <w:rsid w:val="0050222D"/>
    <w:rsid w:val="0050272C"/>
    <w:rsid w:val="005031E7"/>
    <w:rsid w:val="00503289"/>
    <w:rsid w:val="00503AF3"/>
    <w:rsid w:val="005042F7"/>
    <w:rsid w:val="00504703"/>
    <w:rsid w:val="00504721"/>
    <w:rsid w:val="0050492E"/>
    <w:rsid w:val="0050504C"/>
    <w:rsid w:val="0050536A"/>
    <w:rsid w:val="0050540C"/>
    <w:rsid w:val="00505F7D"/>
    <w:rsid w:val="00506563"/>
    <w:rsid w:val="0050696D"/>
    <w:rsid w:val="00506E7E"/>
    <w:rsid w:val="005077AD"/>
    <w:rsid w:val="00507BAB"/>
    <w:rsid w:val="0051094B"/>
    <w:rsid w:val="005110D7"/>
    <w:rsid w:val="005111E2"/>
    <w:rsid w:val="00511D6F"/>
    <w:rsid w:val="00511D99"/>
    <w:rsid w:val="005128D3"/>
    <w:rsid w:val="005147E8"/>
    <w:rsid w:val="00515803"/>
    <w:rsid w:val="005158F2"/>
    <w:rsid w:val="00516EBC"/>
    <w:rsid w:val="00520751"/>
    <w:rsid w:val="005215A3"/>
    <w:rsid w:val="00521F6B"/>
    <w:rsid w:val="00522048"/>
    <w:rsid w:val="0052269D"/>
    <w:rsid w:val="0052292A"/>
    <w:rsid w:val="00523745"/>
    <w:rsid w:val="00523B47"/>
    <w:rsid w:val="00525100"/>
    <w:rsid w:val="0052532F"/>
    <w:rsid w:val="00526812"/>
    <w:rsid w:val="00526DFC"/>
    <w:rsid w:val="00526F43"/>
    <w:rsid w:val="0052732C"/>
    <w:rsid w:val="00527651"/>
    <w:rsid w:val="00527D46"/>
    <w:rsid w:val="00527D4D"/>
    <w:rsid w:val="005308E6"/>
    <w:rsid w:val="00532075"/>
    <w:rsid w:val="00533479"/>
    <w:rsid w:val="0053440D"/>
    <w:rsid w:val="005344A2"/>
    <w:rsid w:val="00534F55"/>
    <w:rsid w:val="005350EA"/>
    <w:rsid w:val="005363AB"/>
    <w:rsid w:val="00537CFA"/>
    <w:rsid w:val="00537EB0"/>
    <w:rsid w:val="00540A6C"/>
    <w:rsid w:val="00540CCF"/>
    <w:rsid w:val="005413EF"/>
    <w:rsid w:val="00541928"/>
    <w:rsid w:val="0054212D"/>
    <w:rsid w:val="0054342D"/>
    <w:rsid w:val="00543D7C"/>
    <w:rsid w:val="005448F8"/>
    <w:rsid w:val="00544B76"/>
    <w:rsid w:val="00544D14"/>
    <w:rsid w:val="00544EF4"/>
    <w:rsid w:val="0054519B"/>
    <w:rsid w:val="00545E53"/>
    <w:rsid w:val="00545F9F"/>
    <w:rsid w:val="00546455"/>
    <w:rsid w:val="00546C51"/>
    <w:rsid w:val="00546E9D"/>
    <w:rsid w:val="00546ECA"/>
    <w:rsid w:val="0054793E"/>
    <w:rsid w:val="005479D9"/>
    <w:rsid w:val="00547F78"/>
    <w:rsid w:val="00550147"/>
    <w:rsid w:val="00551438"/>
    <w:rsid w:val="00551826"/>
    <w:rsid w:val="005525B3"/>
    <w:rsid w:val="00552626"/>
    <w:rsid w:val="005529E7"/>
    <w:rsid w:val="005533A7"/>
    <w:rsid w:val="005536EC"/>
    <w:rsid w:val="00553CAE"/>
    <w:rsid w:val="00553CFF"/>
    <w:rsid w:val="00553F0F"/>
    <w:rsid w:val="00554DD0"/>
    <w:rsid w:val="005557F2"/>
    <w:rsid w:val="00555AD0"/>
    <w:rsid w:val="005560BF"/>
    <w:rsid w:val="0055617E"/>
    <w:rsid w:val="00556667"/>
    <w:rsid w:val="00556A35"/>
    <w:rsid w:val="00556B78"/>
    <w:rsid w:val="005572BD"/>
    <w:rsid w:val="00557A12"/>
    <w:rsid w:val="00557E7A"/>
    <w:rsid w:val="00560AC7"/>
    <w:rsid w:val="00561AFB"/>
    <w:rsid w:val="00561FA8"/>
    <w:rsid w:val="005635ED"/>
    <w:rsid w:val="00565253"/>
    <w:rsid w:val="00565C9B"/>
    <w:rsid w:val="00566161"/>
    <w:rsid w:val="00566448"/>
    <w:rsid w:val="005664C5"/>
    <w:rsid w:val="00566A99"/>
    <w:rsid w:val="00570191"/>
    <w:rsid w:val="00570570"/>
    <w:rsid w:val="00572266"/>
    <w:rsid w:val="005723B0"/>
    <w:rsid w:val="00572512"/>
    <w:rsid w:val="00572F84"/>
    <w:rsid w:val="00572FBC"/>
    <w:rsid w:val="005731DB"/>
    <w:rsid w:val="00573463"/>
    <w:rsid w:val="0057359A"/>
    <w:rsid w:val="00573A28"/>
    <w:rsid w:val="00573A6A"/>
    <w:rsid w:val="00573EE6"/>
    <w:rsid w:val="0057547F"/>
    <w:rsid w:val="005754EE"/>
    <w:rsid w:val="0057570D"/>
    <w:rsid w:val="0057617E"/>
    <w:rsid w:val="00576497"/>
    <w:rsid w:val="00576BB2"/>
    <w:rsid w:val="00576CB2"/>
    <w:rsid w:val="00580FF4"/>
    <w:rsid w:val="00581A48"/>
    <w:rsid w:val="005835E7"/>
    <w:rsid w:val="0058397F"/>
    <w:rsid w:val="00583AEE"/>
    <w:rsid w:val="00583BF8"/>
    <w:rsid w:val="00583CDD"/>
    <w:rsid w:val="00585837"/>
    <w:rsid w:val="00585F33"/>
    <w:rsid w:val="00586301"/>
    <w:rsid w:val="005873AF"/>
    <w:rsid w:val="00587D0B"/>
    <w:rsid w:val="0059028A"/>
    <w:rsid w:val="00590527"/>
    <w:rsid w:val="0059106C"/>
    <w:rsid w:val="00591124"/>
    <w:rsid w:val="005911B6"/>
    <w:rsid w:val="00591702"/>
    <w:rsid w:val="00591C6F"/>
    <w:rsid w:val="005921AA"/>
    <w:rsid w:val="0059245C"/>
    <w:rsid w:val="00594CC5"/>
    <w:rsid w:val="0059580A"/>
    <w:rsid w:val="00597024"/>
    <w:rsid w:val="00597E45"/>
    <w:rsid w:val="005A0274"/>
    <w:rsid w:val="005A07D3"/>
    <w:rsid w:val="005A095C"/>
    <w:rsid w:val="005A0BEC"/>
    <w:rsid w:val="005A359D"/>
    <w:rsid w:val="005A4C40"/>
    <w:rsid w:val="005A4DCD"/>
    <w:rsid w:val="005A4DFB"/>
    <w:rsid w:val="005A669D"/>
    <w:rsid w:val="005A6E42"/>
    <w:rsid w:val="005A7417"/>
    <w:rsid w:val="005A75D8"/>
    <w:rsid w:val="005A7C44"/>
    <w:rsid w:val="005B089B"/>
    <w:rsid w:val="005B0F2E"/>
    <w:rsid w:val="005B1224"/>
    <w:rsid w:val="005B4027"/>
    <w:rsid w:val="005B4A75"/>
    <w:rsid w:val="005B4FCB"/>
    <w:rsid w:val="005B5222"/>
    <w:rsid w:val="005B52AB"/>
    <w:rsid w:val="005B6F04"/>
    <w:rsid w:val="005B713E"/>
    <w:rsid w:val="005C03B6"/>
    <w:rsid w:val="005C06E1"/>
    <w:rsid w:val="005C0CC1"/>
    <w:rsid w:val="005C0E95"/>
    <w:rsid w:val="005C13AF"/>
    <w:rsid w:val="005C16FC"/>
    <w:rsid w:val="005C2B37"/>
    <w:rsid w:val="005C2D67"/>
    <w:rsid w:val="005C348E"/>
    <w:rsid w:val="005C4637"/>
    <w:rsid w:val="005C4AFD"/>
    <w:rsid w:val="005C542C"/>
    <w:rsid w:val="005C68E1"/>
    <w:rsid w:val="005C6F68"/>
    <w:rsid w:val="005C70F8"/>
    <w:rsid w:val="005C7639"/>
    <w:rsid w:val="005C7D41"/>
    <w:rsid w:val="005D01AB"/>
    <w:rsid w:val="005D139C"/>
    <w:rsid w:val="005D21B1"/>
    <w:rsid w:val="005D24C3"/>
    <w:rsid w:val="005D2B02"/>
    <w:rsid w:val="005D3763"/>
    <w:rsid w:val="005D37AF"/>
    <w:rsid w:val="005D4250"/>
    <w:rsid w:val="005D55E1"/>
    <w:rsid w:val="005D6031"/>
    <w:rsid w:val="005E10C5"/>
    <w:rsid w:val="005E19F7"/>
    <w:rsid w:val="005E2A55"/>
    <w:rsid w:val="005E2D5F"/>
    <w:rsid w:val="005E306B"/>
    <w:rsid w:val="005E34B3"/>
    <w:rsid w:val="005E3DE1"/>
    <w:rsid w:val="005E466B"/>
    <w:rsid w:val="005E4F04"/>
    <w:rsid w:val="005E56CE"/>
    <w:rsid w:val="005E5907"/>
    <w:rsid w:val="005E60D2"/>
    <w:rsid w:val="005E62C2"/>
    <w:rsid w:val="005E6B0C"/>
    <w:rsid w:val="005E6C71"/>
    <w:rsid w:val="005E6C7F"/>
    <w:rsid w:val="005E6F9A"/>
    <w:rsid w:val="005E7D09"/>
    <w:rsid w:val="005E7DAA"/>
    <w:rsid w:val="005F02C3"/>
    <w:rsid w:val="005F0963"/>
    <w:rsid w:val="005F10C4"/>
    <w:rsid w:val="005F1A72"/>
    <w:rsid w:val="005F2824"/>
    <w:rsid w:val="005F2B1B"/>
    <w:rsid w:val="005F2D8C"/>
    <w:rsid w:val="005F2EBA"/>
    <w:rsid w:val="005F3403"/>
    <w:rsid w:val="005F35ED"/>
    <w:rsid w:val="005F4038"/>
    <w:rsid w:val="005F440D"/>
    <w:rsid w:val="005F4519"/>
    <w:rsid w:val="005F46D1"/>
    <w:rsid w:val="005F46FA"/>
    <w:rsid w:val="005F4CC5"/>
    <w:rsid w:val="005F5618"/>
    <w:rsid w:val="005F5F7D"/>
    <w:rsid w:val="005F6A6F"/>
    <w:rsid w:val="005F6EF7"/>
    <w:rsid w:val="005F7812"/>
    <w:rsid w:val="005F7A88"/>
    <w:rsid w:val="00600DF2"/>
    <w:rsid w:val="0060376B"/>
    <w:rsid w:val="00603A1A"/>
    <w:rsid w:val="006046D5"/>
    <w:rsid w:val="00604A18"/>
    <w:rsid w:val="00605FC9"/>
    <w:rsid w:val="00606CAC"/>
    <w:rsid w:val="006079F7"/>
    <w:rsid w:val="00607A93"/>
    <w:rsid w:val="0061025C"/>
    <w:rsid w:val="006102B5"/>
    <w:rsid w:val="00610C08"/>
    <w:rsid w:val="00611F74"/>
    <w:rsid w:val="00612633"/>
    <w:rsid w:val="00613474"/>
    <w:rsid w:val="00613500"/>
    <w:rsid w:val="00613520"/>
    <w:rsid w:val="0061357F"/>
    <w:rsid w:val="00613DA1"/>
    <w:rsid w:val="00614CB1"/>
    <w:rsid w:val="00615070"/>
    <w:rsid w:val="00615772"/>
    <w:rsid w:val="006157FD"/>
    <w:rsid w:val="0061599E"/>
    <w:rsid w:val="00616764"/>
    <w:rsid w:val="006177AB"/>
    <w:rsid w:val="006200BA"/>
    <w:rsid w:val="00621223"/>
    <w:rsid w:val="00621256"/>
    <w:rsid w:val="0062129B"/>
    <w:rsid w:val="00621F35"/>
    <w:rsid w:val="00621FCC"/>
    <w:rsid w:val="00622544"/>
    <w:rsid w:val="006228E8"/>
    <w:rsid w:val="00622C22"/>
    <w:rsid w:val="00622E4B"/>
    <w:rsid w:val="00622F92"/>
    <w:rsid w:val="006231EA"/>
    <w:rsid w:val="00623641"/>
    <w:rsid w:val="006240F7"/>
    <w:rsid w:val="006243EB"/>
    <w:rsid w:val="00624A89"/>
    <w:rsid w:val="00625492"/>
    <w:rsid w:val="006257EC"/>
    <w:rsid w:val="00627AFE"/>
    <w:rsid w:val="006308B0"/>
    <w:rsid w:val="00632CD1"/>
    <w:rsid w:val="006333DA"/>
    <w:rsid w:val="00633DF2"/>
    <w:rsid w:val="00633E82"/>
    <w:rsid w:val="00633F43"/>
    <w:rsid w:val="006340E4"/>
    <w:rsid w:val="00634DDD"/>
    <w:rsid w:val="00635134"/>
    <w:rsid w:val="006356E2"/>
    <w:rsid w:val="00636494"/>
    <w:rsid w:val="00637664"/>
    <w:rsid w:val="0064043D"/>
    <w:rsid w:val="0064073F"/>
    <w:rsid w:val="00640761"/>
    <w:rsid w:val="00640C5F"/>
    <w:rsid w:val="00642879"/>
    <w:rsid w:val="00642A65"/>
    <w:rsid w:val="00643168"/>
    <w:rsid w:val="00643AC2"/>
    <w:rsid w:val="00643CBC"/>
    <w:rsid w:val="00645592"/>
    <w:rsid w:val="00645DCE"/>
    <w:rsid w:val="006463EC"/>
    <w:rsid w:val="006465AC"/>
    <w:rsid w:val="006465BF"/>
    <w:rsid w:val="00646A84"/>
    <w:rsid w:val="00647530"/>
    <w:rsid w:val="00647BBF"/>
    <w:rsid w:val="00650989"/>
    <w:rsid w:val="00651100"/>
    <w:rsid w:val="00651704"/>
    <w:rsid w:val="00651B9C"/>
    <w:rsid w:val="00653B22"/>
    <w:rsid w:val="00653DEB"/>
    <w:rsid w:val="00653EFE"/>
    <w:rsid w:val="006541BE"/>
    <w:rsid w:val="0065551D"/>
    <w:rsid w:val="00655CAB"/>
    <w:rsid w:val="00655E02"/>
    <w:rsid w:val="00656193"/>
    <w:rsid w:val="0065660E"/>
    <w:rsid w:val="00656807"/>
    <w:rsid w:val="00656F6D"/>
    <w:rsid w:val="00657BF4"/>
    <w:rsid w:val="006603FB"/>
    <w:rsid w:val="006608DF"/>
    <w:rsid w:val="00660D04"/>
    <w:rsid w:val="00660EBC"/>
    <w:rsid w:val="00660F32"/>
    <w:rsid w:val="00661494"/>
    <w:rsid w:val="006615AE"/>
    <w:rsid w:val="00661AB0"/>
    <w:rsid w:val="00661DC0"/>
    <w:rsid w:val="00661EE7"/>
    <w:rsid w:val="006623AC"/>
    <w:rsid w:val="00662A57"/>
    <w:rsid w:val="00663B83"/>
    <w:rsid w:val="00664437"/>
    <w:rsid w:val="00665B5D"/>
    <w:rsid w:val="00666F81"/>
    <w:rsid w:val="006678AF"/>
    <w:rsid w:val="006701EF"/>
    <w:rsid w:val="0067040E"/>
    <w:rsid w:val="00670F23"/>
    <w:rsid w:val="00671327"/>
    <w:rsid w:val="006716CC"/>
    <w:rsid w:val="0067284D"/>
    <w:rsid w:val="006729D5"/>
    <w:rsid w:val="00673907"/>
    <w:rsid w:val="00673996"/>
    <w:rsid w:val="00673B7E"/>
    <w:rsid w:val="00673BA5"/>
    <w:rsid w:val="006766FD"/>
    <w:rsid w:val="00676CEE"/>
    <w:rsid w:val="00676D52"/>
    <w:rsid w:val="00677256"/>
    <w:rsid w:val="006779FD"/>
    <w:rsid w:val="00680058"/>
    <w:rsid w:val="00680778"/>
    <w:rsid w:val="00681A98"/>
    <w:rsid w:val="00681AEB"/>
    <w:rsid w:val="00681F9F"/>
    <w:rsid w:val="006826C3"/>
    <w:rsid w:val="00683222"/>
    <w:rsid w:val="00683454"/>
    <w:rsid w:val="00683850"/>
    <w:rsid w:val="006840EA"/>
    <w:rsid w:val="006844E2"/>
    <w:rsid w:val="0068502A"/>
    <w:rsid w:val="00685267"/>
    <w:rsid w:val="0068589B"/>
    <w:rsid w:val="00686734"/>
    <w:rsid w:val="006872AE"/>
    <w:rsid w:val="00687366"/>
    <w:rsid w:val="00687FA9"/>
    <w:rsid w:val="00690082"/>
    <w:rsid w:val="00690252"/>
    <w:rsid w:val="00690864"/>
    <w:rsid w:val="00692DA0"/>
    <w:rsid w:val="00693144"/>
    <w:rsid w:val="006933DB"/>
    <w:rsid w:val="00693C41"/>
    <w:rsid w:val="00693F3F"/>
    <w:rsid w:val="00694115"/>
    <w:rsid w:val="00694625"/>
    <w:rsid w:val="0069466D"/>
    <w:rsid w:val="006946BB"/>
    <w:rsid w:val="00695913"/>
    <w:rsid w:val="006966D1"/>
    <w:rsid w:val="006969FA"/>
    <w:rsid w:val="00696A36"/>
    <w:rsid w:val="00696B1D"/>
    <w:rsid w:val="006A0278"/>
    <w:rsid w:val="006A05C5"/>
    <w:rsid w:val="006A2556"/>
    <w:rsid w:val="006A2BBC"/>
    <w:rsid w:val="006A35D5"/>
    <w:rsid w:val="006A4410"/>
    <w:rsid w:val="006A6FB9"/>
    <w:rsid w:val="006A73E3"/>
    <w:rsid w:val="006A748A"/>
    <w:rsid w:val="006B0F9C"/>
    <w:rsid w:val="006B401C"/>
    <w:rsid w:val="006B4677"/>
    <w:rsid w:val="006B46DE"/>
    <w:rsid w:val="006B4A52"/>
    <w:rsid w:val="006B5B99"/>
    <w:rsid w:val="006B5D9A"/>
    <w:rsid w:val="006B6E04"/>
    <w:rsid w:val="006C02A0"/>
    <w:rsid w:val="006C02C0"/>
    <w:rsid w:val="006C0BF7"/>
    <w:rsid w:val="006C1764"/>
    <w:rsid w:val="006C1BD0"/>
    <w:rsid w:val="006C376F"/>
    <w:rsid w:val="006C419E"/>
    <w:rsid w:val="006C4A31"/>
    <w:rsid w:val="006C54BA"/>
    <w:rsid w:val="006C5AC2"/>
    <w:rsid w:val="006C5E19"/>
    <w:rsid w:val="006C66EE"/>
    <w:rsid w:val="006C6AFB"/>
    <w:rsid w:val="006C7C94"/>
    <w:rsid w:val="006D01C3"/>
    <w:rsid w:val="006D028D"/>
    <w:rsid w:val="006D0458"/>
    <w:rsid w:val="006D0D44"/>
    <w:rsid w:val="006D1FD8"/>
    <w:rsid w:val="006D2154"/>
    <w:rsid w:val="006D2735"/>
    <w:rsid w:val="006D2FE3"/>
    <w:rsid w:val="006D33B6"/>
    <w:rsid w:val="006D3945"/>
    <w:rsid w:val="006D45B2"/>
    <w:rsid w:val="006D46E5"/>
    <w:rsid w:val="006D4E9A"/>
    <w:rsid w:val="006D67E2"/>
    <w:rsid w:val="006D7078"/>
    <w:rsid w:val="006D749F"/>
    <w:rsid w:val="006D7818"/>
    <w:rsid w:val="006E0A7B"/>
    <w:rsid w:val="006E0CC8"/>
    <w:rsid w:val="006E0FCC"/>
    <w:rsid w:val="006E1778"/>
    <w:rsid w:val="006E1E96"/>
    <w:rsid w:val="006E207D"/>
    <w:rsid w:val="006E3266"/>
    <w:rsid w:val="006E3C5F"/>
    <w:rsid w:val="006E47E2"/>
    <w:rsid w:val="006E5BEE"/>
    <w:rsid w:val="006E5E21"/>
    <w:rsid w:val="006E648B"/>
    <w:rsid w:val="006E73E3"/>
    <w:rsid w:val="006E7474"/>
    <w:rsid w:val="006E7C08"/>
    <w:rsid w:val="006E7EAF"/>
    <w:rsid w:val="006F0DD3"/>
    <w:rsid w:val="006F2648"/>
    <w:rsid w:val="006F2F10"/>
    <w:rsid w:val="006F2F20"/>
    <w:rsid w:val="006F3013"/>
    <w:rsid w:val="006F3229"/>
    <w:rsid w:val="006F421C"/>
    <w:rsid w:val="006F482B"/>
    <w:rsid w:val="006F588A"/>
    <w:rsid w:val="006F624A"/>
    <w:rsid w:val="006F6311"/>
    <w:rsid w:val="006F64B6"/>
    <w:rsid w:val="006F76E4"/>
    <w:rsid w:val="00700D15"/>
    <w:rsid w:val="00701259"/>
    <w:rsid w:val="00701771"/>
    <w:rsid w:val="00701952"/>
    <w:rsid w:val="00702556"/>
    <w:rsid w:val="007026CE"/>
    <w:rsid w:val="0070277E"/>
    <w:rsid w:val="007031F5"/>
    <w:rsid w:val="00703DA8"/>
    <w:rsid w:val="00703DB4"/>
    <w:rsid w:val="00703F3E"/>
    <w:rsid w:val="00704156"/>
    <w:rsid w:val="00704CC8"/>
    <w:rsid w:val="007054D7"/>
    <w:rsid w:val="007054E4"/>
    <w:rsid w:val="007069FC"/>
    <w:rsid w:val="00710434"/>
    <w:rsid w:val="00710648"/>
    <w:rsid w:val="00711221"/>
    <w:rsid w:val="00711312"/>
    <w:rsid w:val="00712675"/>
    <w:rsid w:val="00713166"/>
    <w:rsid w:val="00713412"/>
    <w:rsid w:val="00713808"/>
    <w:rsid w:val="007138E4"/>
    <w:rsid w:val="007146E2"/>
    <w:rsid w:val="00714EEC"/>
    <w:rsid w:val="007151B6"/>
    <w:rsid w:val="0071520D"/>
    <w:rsid w:val="00715EDB"/>
    <w:rsid w:val="007160D5"/>
    <w:rsid w:val="007163FB"/>
    <w:rsid w:val="00716556"/>
    <w:rsid w:val="00716680"/>
    <w:rsid w:val="00716D93"/>
    <w:rsid w:val="00717C2E"/>
    <w:rsid w:val="00720151"/>
    <w:rsid w:val="007204FA"/>
    <w:rsid w:val="007210F4"/>
    <w:rsid w:val="007213B3"/>
    <w:rsid w:val="007238AE"/>
    <w:rsid w:val="00723BF1"/>
    <w:rsid w:val="00723ED4"/>
    <w:rsid w:val="0072437E"/>
    <w:rsid w:val="0072457F"/>
    <w:rsid w:val="00724F9F"/>
    <w:rsid w:val="00725406"/>
    <w:rsid w:val="007255F2"/>
    <w:rsid w:val="0072621B"/>
    <w:rsid w:val="00727151"/>
    <w:rsid w:val="0072748E"/>
    <w:rsid w:val="00727968"/>
    <w:rsid w:val="00727AC5"/>
    <w:rsid w:val="00730555"/>
    <w:rsid w:val="007306A6"/>
    <w:rsid w:val="00730DBD"/>
    <w:rsid w:val="00730F0D"/>
    <w:rsid w:val="00730F3E"/>
    <w:rsid w:val="007312CC"/>
    <w:rsid w:val="00731CC2"/>
    <w:rsid w:val="00732CE7"/>
    <w:rsid w:val="00733755"/>
    <w:rsid w:val="0073381A"/>
    <w:rsid w:val="0073403E"/>
    <w:rsid w:val="00734140"/>
    <w:rsid w:val="007341CB"/>
    <w:rsid w:val="007344F6"/>
    <w:rsid w:val="007347E0"/>
    <w:rsid w:val="007358FE"/>
    <w:rsid w:val="007367D9"/>
    <w:rsid w:val="00736A64"/>
    <w:rsid w:val="00736B54"/>
    <w:rsid w:val="00736D8B"/>
    <w:rsid w:val="0073778D"/>
    <w:rsid w:val="00737AA8"/>
    <w:rsid w:val="00737F6A"/>
    <w:rsid w:val="00740785"/>
    <w:rsid w:val="007410B6"/>
    <w:rsid w:val="007415BC"/>
    <w:rsid w:val="0074193A"/>
    <w:rsid w:val="00743BF6"/>
    <w:rsid w:val="00743ED5"/>
    <w:rsid w:val="00744060"/>
    <w:rsid w:val="00744C6F"/>
    <w:rsid w:val="00744EAF"/>
    <w:rsid w:val="007457F6"/>
    <w:rsid w:val="0074594F"/>
    <w:rsid w:val="00745ABB"/>
    <w:rsid w:val="007461E8"/>
    <w:rsid w:val="007469C2"/>
    <w:rsid w:val="00746C9E"/>
    <w:rsid w:val="00746E38"/>
    <w:rsid w:val="00747C69"/>
    <w:rsid w:val="00747CD5"/>
    <w:rsid w:val="00747F21"/>
    <w:rsid w:val="00750D1D"/>
    <w:rsid w:val="0075103C"/>
    <w:rsid w:val="007513EA"/>
    <w:rsid w:val="007519EC"/>
    <w:rsid w:val="0075323E"/>
    <w:rsid w:val="0075373B"/>
    <w:rsid w:val="00753B51"/>
    <w:rsid w:val="00756629"/>
    <w:rsid w:val="007575D2"/>
    <w:rsid w:val="00757B4F"/>
    <w:rsid w:val="00757B6A"/>
    <w:rsid w:val="0076102A"/>
    <w:rsid w:val="007610E0"/>
    <w:rsid w:val="00761B51"/>
    <w:rsid w:val="00761F17"/>
    <w:rsid w:val="007621AA"/>
    <w:rsid w:val="0076260A"/>
    <w:rsid w:val="00762B6F"/>
    <w:rsid w:val="007635BA"/>
    <w:rsid w:val="00764514"/>
    <w:rsid w:val="007647FA"/>
    <w:rsid w:val="00764A2F"/>
    <w:rsid w:val="00764A67"/>
    <w:rsid w:val="007661D8"/>
    <w:rsid w:val="00766533"/>
    <w:rsid w:val="00766667"/>
    <w:rsid w:val="00767A48"/>
    <w:rsid w:val="00767EA8"/>
    <w:rsid w:val="00770B61"/>
    <w:rsid w:val="00770F6B"/>
    <w:rsid w:val="0077139B"/>
    <w:rsid w:val="00771883"/>
    <w:rsid w:val="007727B6"/>
    <w:rsid w:val="00772967"/>
    <w:rsid w:val="007736B0"/>
    <w:rsid w:val="00773E25"/>
    <w:rsid w:val="00773F6A"/>
    <w:rsid w:val="00775457"/>
    <w:rsid w:val="00775859"/>
    <w:rsid w:val="00775924"/>
    <w:rsid w:val="00775DE3"/>
    <w:rsid w:val="00776604"/>
    <w:rsid w:val="00776DC2"/>
    <w:rsid w:val="00777EEA"/>
    <w:rsid w:val="00780122"/>
    <w:rsid w:val="007803B6"/>
    <w:rsid w:val="00781C9F"/>
    <w:rsid w:val="0078214B"/>
    <w:rsid w:val="00783197"/>
    <w:rsid w:val="00783D22"/>
    <w:rsid w:val="0078400D"/>
    <w:rsid w:val="0078455D"/>
    <w:rsid w:val="007848F0"/>
    <w:rsid w:val="0078498A"/>
    <w:rsid w:val="00785E49"/>
    <w:rsid w:val="007861C0"/>
    <w:rsid w:val="007863DE"/>
    <w:rsid w:val="00786471"/>
    <w:rsid w:val="00787E6E"/>
    <w:rsid w:val="00791014"/>
    <w:rsid w:val="00791A9C"/>
    <w:rsid w:val="00791B4D"/>
    <w:rsid w:val="00791D53"/>
    <w:rsid w:val="00792207"/>
    <w:rsid w:val="00792B64"/>
    <w:rsid w:val="00792E29"/>
    <w:rsid w:val="0079379A"/>
    <w:rsid w:val="00793F53"/>
    <w:rsid w:val="0079421F"/>
    <w:rsid w:val="007945A6"/>
    <w:rsid w:val="00794953"/>
    <w:rsid w:val="00795EBE"/>
    <w:rsid w:val="00795F5F"/>
    <w:rsid w:val="00795F84"/>
    <w:rsid w:val="007A0138"/>
    <w:rsid w:val="007A1683"/>
    <w:rsid w:val="007A1B98"/>
    <w:rsid w:val="007A1CE4"/>
    <w:rsid w:val="007A1DAD"/>
    <w:rsid w:val="007A1F2F"/>
    <w:rsid w:val="007A2954"/>
    <w:rsid w:val="007A2A5C"/>
    <w:rsid w:val="007A3341"/>
    <w:rsid w:val="007A3D53"/>
    <w:rsid w:val="007A3FE3"/>
    <w:rsid w:val="007A5044"/>
    <w:rsid w:val="007A5150"/>
    <w:rsid w:val="007A5373"/>
    <w:rsid w:val="007A58BB"/>
    <w:rsid w:val="007A7476"/>
    <w:rsid w:val="007A789F"/>
    <w:rsid w:val="007B1604"/>
    <w:rsid w:val="007B262F"/>
    <w:rsid w:val="007B2C7A"/>
    <w:rsid w:val="007B2F84"/>
    <w:rsid w:val="007B31A6"/>
    <w:rsid w:val="007B3482"/>
    <w:rsid w:val="007B38C1"/>
    <w:rsid w:val="007B3A4B"/>
    <w:rsid w:val="007B3CC2"/>
    <w:rsid w:val="007B4030"/>
    <w:rsid w:val="007B4154"/>
    <w:rsid w:val="007B465C"/>
    <w:rsid w:val="007B4C9E"/>
    <w:rsid w:val="007B51C5"/>
    <w:rsid w:val="007B6991"/>
    <w:rsid w:val="007B75BC"/>
    <w:rsid w:val="007B78EC"/>
    <w:rsid w:val="007C0AE5"/>
    <w:rsid w:val="007C0BD6"/>
    <w:rsid w:val="007C1345"/>
    <w:rsid w:val="007C32BF"/>
    <w:rsid w:val="007C3806"/>
    <w:rsid w:val="007C3F14"/>
    <w:rsid w:val="007C4F44"/>
    <w:rsid w:val="007C57E7"/>
    <w:rsid w:val="007C5BB7"/>
    <w:rsid w:val="007C628D"/>
    <w:rsid w:val="007C62BA"/>
    <w:rsid w:val="007C63F6"/>
    <w:rsid w:val="007C72BB"/>
    <w:rsid w:val="007C7364"/>
    <w:rsid w:val="007C73D7"/>
    <w:rsid w:val="007D019F"/>
    <w:rsid w:val="007D0600"/>
    <w:rsid w:val="007D078B"/>
    <w:rsid w:val="007D07D5"/>
    <w:rsid w:val="007D0B55"/>
    <w:rsid w:val="007D0C32"/>
    <w:rsid w:val="007D0DF2"/>
    <w:rsid w:val="007D1038"/>
    <w:rsid w:val="007D11AD"/>
    <w:rsid w:val="007D16A1"/>
    <w:rsid w:val="007D1A9A"/>
    <w:rsid w:val="007D1C64"/>
    <w:rsid w:val="007D2547"/>
    <w:rsid w:val="007D2AD3"/>
    <w:rsid w:val="007D2C33"/>
    <w:rsid w:val="007D3140"/>
    <w:rsid w:val="007D32DD"/>
    <w:rsid w:val="007D4503"/>
    <w:rsid w:val="007D5127"/>
    <w:rsid w:val="007D526E"/>
    <w:rsid w:val="007D6DCE"/>
    <w:rsid w:val="007D72B0"/>
    <w:rsid w:val="007D72C4"/>
    <w:rsid w:val="007E0F99"/>
    <w:rsid w:val="007E1496"/>
    <w:rsid w:val="007E28A2"/>
    <w:rsid w:val="007E2CFE"/>
    <w:rsid w:val="007E2ED1"/>
    <w:rsid w:val="007E3AB7"/>
    <w:rsid w:val="007E3DA3"/>
    <w:rsid w:val="007E472F"/>
    <w:rsid w:val="007E4D0A"/>
    <w:rsid w:val="007E56F1"/>
    <w:rsid w:val="007E59C9"/>
    <w:rsid w:val="007E5D8F"/>
    <w:rsid w:val="007E62CA"/>
    <w:rsid w:val="007E6E69"/>
    <w:rsid w:val="007E733A"/>
    <w:rsid w:val="007E7407"/>
    <w:rsid w:val="007F0072"/>
    <w:rsid w:val="007F068E"/>
    <w:rsid w:val="007F2251"/>
    <w:rsid w:val="007F2C28"/>
    <w:rsid w:val="007F2D54"/>
    <w:rsid w:val="007F2EB6"/>
    <w:rsid w:val="007F347A"/>
    <w:rsid w:val="007F3A0D"/>
    <w:rsid w:val="007F3EF9"/>
    <w:rsid w:val="007F4901"/>
    <w:rsid w:val="007F4A78"/>
    <w:rsid w:val="007F4AE9"/>
    <w:rsid w:val="007F4BC2"/>
    <w:rsid w:val="007F54C3"/>
    <w:rsid w:val="007F74D9"/>
    <w:rsid w:val="007F7C33"/>
    <w:rsid w:val="00800805"/>
    <w:rsid w:val="00800D05"/>
    <w:rsid w:val="00800F23"/>
    <w:rsid w:val="008014EC"/>
    <w:rsid w:val="00801512"/>
    <w:rsid w:val="00802561"/>
    <w:rsid w:val="00802949"/>
    <w:rsid w:val="00802D47"/>
    <w:rsid w:val="0080301E"/>
    <w:rsid w:val="008035D8"/>
    <w:rsid w:val="0080365F"/>
    <w:rsid w:val="008039BF"/>
    <w:rsid w:val="00804D18"/>
    <w:rsid w:val="00806131"/>
    <w:rsid w:val="008067C9"/>
    <w:rsid w:val="00806B71"/>
    <w:rsid w:val="008106AF"/>
    <w:rsid w:val="0081084B"/>
    <w:rsid w:val="008108E5"/>
    <w:rsid w:val="00810A64"/>
    <w:rsid w:val="0081125F"/>
    <w:rsid w:val="008116F3"/>
    <w:rsid w:val="00812BE5"/>
    <w:rsid w:val="00812ED5"/>
    <w:rsid w:val="0081387C"/>
    <w:rsid w:val="008140E5"/>
    <w:rsid w:val="0081423F"/>
    <w:rsid w:val="008159CC"/>
    <w:rsid w:val="00815C05"/>
    <w:rsid w:val="00816706"/>
    <w:rsid w:val="008167D5"/>
    <w:rsid w:val="00816A02"/>
    <w:rsid w:val="00817429"/>
    <w:rsid w:val="00820200"/>
    <w:rsid w:val="00821514"/>
    <w:rsid w:val="00821E35"/>
    <w:rsid w:val="00822081"/>
    <w:rsid w:val="0082450E"/>
    <w:rsid w:val="00824591"/>
    <w:rsid w:val="00824AED"/>
    <w:rsid w:val="008267CB"/>
    <w:rsid w:val="00826ABB"/>
    <w:rsid w:val="0082703A"/>
    <w:rsid w:val="00827820"/>
    <w:rsid w:val="008278D5"/>
    <w:rsid w:val="00827F82"/>
    <w:rsid w:val="008308F3"/>
    <w:rsid w:val="008314E1"/>
    <w:rsid w:val="00831B8B"/>
    <w:rsid w:val="00831FEA"/>
    <w:rsid w:val="00833A31"/>
    <w:rsid w:val="0083405D"/>
    <w:rsid w:val="00834286"/>
    <w:rsid w:val="00834CFD"/>
    <w:rsid w:val="008352D4"/>
    <w:rsid w:val="0083547F"/>
    <w:rsid w:val="008355CC"/>
    <w:rsid w:val="00836DB9"/>
    <w:rsid w:val="0083757F"/>
    <w:rsid w:val="00837962"/>
    <w:rsid w:val="00837C67"/>
    <w:rsid w:val="008406BE"/>
    <w:rsid w:val="00840D84"/>
    <w:rsid w:val="00840D8F"/>
    <w:rsid w:val="008415B0"/>
    <w:rsid w:val="0084166A"/>
    <w:rsid w:val="00841900"/>
    <w:rsid w:val="00841DCA"/>
    <w:rsid w:val="00842028"/>
    <w:rsid w:val="00842084"/>
    <w:rsid w:val="0084228D"/>
    <w:rsid w:val="0084273F"/>
    <w:rsid w:val="008431DF"/>
    <w:rsid w:val="00843482"/>
    <w:rsid w:val="008436B8"/>
    <w:rsid w:val="008437B3"/>
    <w:rsid w:val="008437E8"/>
    <w:rsid w:val="00843B60"/>
    <w:rsid w:val="008444B5"/>
    <w:rsid w:val="0084482F"/>
    <w:rsid w:val="0084518D"/>
    <w:rsid w:val="008459C5"/>
    <w:rsid w:val="008460B6"/>
    <w:rsid w:val="00846FCD"/>
    <w:rsid w:val="00850024"/>
    <w:rsid w:val="008503AD"/>
    <w:rsid w:val="00850437"/>
    <w:rsid w:val="008504B9"/>
    <w:rsid w:val="00850C9D"/>
    <w:rsid w:val="008513B8"/>
    <w:rsid w:val="00851522"/>
    <w:rsid w:val="00851EF5"/>
    <w:rsid w:val="0085241B"/>
    <w:rsid w:val="008527C5"/>
    <w:rsid w:val="00852B59"/>
    <w:rsid w:val="00854736"/>
    <w:rsid w:val="0085502C"/>
    <w:rsid w:val="00856161"/>
    <w:rsid w:val="00856272"/>
    <w:rsid w:val="008563FF"/>
    <w:rsid w:val="008564D7"/>
    <w:rsid w:val="0085688F"/>
    <w:rsid w:val="00857A87"/>
    <w:rsid w:val="00857CFD"/>
    <w:rsid w:val="0086018B"/>
    <w:rsid w:val="0086038C"/>
    <w:rsid w:val="008604F9"/>
    <w:rsid w:val="00860980"/>
    <w:rsid w:val="00860FD1"/>
    <w:rsid w:val="008611DD"/>
    <w:rsid w:val="008611F9"/>
    <w:rsid w:val="008620DE"/>
    <w:rsid w:val="008641BC"/>
    <w:rsid w:val="0086431B"/>
    <w:rsid w:val="00864519"/>
    <w:rsid w:val="008659D2"/>
    <w:rsid w:val="00865EDA"/>
    <w:rsid w:val="00866867"/>
    <w:rsid w:val="0086693A"/>
    <w:rsid w:val="00867345"/>
    <w:rsid w:val="00867D00"/>
    <w:rsid w:val="00870C39"/>
    <w:rsid w:val="00870D35"/>
    <w:rsid w:val="00872257"/>
    <w:rsid w:val="00872868"/>
    <w:rsid w:val="00873172"/>
    <w:rsid w:val="008731FB"/>
    <w:rsid w:val="00873303"/>
    <w:rsid w:val="008749E2"/>
    <w:rsid w:val="0087504A"/>
    <w:rsid w:val="008753E6"/>
    <w:rsid w:val="00876918"/>
    <w:rsid w:val="0087738C"/>
    <w:rsid w:val="008802AF"/>
    <w:rsid w:val="008802D8"/>
    <w:rsid w:val="00880FEB"/>
    <w:rsid w:val="00881926"/>
    <w:rsid w:val="0088318F"/>
    <w:rsid w:val="0088331D"/>
    <w:rsid w:val="008833B3"/>
    <w:rsid w:val="00883824"/>
    <w:rsid w:val="00883877"/>
    <w:rsid w:val="00883AB3"/>
    <w:rsid w:val="00883D79"/>
    <w:rsid w:val="00884008"/>
    <w:rsid w:val="008843B8"/>
    <w:rsid w:val="0088474F"/>
    <w:rsid w:val="008849EB"/>
    <w:rsid w:val="00884EE0"/>
    <w:rsid w:val="0088503E"/>
    <w:rsid w:val="008852B0"/>
    <w:rsid w:val="00885AE7"/>
    <w:rsid w:val="00885CBB"/>
    <w:rsid w:val="00886846"/>
    <w:rsid w:val="00886B60"/>
    <w:rsid w:val="00886B7F"/>
    <w:rsid w:val="00886FE8"/>
    <w:rsid w:val="00887889"/>
    <w:rsid w:val="00887A04"/>
    <w:rsid w:val="00890295"/>
    <w:rsid w:val="008920FF"/>
    <w:rsid w:val="008922DD"/>
    <w:rsid w:val="008926E8"/>
    <w:rsid w:val="00894CA7"/>
    <w:rsid w:val="00894F19"/>
    <w:rsid w:val="008951FE"/>
    <w:rsid w:val="00896A10"/>
    <w:rsid w:val="008971B5"/>
    <w:rsid w:val="008A0C40"/>
    <w:rsid w:val="008A16AB"/>
    <w:rsid w:val="008A1809"/>
    <w:rsid w:val="008A1F1E"/>
    <w:rsid w:val="008A25F3"/>
    <w:rsid w:val="008A2A8E"/>
    <w:rsid w:val="008A3928"/>
    <w:rsid w:val="008A3ABC"/>
    <w:rsid w:val="008A4040"/>
    <w:rsid w:val="008A421A"/>
    <w:rsid w:val="008A4EC4"/>
    <w:rsid w:val="008A56ED"/>
    <w:rsid w:val="008A5B67"/>
    <w:rsid w:val="008A5D26"/>
    <w:rsid w:val="008A6384"/>
    <w:rsid w:val="008A6769"/>
    <w:rsid w:val="008A6B13"/>
    <w:rsid w:val="008A6ECB"/>
    <w:rsid w:val="008A6EF8"/>
    <w:rsid w:val="008A736F"/>
    <w:rsid w:val="008B00B3"/>
    <w:rsid w:val="008B0BF9"/>
    <w:rsid w:val="008B2592"/>
    <w:rsid w:val="008B2866"/>
    <w:rsid w:val="008B303E"/>
    <w:rsid w:val="008B315A"/>
    <w:rsid w:val="008B33F8"/>
    <w:rsid w:val="008B3859"/>
    <w:rsid w:val="008B436D"/>
    <w:rsid w:val="008B4434"/>
    <w:rsid w:val="008B46DD"/>
    <w:rsid w:val="008B4E49"/>
    <w:rsid w:val="008B6AC0"/>
    <w:rsid w:val="008B70F7"/>
    <w:rsid w:val="008B7323"/>
    <w:rsid w:val="008B7378"/>
    <w:rsid w:val="008B73CC"/>
    <w:rsid w:val="008B7712"/>
    <w:rsid w:val="008B794F"/>
    <w:rsid w:val="008B7B26"/>
    <w:rsid w:val="008B7FBB"/>
    <w:rsid w:val="008C0992"/>
    <w:rsid w:val="008C0AF0"/>
    <w:rsid w:val="008C0EF6"/>
    <w:rsid w:val="008C1874"/>
    <w:rsid w:val="008C2458"/>
    <w:rsid w:val="008C25E8"/>
    <w:rsid w:val="008C2D9B"/>
    <w:rsid w:val="008C3524"/>
    <w:rsid w:val="008C4061"/>
    <w:rsid w:val="008C4229"/>
    <w:rsid w:val="008C53DD"/>
    <w:rsid w:val="008C5BE0"/>
    <w:rsid w:val="008C7034"/>
    <w:rsid w:val="008C7233"/>
    <w:rsid w:val="008D16D4"/>
    <w:rsid w:val="008D191A"/>
    <w:rsid w:val="008D1D43"/>
    <w:rsid w:val="008D2434"/>
    <w:rsid w:val="008D3007"/>
    <w:rsid w:val="008D30C6"/>
    <w:rsid w:val="008D31FC"/>
    <w:rsid w:val="008D3421"/>
    <w:rsid w:val="008E0036"/>
    <w:rsid w:val="008E04B3"/>
    <w:rsid w:val="008E0ED7"/>
    <w:rsid w:val="008E171D"/>
    <w:rsid w:val="008E18A0"/>
    <w:rsid w:val="008E1C78"/>
    <w:rsid w:val="008E25D1"/>
    <w:rsid w:val="008E2785"/>
    <w:rsid w:val="008E32B2"/>
    <w:rsid w:val="008E44EC"/>
    <w:rsid w:val="008E5635"/>
    <w:rsid w:val="008E60F1"/>
    <w:rsid w:val="008E65F8"/>
    <w:rsid w:val="008E660B"/>
    <w:rsid w:val="008E6A99"/>
    <w:rsid w:val="008E6E05"/>
    <w:rsid w:val="008E751B"/>
    <w:rsid w:val="008E78A3"/>
    <w:rsid w:val="008E7932"/>
    <w:rsid w:val="008F0654"/>
    <w:rsid w:val="008F06CB"/>
    <w:rsid w:val="008F07F0"/>
    <w:rsid w:val="008F1CF7"/>
    <w:rsid w:val="008F1E7E"/>
    <w:rsid w:val="008F206A"/>
    <w:rsid w:val="008F2E83"/>
    <w:rsid w:val="008F3811"/>
    <w:rsid w:val="008F4D7E"/>
    <w:rsid w:val="008F5D08"/>
    <w:rsid w:val="008F5F79"/>
    <w:rsid w:val="008F612A"/>
    <w:rsid w:val="008F7662"/>
    <w:rsid w:val="0090039C"/>
    <w:rsid w:val="009004F8"/>
    <w:rsid w:val="00901134"/>
    <w:rsid w:val="0090128F"/>
    <w:rsid w:val="00901D75"/>
    <w:rsid w:val="0090293D"/>
    <w:rsid w:val="009034DE"/>
    <w:rsid w:val="009035E8"/>
    <w:rsid w:val="00904278"/>
    <w:rsid w:val="009043AF"/>
    <w:rsid w:val="00905396"/>
    <w:rsid w:val="00905621"/>
    <w:rsid w:val="0090605D"/>
    <w:rsid w:val="00906419"/>
    <w:rsid w:val="00906A96"/>
    <w:rsid w:val="00906BDC"/>
    <w:rsid w:val="00907139"/>
    <w:rsid w:val="009071BD"/>
    <w:rsid w:val="009102A5"/>
    <w:rsid w:val="00912889"/>
    <w:rsid w:val="00913261"/>
    <w:rsid w:val="009132CE"/>
    <w:rsid w:val="00913A42"/>
    <w:rsid w:val="00913D4C"/>
    <w:rsid w:val="00914167"/>
    <w:rsid w:val="00914346"/>
    <w:rsid w:val="009143DB"/>
    <w:rsid w:val="00914B63"/>
    <w:rsid w:val="00914E23"/>
    <w:rsid w:val="00914E84"/>
    <w:rsid w:val="00914F8F"/>
    <w:rsid w:val="00915065"/>
    <w:rsid w:val="00915501"/>
    <w:rsid w:val="00915610"/>
    <w:rsid w:val="009166F0"/>
    <w:rsid w:val="00916821"/>
    <w:rsid w:val="00916F9B"/>
    <w:rsid w:val="00917420"/>
    <w:rsid w:val="00917CE5"/>
    <w:rsid w:val="009200AC"/>
    <w:rsid w:val="009217C0"/>
    <w:rsid w:val="00921FA6"/>
    <w:rsid w:val="00921FBD"/>
    <w:rsid w:val="00922927"/>
    <w:rsid w:val="009235D7"/>
    <w:rsid w:val="009240B3"/>
    <w:rsid w:val="009251E5"/>
    <w:rsid w:val="00925241"/>
    <w:rsid w:val="0092570A"/>
    <w:rsid w:val="00925CEC"/>
    <w:rsid w:val="00926A3F"/>
    <w:rsid w:val="0092794E"/>
    <w:rsid w:val="0092798C"/>
    <w:rsid w:val="0093090F"/>
    <w:rsid w:val="00930D30"/>
    <w:rsid w:val="0093190F"/>
    <w:rsid w:val="00931A4B"/>
    <w:rsid w:val="009325FD"/>
    <w:rsid w:val="009332A2"/>
    <w:rsid w:val="00933A76"/>
    <w:rsid w:val="00933B1E"/>
    <w:rsid w:val="00934CA2"/>
    <w:rsid w:val="00935917"/>
    <w:rsid w:val="009366D6"/>
    <w:rsid w:val="009367B3"/>
    <w:rsid w:val="00936C87"/>
    <w:rsid w:val="00937598"/>
    <w:rsid w:val="0093790B"/>
    <w:rsid w:val="00937C33"/>
    <w:rsid w:val="00940CB4"/>
    <w:rsid w:val="0094284B"/>
    <w:rsid w:val="00943335"/>
    <w:rsid w:val="00943751"/>
    <w:rsid w:val="009438A7"/>
    <w:rsid w:val="00945847"/>
    <w:rsid w:val="00945BC8"/>
    <w:rsid w:val="00945C03"/>
    <w:rsid w:val="00945CC9"/>
    <w:rsid w:val="009462AD"/>
    <w:rsid w:val="009468A4"/>
    <w:rsid w:val="00946DD0"/>
    <w:rsid w:val="00947A20"/>
    <w:rsid w:val="0095002E"/>
    <w:rsid w:val="00950530"/>
    <w:rsid w:val="009509E6"/>
    <w:rsid w:val="00952018"/>
    <w:rsid w:val="00952800"/>
    <w:rsid w:val="00952937"/>
    <w:rsid w:val="0095300D"/>
    <w:rsid w:val="00953544"/>
    <w:rsid w:val="0095467E"/>
    <w:rsid w:val="009550CD"/>
    <w:rsid w:val="009553D0"/>
    <w:rsid w:val="0095575A"/>
    <w:rsid w:val="009557D2"/>
    <w:rsid w:val="009560C1"/>
    <w:rsid w:val="00956812"/>
    <w:rsid w:val="00956AF0"/>
    <w:rsid w:val="00956F6F"/>
    <w:rsid w:val="0095719A"/>
    <w:rsid w:val="009573AD"/>
    <w:rsid w:val="0096043D"/>
    <w:rsid w:val="00960DBD"/>
    <w:rsid w:val="00960E3A"/>
    <w:rsid w:val="009623E9"/>
    <w:rsid w:val="00963361"/>
    <w:rsid w:val="00963DD6"/>
    <w:rsid w:val="00963EEB"/>
    <w:rsid w:val="009643DD"/>
    <w:rsid w:val="009646EA"/>
    <w:rsid w:val="009648BC"/>
    <w:rsid w:val="00964C2F"/>
    <w:rsid w:val="009651CD"/>
    <w:rsid w:val="0096585B"/>
    <w:rsid w:val="00965F88"/>
    <w:rsid w:val="00965FB1"/>
    <w:rsid w:val="0096788B"/>
    <w:rsid w:val="009715B3"/>
    <w:rsid w:val="009717FE"/>
    <w:rsid w:val="00971D3E"/>
    <w:rsid w:val="00974A45"/>
    <w:rsid w:val="00975198"/>
    <w:rsid w:val="00975516"/>
    <w:rsid w:val="00976578"/>
    <w:rsid w:val="0097723F"/>
    <w:rsid w:val="0097729E"/>
    <w:rsid w:val="00977A3D"/>
    <w:rsid w:val="00981ADF"/>
    <w:rsid w:val="00982791"/>
    <w:rsid w:val="0098375D"/>
    <w:rsid w:val="00983F8C"/>
    <w:rsid w:val="00984E03"/>
    <w:rsid w:val="009869EA"/>
    <w:rsid w:val="00987280"/>
    <w:rsid w:val="0098791D"/>
    <w:rsid w:val="00987DC0"/>
    <w:rsid w:val="00987E85"/>
    <w:rsid w:val="00990E55"/>
    <w:rsid w:val="00991C41"/>
    <w:rsid w:val="009920CA"/>
    <w:rsid w:val="009920F4"/>
    <w:rsid w:val="00992519"/>
    <w:rsid w:val="00992EEC"/>
    <w:rsid w:val="00992FD5"/>
    <w:rsid w:val="0099375C"/>
    <w:rsid w:val="009946DE"/>
    <w:rsid w:val="00995F25"/>
    <w:rsid w:val="00996A29"/>
    <w:rsid w:val="00997147"/>
    <w:rsid w:val="0099714D"/>
    <w:rsid w:val="0099753E"/>
    <w:rsid w:val="00997A09"/>
    <w:rsid w:val="009A0457"/>
    <w:rsid w:val="009A0B9B"/>
    <w:rsid w:val="009A0BD3"/>
    <w:rsid w:val="009A0D12"/>
    <w:rsid w:val="009A1987"/>
    <w:rsid w:val="009A1C2A"/>
    <w:rsid w:val="009A2187"/>
    <w:rsid w:val="009A2BEE"/>
    <w:rsid w:val="009A2DED"/>
    <w:rsid w:val="009A3D8C"/>
    <w:rsid w:val="009A494B"/>
    <w:rsid w:val="009A51F3"/>
    <w:rsid w:val="009A5289"/>
    <w:rsid w:val="009A73F6"/>
    <w:rsid w:val="009A746E"/>
    <w:rsid w:val="009A75E6"/>
    <w:rsid w:val="009A7A53"/>
    <w:rsid w:val="009A7B51"/>
    <w:rsid w:val="009B0013"/>
    <w:rsid w:val="009B0149"/>
    <w:rsid w:val="009B0402"/>
    <w:rsid w:val="009B0820"/>
    <w:rsid w:val="009B0B75"/>
    <w:rsid w:val="009B0BB8"/>
    <w:rsid w:val="009B1071"/>
    <w:rsid w:val="009B16DF"/>
    <w:rsid w:val="009B188F"/>
    <w:rsid w:val="009B1B55"/>
    <w:rsid w:val="009B2636"/>
    <w:rsid w:val="009B26C5"/>
    <w:rsid w:val="009B2E2F"/>
    <w:rsid w:val="009B359C"/>
    <w:rsid w:val="009B434B"/>
    <w:rsid w:val="009B4601"/>
    <w:rsid w:val="009B4CB2"/>
    <w:rsid w:val="009B5A5A"/>
    <w:rsid w:val="009B6701"/>
    <w:rsid w:val="009B6EF7"/>
    <w:rsid w:val="009B7000"/>
    <w:rsid w:val="009B739C"/>
    <w:rsid w:val="009B7C7E"/>
    <w:rsid w:val="009C04EC"/>
    <w:rsid w:val="009C300D"/>
    <w:rsid w:val="009C328C"/>
    <w:rsid w:val="009C3565"/>
    <w:rsid w:val="009C357B"/>
    <w:rsid w:val="009C39F7"/>
    <w:rsid w:val="009C40D9"/>
    <w:rsid w:val="009C4444"/>
    <w:rsid w:val="009C464D"/>
    <w:rsid w:val="009C740B"/>
    <w:rsid w:val="009C79AD"/>
    <w:rsid w:val="009C7BD2"/>
    <w:rsid w:val="009C7CA6"/>
    <w:rsid w:val="009C7E9F"/>
    <w:rsid w:val="009D17C3"/>
    <w:rsid w:val="009D1DA1"/>
    <w:rsid w:val="009D24C2"/>
    <w:rsid w:val="009D25D3"/>
    <w:rsid w:val="009D2620"/>
    <w:rsid w:val="009D26FE"/>
    <w:rsid w:val="009D3316"/>
    <w:rsid w:val="009D3BDF"/>
    <w:rsid w:val="009D3F33"/>
    <w:rsid w:val="009D4328"/>
    <w:rsid w:val="009D4C23"/>
    <w:rsid w:val="009D55AA"/>
    <w:rsid w:val="009D5792"/>
    <w:rsid w:val="009D621A"/>
    <w:rsid w:val="009D76D6"/>
    <w:rsid w:val="009D7B92"/>
    <w:rsid w:val="009E071E"/>
    <w:rsid w:val="009E0EE0"/>
    <w:rsid w:val="009E136C"/>
    <w:rsid w:val="009E199E"/>
    <w:rsid w:val="009E1A0D"/>
    <w:rsid w:val="009E209A"/>
    <w:rsid w:val="009E2223"/>
    <w:rsid w:val="009E3208"/>
    <w:rsid w:val="009E3A7D"/>
    <w:rsid w:val="009E3E77"/>
    <w:rsid w:val="009E3FAB"/>
    <w:rsid w:val="009E4210"/>
    <w:rsid w:val="009E501E"/>
    <w:rsid w:val="009E5B3F"/>
    <w:rsid w:val="009E5F6F"/>
    <w:rsid w:val="009E67E9"/>
    <w:rsid w:val="009E7D90"/>
    <w:rsid w:val="009E7F57"/>
    <w:rsid w:val="009F0919"/>
    <w:rsid w:val="009F0AFE"/>
    <w:rsid w:val="009F0D92"/>
    <w:rsid w:val="009F1AB0"/>
    <w:rsid w:val="009F2528"/>
    <w:rsid w:val="009F2885"/>
    <w:rsid w:val="009F4210"/>
    <w:rsid w:val="009F4AD0"/>
    <w:rsid w:val="009F501D"/>
    <w:rsid w:val="009F5845"/>
    <w:rsid w:val="009F6DD9"/>
    <w:rsid w:val="009F7A02"/>
    <w:rsid w:val="009F7E1A"/>
    <w:rsid w:val="00A0050C"/>
    <w:rsid w:val="00A029DD"/>
    <w:rsid w:val="00A039D5"/>
    <w:rsid w:val="00A04203"/>
    <w:rsid w:val="00A046AD"/>
    <w:rsid w:val="00A04BA9"/>
    <w:rsid w:val="00A0597B"/>
    <w:rsid w:val="00A05C21"/>
    <w:rsid w:val="00A073C3"/>
    <w:rsid w:val="00A077D7"/>
    <w:rsid w:val="00A079C1"/>
    <w:rsid w:val="00A106EF"/>
    <w:rsid w:val="00A10E4C"/>
    <w:rsid w:val="00A12520"/>
    <w:rsid w:val="00A12D5E"/>
    <w:rsid w:val="00A12FD8"/>
    <w:rsid w:val="00A130FD"/>
    <w:rsid w:val="00A13396"/>
    <w:rsid w:val="00A135E8"/>
    <w:rsid w:val="00A13D6D"/>
    <w:rsid w:val="00A14552"/>
    <w:rsid w:val="00A14769"/>
    <w:rsid w:val="00A14B1D"/>
    <w:rsid w:val="00A16151"/>
    <w:rsid w:val="00A16EC6"/>
    <w:rsid w:val="00A17600"/>
    <w:rsid w:val="00A17C06"/>
    <w:rsid w:val="00A17CCC"/>
    <w:rsid w:val="00A206B4"/>
    <w:rsid w:val="00A2126E"/>
    <w:rsid w:val="00A21706"/>
    <w:rsid w:val="00A21B6A"/>
    <w:rsid w:val="00A2226F"/>
    <w:rsid w:val="00A24319"/>
    <w:rsid w:val="00A24C65"/>
    <w:rsid w:val="00A24DA0"/>
    <w:rsid w:val="00A24FCC"/>
    <w:rsid w:val="00A25505"/>
    <w:rsid w:val="00A25F37"/>
    <w:rsid w:val="00A25FC1"/>
    <w:rsid w:val="00A26346"/>
    <w:rsid w:val="00A26496"/>
    <w:rsid w:val="00A26A90"/>
    <w:rsid w:val="00A26B27"/>
    <w:rsid w:val="00A2757C"/>
    <w:rsid w:val="00A27CB2"/>
    <w:rsid w:val="00A27FEB"/>
    <w:rsid w:val="00A30E4F"/>
    <w:rsid w:val="00A30E7A"/>
    <w:rsid w:val="00A30E8B"/>
    <w:rsid w:val="00A316EB"/>
    <w:rsid w:val="00A32253"/>
    <w:rsid w:val="00A32A0E"/>
    <w:rsid w:val="00A3310E"/>
    <w:rsid w:val="00A3329D"/>
    <w:rsid w:val="00A333A0"/>
    <w:rsid w:val="00A3395A"/>
    <w:rsid w:val="00A33BD6"/>
    <w:rsid w:val="00A34228"/>
    <w:rsid w:val="00A35044"/>
    <w:rsid w:val="00A35228"/>
    <w:rsid w:val="00A36046"/>
    <w:rsid w:val="00A36D66"/>
    <w:rsid w:val="00A37E70"/>
    <w:rsid w:val="00A4038E"/>
    <w:rsid w:val="00A40604"/>
    <w:rsid w:val="00A4158B"/>
    <w:rsid w:val="00A42060"/>
    <w:rsid w:val="00A42E14"/>
    <w:rsid w:val="00A42ED6"/>
    <w:rsid w:val="00A437E1"/>
    <w:rsid w:val="00A44F29"/>
    <w:rsid w:val="00A450A8"/>
    <w:rsid w:val="00A4563E"/>
    <w:rsid w:val="00A461D5"/>
    <w:rsid w:val="00A4685E"/>
    <w:rsid w:val="00A46F75"/>
    <w:rsid w:val="00A47AA5"/>
    <w:rsid w:val="00A47C56"/>
    <w:rsid w:val="00A50971"/>
    <w:rsid w:val="00A50CD4"/>
    <w:rsid w:val="00A51191"/>
    <w:rsid w:val="00A518CC"/>
    <w:rsid w:val="00A5231C"/>
    <w:rsid w:val="00A52BF1"/>
    <w:rsid w:val="00A52F5A"/>
    <w:rsid w:val="00A5430D"/>
    <w:rsid w:val="00A554B1"/>
    <w:rsid w:val="00A5591F"/>
    <w:rsid w:val="00A56D04"/>
    <w:rsid w:val="00A56D62"/>
    <w:rsid w:val="00A56F07"/>
    <w:rsid w:val="00A57033"/>
    <w:rsid w:val="00A5721F"/>
    <w:rsid w:val="00A5762C"/>
    <w:rsid w:val="00A577F3"/>
    <w:rsid w:val="00A600FC"/>
    <w:rsid w:val="00A6068D"/>
    <w:rsid w:val="00A6081F"/>
    <w:rsid w:val="00A60BCA"/>
    <w:rsid w:val="00A60D32"/>
    <w:rsid w:val="00A60DFE"/>
    <w:rsid w:val="00A61D75"/>
    <w:rsid w:val="00A62119"/>
    <w:rsid w:val="00A631CE"/>
    <w:rsid w:val="00A63432"/>
    <w:rsid w:val="00A638DA"/>
    <w:rsid w:val="00A65B41"/>
    <w:rsid w:val="00A65E00"/>
    <w:rsid w:val="00A664F7"/>
    <w:rsid w:val="00A66A78"/>
    <w:rsid w:val="00A66D09"/>
    <w:rsid w:val="00A66DF4"/>
    <w:rsid w:val="00A67931"/>
    <w:rsid w:val="00A70410"/>
    <w:rsid w:val="00A705C3"/>
    <w:rsid w:val="00A70C6F"/>
    <w:rsid w:val="00A71E9B"/>
    <w:rsid w:val="00A722EA"/>
    <w:rsid w:val="00A724CB"/>
    <w:rsid w:val="00A725CB"/>
    <w:rsid w:val="00A73C03"/>
    <w:rsid w:val="00A73DF3"/>
    <w:rsid w:val="00A73F8E"/>
    <w:rsid w:val="00A7436E"/>
    <w:rsid w:val="00A74E96"/>
    <w:rsid w:val="00A75A8E"/>
    <w:rsid w:val="00A75D3C"/>
    <w:rsid w:val="00A7784A"/>
    <w:rsid w:val="00A80FE8"/>
    <w:rsid w:val="00A824DD"/>
    <w:rsid w:val="00A83676"/>
    <w:rsid w:val="00A83758"/>
    <w:rsid w:val="00A839CC"/>
    <w:rsid w:val="00A83B7B"/>
    <w:rsid w:val="00A84274"/>
    <w:rsid w:val="00A84477"/>
    <w:rsid w:val="00A84658"/>
    <w:rsid w:val="00A846FD"/>
    <w:rsid w:val="00A850F3"/>
    <w:rsid w:val="00A860CD"/>
    <w:rsid w:val="00A864E3"/>
    <w:rsid w:val="00A86B12"/>
    <w:rsid w:val="00A90221"/>
    <w:rsid w:val="00A9101B"/>
    <w:rsid w:val="00A91F38"/>
    <w:rsid w:val="00A921CF"/>
    <w:rsid w:val="00A92BF3"/>
    <w:rsid w:val="00A92F13"/>
    <w:rsid w:val="00A938D6"/>
    <w:rsid w:val="00A94322"/>
    <w:rsid w:val="00A94574"/>
    <w:rsid w:val="00A95936"/>
    <w:rsid w:val="00A96265"/>
    <w:rsid w:val="00A966F3"/>
    <w:rsid w:val="00A97084"/>
    <w:rsid w:val="00A97C0C"/>
    <w:rsid w:val="00AA05C8"/>
    <w:rsid w:val="00AA0AD7"/>
    <w:rsid w:val="00AA11F9"/>
    <w:rsid w:val="00AA14F2"/>
    <w:rsid w:val="00AA1C2C"/>
    <w:rsid w:val="00AA208A"/>
    <w:rsid w:val="00AA20CD"/>
    <w:rsid w:val="00AA35F6"/>
    <w:rsid w:val="00AA3C14"/>
    <w:rsid w:val="00AA43D0"/>
    <w:rsid w:val="00AA4B66"/>
    <w:rsid w:val="00AA667C"/>
    <w:rsid w:val="00AA6E91"/>
    <w:rsid w:val="00AA6F5F"/>
    <w:rsid w:val="00AA7439"/>
    <w:rsid w:val="00AA7489"/>
    <w:rsid w:val="00AB016D"/>
    <w:rsid w:val="00AB047E"/>
    <w:rsid w:val="00AB0B0A"/>
    <w:rsid w:val="00AB0BB7"/>
    <w:rsid w:val="00AB0C19"/>
    <w:rsid w:val="00AB0C55"/>
    <w:rsid w:val="00AB11C7"/>
    <w:rsid w:val="00AB143B"/>
    <w:rsid w:val="00AB15A3"/>
    <w:rsid w:val="00AB22C6"/>
    <w:rsid w:val="00AB299C"/>
    <w:rsid w:val="00AB2AD0"/>
    <w:rsid w:val="00AB34B9"/>
    <w:rsid w:val="00AB3EE6"/>
    <w:rsid w:val="00AB4DA6"/>
    <w:rsid w:val="00AB5409"/>
    <w:rsid w:val="00AB6538"/>
    <w:rsid w:val="00AB67FC"/>
    <w:rsid w:val="00AB68BC"/>
    <w:rsid w:val="00AB6ADE"/>
    <w:rsid w:val="00AB7DE2"/>
    <w:rsid w:val="00AB7EFE"/>
    <w:rsid w:val="00AC00F2"/>
    <w:rsid w:val="00AC020C"/>
    <w:rsid w:val="00AC0992"/>
    <w:rsid w:val="00AC0C24"/>
    <w:rsid w:val="00AC0C76"/>
    <w:rsid w:val="00AC1C7C"/>
    <w:rsid w:val="00AC1E07"/>
    <w:rsid w:val="00AC2711"/>
    <w:rsid w:val="00AC2771"/>
    <w:rsid w:val="00AC31B5"/>
    <w:rsid w:val="00AC3812"/>
    <w:rsid w:val="00AC4242"/>
    <w:rsid w:val="00AC4B61"/>
    <w:rsid w:val="00AC4EA1"/>
    <w:rsid w:val="00AC5381"/>
    <w:rsid w:val="00AC5920"/>
    <w:rsid w:val="00AC6C1B"/>
    <w:rsid w:val="00AC7281"/>
    <w:rsid w:val="00AD0864"/>
    <w:rsid w:val="00AD0977"/>
    <w:rsid w:val="00AD0E65"/>
    <w:rsid w:val="00AD11FE"/>
    <w:rsid w:val="00AD17A8"/>
    <w:rsid w:val="00AD1B07"/>
    <w:rsid w:val="00AD2BF2"/>
    <w:rsid w:val="00AD2E92"/>
    <w:rsid w:val="00AD489B"/>
    <w:rsid w:val="00AD4B7C"/>
    <w:rsid w:val="00AD4C9A"/>
    <w:rsid w:val="00AD4E90"/>
    <w:rsid w:val="00AD5422"/>
    <w:rsid w:val="00AD5C57"/>
    <w:rsid w:val="00AD60A6"/>
    <w:rsid w:val="00AD6517"/>
    <w:rsid w:val="00AD6CBC"/>
    <w:rsid w:val="00AD6D72"/>
    <w:rsid w:val="00AD7573"/>
    <w:rsid w:val="00AD7D97"/>
    <w:rsid w:val="00AE0831"/>
    <w:rsid w:val="00AE1599"/>
    <w:rsid w:val="00AE2DE0"/>
    <w:rsid w:val="00AE329A"/>
    <w:rsid w:val="00AE3799"/>
    <w:rsid w:val="00AE37D1"/>
    <w:rsid w:val="00AE4179"/>
    <w:rsid w:val="00AE42B0"/>
    <w:rsid w:val="00AE4425"/>
    <w:rsid w:val="00AE4643"/>
    <w:rsid w:val="00AE4930"/>
    <w:rsid w:val="00AE4FBE"/>
    <w:rsid w:val="00AE5B45"/>
    <w:rsid w:val="00AE650F"/>
    <w:rsid w:val="00AE6555"/>
    <w:rsid w:val="00AE6B64"/>
    <w:rsid w:val="00AE6C84"/>
    <w:rsid w:val="00AE7D16"/>
    <w:rsid w:val="00AF153F"/>
    <w:rsid w:val="00AF210D"/>
    <w:rsid w:val="00AF37DD"/>
    <w:rsid w:val="00AF3BD9"/>
    <w:rsid w:val="00AF4CAA"/>
    <w:rsid w:val="00AF5686"/>
    <w:rsid w:val="00AF571A"/>
    <w:rsid w:val="00AF60A0"/>
    <w:rsid w:val="00AF617F"/>
    <w:rsid w:val="00AF67FC"/>
    <w:rsid w:val="00AF7DF5"/>
    <w:rsid w:val="00B00374"/>
    <w:rsid w:val="00B006E5"/>
    <w:rsid w:val="00B00810"/>
    <w:rsid w:val="00B00C32"/>
    <w:rsid w:val="00B00E62"/>
    <w:rsid w:val="00B016D8"/>
    <w:rsid w:val="00B024C2"/>
    <w:rsid w:val="00B03F22"/>
    <w:rsid w:val="00B04616"/>
    <w:rsid w:val="00B04B76"/>
    <w:rsid w:val="00B05531"/>
    <w:rsid w:val="00B05AEF"/>
    <w:rsid w:val="00B05FF1"/>
    <w:rsid w:val="00B06402"/>
    <w:rsid w:val="00B06B87"/>
    <w:rsid w:val="00B06C09"/>
    <w:rsid w:val="00B073D7"/>
    <w:rsid w:val="00B07700"/>
    <w:rsid w:val="00B079EE"/>
    <w:rsid w:val="00B07C0B"/>
    <w:rsid w:val="00B07F72"/>
    <w:rsid w:val="00B11049"/>
    <w:rsid w:val="00B111EB"/>
    <w:rsid w:val="00B113A5"/>
    <w:rsid w:val="00B130D3"/>
    <w:rsid w:val="00B13921"/>
    <w:rsid w:val="00B13F44"/>
    <w:rsid w:val="00B1528C"/>
    <w:rsid w:val="00B16466"/>
    <w:rsid w:val="00B16981"/>
    <w:rsid w:val="00B16ACD"/>
    <w:rsid w:val="00B17262"/>
    <w:rsid w:val="00B173A0"/>
    <w:rsid w:val="00B178AA"/>
    <w:rsid w:val="00B2049B"/>
    <w:rsid w:val="00B21487"/>
    <w:rsid w:val="00B21564"/>
    <w:rsid w:val="00B22798"/>
    <w:rsid w:val="00B22C34"/>
    <w:rsid w:val="00B232D1"/>
    <w:rsid w:val="00B2350B"/>
    <w:rsid w:val="00B23618"/>
    <w:rsid w:val="00B245A9"/>
    <w:rsid w:val="00B24674"/>
    <w:rsid w:val="00B24DB5"/>
    <w:rsid w:val="00B2580A"/>
    <w:rsid w:val="00B25DC0"/>
    <w:rsid w:val="00B25FB4"/>
    <w:rsid w:val="00B26693"/>
    <w:rsid w:val="00B26DD4"/>
    <w:rsid w:val="00B27151"/>
    <w:rsid w:val="00B3043D"/>
    <w:rsid w:val="00B30BE1"/>
    <w:rsid w:val="00B30F5B"/>
    <w:rsid w:val="00B31523"/>
    <w:rsid w:val="00B315F8"/>
    <w:rsid w:val="00B31F9E"/>
    <w:rsid w:val="00B321C8"/>
    <w:rsid w:val="00B3268F"/>
    <w:rsid w:val="00B32C2C"/>
    <w:rsid w:val="00B32ED8"/>
    <w:rsid w:val="00B332E0"/>
    <w:rsid w:val="00B33A1A"/>
    <w:rsid w:val="00B33C7F"/>
    <w:rsid w:val="00B33E6C"/>
    <w:rsid w:val="00B34BDF"/>
    <w:rsid w:val="00B34EE1"/>
    <w:rsid w:val="00B3595E"/>
    <w:rsid w:val="00B36405"/>
    <w:rsid w:val="00B369CB"/>
    <w:rsid w:val="00B371CC"/>
    <w:rsid w:val="00B3745C"/>
    <w:rsid w:val="00B379AF"/>
    <w:rsid w:val="00B37E8A"/>
    <w:rsid w:val="00B37FBF"/>
    <w:rsid w:val="00B403A9"/>
    <w:rsid w:val="00B4090D"/>
    <w:rsid w:val="00B41562"/>
    <w:rsid w:val="00B41619"/>
    <w:rsid w:val="00B419E0"/>
    <w:rsid w:val="00B41CD9"/>
    <w:rsid w:val="00B427E6"/>
    <w:rsid w:val="00B428A6"/>
    <w:rsid w:val="00B43E1F"/>
    <w:rsid w:val="00B44AE7"/>
    <w:rsid w:val="00B44BE4"/>
    <w:rsid w:val="00B45FBC"/>
    <w:rsid w:val="00B4699F"/>
    <w:rsid w:val="00B46D1C"/>
    <w:rsid w:val="00B473BE"/>
    <w:rsid w:val="00B47D2A"/>
    <w:rsid w:val="00B50B45"/>
    <w:rsid w:val="00B50EC3"/>
    <w:rsid w:val="00B516A8"/>
    <w:rsid w:val="00B51A7D"/>
    <w:rsid w:val="00B51C2D"/>
    <w:rsid w:val="00B51F58"/>
    <w:rsid w:val="00B535C2"/>
    <w:rsid w:val="00B540A2"/>
    <w:rsid w:val="00B5544E"/>
    <w:rsid w:val="00B55544"/>
    <w:rsid w:val="00B55CC9"/>
    <w:rsid w:val="00B56EDA"/>
    <w:rsid w:val="00B60127"/>
    <w:rsid w:val="00B60341"/>
    <w:rsid w:val="00B604B5"/>
    <w:rsid w:val="00B61C87"/>
    <w:rsid w:val="00B61F44"/>
    <w:rsid w:val="00B628CF"/>
    <w:rsid w:val="00B62FE9"/>
    <w:rsid w:val="00B64296"/>
    <w:rsid w:val="00B642FC"/>
    <w:rsid w:val="00B64D26"/>
    <w:rsid w:val="00B64FBB"/>
    <w:rsid w:val="00B6547B"/>
    <w:rsid w:val="00B658AE"/>
    <w:rsid w:val="00B65F15"/>
    <w:rsid w:val="00B66051"/>
    <w:rsid w:val="00B6692F"/>
    <w:rsid w:val="00B67633"/>
    <w:rsid w:val="00B67D8A"/>
    <w:rsid w:val="00B67E4D"/>
    <w:rsid w:val="00B707F0"/>
    <w:rsid w:val="00B70E22"/>
    <w:rsid w:val="00B70F29"/>
    <w:rsid w:val="00B70F43"/>
    <w:rsid w:val="00B715FE"/>
    <w:rsid w:val="00B71AC7"/>
    <w:rsid w:val="00B7207E"/>
    <w:rsid w:val="00B73851"/>
    <w:rsid w:val="00B73E34"/>
    <w:rsid w:val="00B75B6E"/>
    <w:rsid w:val="00B76884"/>
    <w:rsid w:val="00B774CB"/>
    <w:rsid w:val="00B80402"/>
    <w:rsid w:val="00B80512"/>
    <w:rsid w:val="00B80B9A"/>
    <w:rsid w:val="00B81A4C"/>
    <w:rsid w:val="00B81F63"/>
    <w:rsid w:val="00B82C0B"/>
    <w:rsid w:val="00B830B7"/>
    <w:rsid w:val="00B839E6"/>
    <w:rsid w:val="00B83B07"/>
    <w:rsid w:val="00B84041"/>
    <w:rsid w:val="00B8452D"/>
    <w:rsid w:val="00B848EA"/>
    <w:rsid w:val="00B84B2B"/>
    <w:rsid w:val="00B90500"/>
    <w:rsid w:val="00B9098A"/>
    <w:rsid w:val="00B9104A"/>
    <w:rsid w:val="00B915B2"/>
    <w:rsid w:val="00B9176C"/>
    <w:rsid w:val="00B9199E"/>
    <w:rsid w:val="00B935A4"/>
    <w:rsid w:val="00B9394F"/>
    <w:rsid w:val="00B93D0D"/>
    <w:rsid w:val="00B94D9C"/>
    <w:rsid w:val="00B95437"/>
    <w:rsid w:val="00B9549D"/>
    <w:rsid w:val="00B95974"/>
    <w:rsid w:val="00B95E9A"/>
    <w:rsid w:val="00B962F8"/>
    <w:rsid w:val="00B96BBC"/>
    <w:rsid w:val="00B96E3C"/>
    <w:rsid w:val="00B97215"/>
    <w:rsid w:val="00B973CF"/>
    <w:rsid w:val="00B97676"/>
    <w:rsid w:val="00BA0A5B"/>
    <w:rsid w:val="00BA1995"/>
    <w:rsid w:val="00BA269D"/>
    <w:rsid w:val="00BA34A9"/>
    <w:rsid w:val="00BA36AA"/>
    <w:rsid w:val="00BA3D58"/>
    <w:rsid w:val="00BA4135"/>
    <w:rsid w:val="00BA49AF"/>
    <w:rsid w:val="00BA561A"/>
    <w:rsid w:val="00BA7862"/>
    <w:rsid w:val="00BB0193"/>
    <w:rsid w:val="00BB0C9F"/>
    <w:rsid w:val="00BB0DC6"/>
    <w:rsid w:val="00BB11D2"/>
    <w:rsid w:val="00BB12D6"/>
    <w:rsid w:val="00BB15E4"/>
    <w:rsid w:val="00BB195B"/>
    <w:rsid w:val="00BB1E19"/>
    <w:rsid w:val="00BB21D1"/>
    <w:rsid w:val="00BB2FDB"/>
    <w:rsid w:val="00BB30A4"/>
    <w:rsid w:val="00BB32F2"/>
    <w:rsid w:val="00BB3816"/>
    <w:rsid w:val="00BB3DCB"/>
    <w:rsid w:val="00BB4338"/>
    <w:rsid w:val="00BB66E4"/>
    <w:rsid w:val="00BB6C0E"/>
    <w:rsid w:val="00BB6D92"/>
    <w:rsid w:val="00BB77A1"/>
    <w:rsid w:val="00BB7B38"/>
    <w:rsid w:val="00BC07A4"/>
    <w:rsid w:val="00BC11E5"/>
    <w:rsid w:val="00BC192D"/>
    <w:rsid w:val="00BC2025"/>
    <w:rsid w:val="00BC2500"/>
    <w:rsid w:val="00BC2D6D"/>
    <w:rsid w:val="00BC4716"/>
    <w:rsid w:val="00BC4BC6"/>
    <w:rsid w:val="00BC52FD"/>
    <w:rsid w:val="00BC61D5"/>
    <w:rsid w:val="00BC66E1"/>
    <w:rsid w:val="00BC6E62"/>
    <w:rsid w:val="00BC7443"/>
    <w:rsid w:val="00BC7CB8"/>
    <w:rsid w:val="00BD0648"/>
    <w:rsid w:val="00BD0DC3"/>
    <w:rsid w:val="00BD1008"/>
    <w:rsid w:val="00BD1040"/>
    <w:rsid w:val="00BD162B"/>
    <w:rsid w:val="00BD1B32"/>
    <w:rsid w:val="00BD22A5"/>
    <w:rsid w:val="00BD2A2D"/>
    <w:rsid w:val="00BD2E42"/>
    <w:rsid w:val="00BD2FC4"/>
    <w:rsid w:val="00BD341C"/>
    <w:rsid w:val="00BD34AA"/>
    <w:rsid w:val="00BD3D93"/>
    <w:rsid w:val="00BD3F80"/>
    <w:rsid w:val="00BD4082"/>
    <w:rsid w:val="00BD59D3"/>
    <w:rsid w:val="00BD6320"/>
    <w:rsid w:val="00BD68BC"/>
    <w:rsid w:val="00BD7584"/>
    <w:rsid w:val="00BE0257"/>
    <w:rsid w:val="00BE0802"/>
    <w:rsid w:val="00BE0C44"/>
    <w:rsid w:val="00BE1B8B"/>
    <w:rsid w:val="00BE2774"/>
    <w:rsid w:val="00BE2A18"/>
    <w:rsid w:val="00BE2C01"/>
    <w:rsid w:val="00BE32DD"/>
    <w:rsid w:val="00BE3D16"/>
    <w:rsid w:val="00BE41EC"/>
    <w:rsid w:val="00BE5658"/>
    <w:rsid w:val="00BE56FB"/>
    <w:rsid w:val="00BE5B94"/>
    <w:rsid w:val="00BE61F4"/>
    <w:rsid w:val="00BE68B4"/>
    <w:rsid w:val="00BE6F4D"/>
    <w:rsid w:val="00BF12B7"/>
    <w:rsid w:val="00BF1865"/>
    <w:rsid w:val="00BF1F56"/>
    <w:rsid w:val="00BF2542"/>
    <w:rsid w:val="00BF27DB"/>
    <w:rsid w:val="00BF30C8"/>
    <w:rsid w:val="00BF321D"/>
    <w:rsid w:val="00BF3DDE"/>
    <w:rsid w:val="00BF4A6A"/>
    <w:rsid w:val="00BF4B6A"/>
    <w:rsid w:val="00BF5E0D"/>
    <w:rsid w:val="00BF6589"/>
    <w:rsid w:val="00BF6F7F"/>
    <w:rsid w:val="00BF713F"/>
    <w:rsid w:val="00BF7E7F"/>
    <w:rsid w:val="00C00574"/>
    <w:rsid w:val="00C00647"/>
    <w:rsid w:val="00C00EAA"/>
    <w:rsid w:val="00C01B0A"/>
    <w:rsid w:val="00C02764"/>
    <w:rsid w:val="00C03523"/>
    <w:rsid w:val="00C0391C"/>
    <w:rsid w:val="00C04303"/>
    <w:rsid w:val="00C043EA"/>
    <w:rsid w:val="00C04A71"/>
    <w:rsid w:val="00C04CEF"/>
    <w:rsid w:val="00C06609"/>
    <w:rsid w:val="00C0662F"/>
    <w:rsid w:val="00C07304"/>
    <w:rsid w:val="00C079A6"/>
    <w:rsid w:val="00C07ECC"/>
    <w:rsid w:val="00C107AF"/>
    <w:rsid w:val="00C11375"/>
    <w:rsid w:val="00C11707"/>
    <w:rsid w:val="00C11943"/>
    <w:rsid w:val="00C126BF"/>
    <w:rsid w:val="00C12C13"/>
    <w:rsid w:val="00C12E96"/>
    <w:rsid w:val="00C13422"/>
    <w:rsid w:val="00C134A4"/>
    <w:rsid w:val="00C14763"/>
    <w:rsid w:val="00C14BDB"/>
    <w:rsid w:val="00C16030"/>
    <w:rsid w:val="00C16141"/>
    <w:rsid w:val="00C1661D"/>
    <w:rsid w:val="00C16E59"/>
    <w:rsid w:val="00C2021F"/>
    <w:rsid w:val="00C20565"/>
    <w:rsid w:val="00C229D9"/>
    <w:rsid w:val="00C22BB2"/>
    <w:rsid w:val="00C2363F"/>
    <w:rsid w:val="00C2364E"/>
    <w:rsid w:val="00C236C8"/>
    <w:rsid w:val="00C23CF1"/>
    <w:rsid w:val="00C260B1"/>
    <w:rsid w:val="00C2699C"/>
    <w:rsid w:val="00C26E56"/>
    <w:rsid w:val="00C27D65"/>
    <w:rsid w:val="00C27F11"/>
    <w:rsid w:val="00C301B4"/>
    <w:rsid w:val="00C306EE"/>
    <w:rsid w:val="00C30F2B"/>
    <w:rsid w:val="00C31406"/>
    <w:rsid w:val="00C31ABF"/>
    <w:rsid w:val="00C31D1B"/>
    <w:rsid w:val="00C323F6"/>
    <w:rsid w:val="00C3257A"/>
    <w:rsid w:val="00C32C1A"/>
    <w:rsid w:val="00C33186"/>
    <w:rsid w:val="00C334EA"/>
    <w:rsid w:val="00C335EB"/>
    <w:rsid w:val="00C33FD3"/>
    <w:rsid w:val="00C347BB"/>
    <w:rsid w:val="00C34C2C"/>
    <w:rsid w:val="00C34FBD"/>
    <w:rsid w:val="00C3633F"/>
    <w:rsid w:val="00C3678F"/>
    <w:rsid w:val="00C37194"/>
    <w:rsid w:val="00C37267"/>
    <w:rsid w:val="00C373DC"/>
    <w:rsid w:val="00C40637"/>
    <w:rsid w:val="00C40808"/>
    <w:rsid w:val="00C409EF"/>
    <w:rsid w:val="00C40F6C"/>
    <w:rsid w:val="00C4118F"/>
    <w:rsid w:val="00C413BC"/>
    <w:rsid w:val="00C4272A"/>
    <w:rsid w:val="00C42982"/>
    <w:rsid w:val="00C429B6"/>
    <w:rsid w:val="00C42EDE"/>
    <w:rsid w:val="00C44426"/>
    <w:rsid w:val="00C4443E"/>
    <w:rsid w:val="00C445F3"/>
    <w:rsid w:val="00C4515D"/>
    <w:rsid w:val="00C451F4"/>
    <w:rsid w:val="00C45626"/>
    <w:rsid w:val="00C45EB1"/>
    <w:rsid w:val="00C46786"/>
    <w:rsid w:val="00C4773E"/>
    <w:rsid w:val="00C47DF8"/>
    <w:rsid w:val="00C47FB9"/>
    <w:rsid w:val="00C5049A"/>
    <w:rsid w:val="00C50869"/>
    <w:rsid w:val="00C50956"/>
    <w:rsid w:val="00C517EF"/>
    <w:rsid w:val="00C51B2A"/>
    <w:rsid w:val="00C541EB"/>
    <w:rsid w:val="00C54A3A"/>
    <w:rsid w:val="00C55566"/>
    <w:rsid w:val="00C56448"/>
    <w:rsid w:val="00C57A24"/>
    <w:rsid w:val="00C6065A"/>
    <w:rsid w:val="00C606A9"/>
    <w:rsid w:val="00C61916"/>
    <w:rsid w:val="00C62CFC"/>
    <w:rsid w:val="00C62FFC"/>
    <w:rsid w:val="00C64D8D"/>
    <w:rsid w:val="00C65268"/>
    <w:rsid w:val="00C6586B"/>
    <w:rsid w:val="00C65C23"/>
    <w:rsid w:val="00C65F4E"/>
    <w:rsid w:val="00C667BE"/>
    <w:rsid w:val="00C66C49"/>
    <w:rsid w:val="00C6707D"/>
    <w:rsid w:val="00C6766B"/>
    <w:rsid w:val="00C67DF1"/>
    <w:rsid w:val="00C7048E"/>
    <w:rsid w:val="00C71417"/>
    <w:rsid w:val="00C718E9"/>
    <w:rsid w:val="00C71AC4"/>
    <w:rsid w:val="00C72052"/>
    <w:rsid w:val="00C72223"/>
    <w:rsid w:val="00C7390C"/>
    <w:rsid w:val="00C745A4"/>
    <w:rsid w:val="00C74C98"/>
    <w:rsid w:val="00C750CF"/>
    <w:rsid w:val="00C75CD8"/>
    <w:rsid w:val="00C76069"/>
    <w:rsid w:val="00C76417"/>
    <w:rsid w:val="00C7726F"/>
    <w:rsid w:val="00C77D76"/>
    <w:rsid w:val="00C802B1"/>
    <w:rsid w:val="00C8039D"/>
    <w:rsid w:val="00C808BE"/>
    <w:rsid w:val="00C81778"/>
    <w:rsid w:val="00C81C02"/>
    <w:rsid w:val="00C81ECB"/>
    <w:rsid w:val="00C823DA"/>
    <w:rsid w:val="00C8259F"/>
    <w:rsid w:val="00C82746"/>
    <w:rsid w:val="00C8312F"/>
    <w:rsid w:val="00C84C47"/>
    <w:rsid w:val="00C84E33"/>
    <w:rsid w:val="00C858A4"/>
    <w:rsid w:val="00C85FFA"/>
    <w:rsid w:val="00C8614E"/>
    <w:rsid w:val="00C865D1"/>
    <w:rsid w:val="00C86AFA"/>
    <w:rsid w:val="00C8785C"/>
    <w:rsid w:val="00C87F05"/>
    <w:rsid w:val="00C919E4"/>
    <w:rsid w:val="00C91D85"/>
    <w:rsid w:val="00C944BF"/>
    <w:rsid w:val="00C9495B"/>
    <w:rsid w:val="00C94A72"/>
    <w:rsid w:val="00C960C3"/>
    <w:rsid w:val="00C96C1A"/>
    <w:rsid w:val="00C9724F"/>
    <w:rsid w:val="00C979A5"/>
    <w:rsid w:val="00C97F38"/>
    <w:rsid w:val="00CA076A"/>
    <w:rsid w:val="00CA0F47"/>
    <w:rsid w:val="00CA2479"/>
    <w:rsid w:val="00CA3918"/>
    <w:rsid w:val="00CA3BA0"/>
    <w:rsid w:val="00CA3FEC"/>
    <w:rsid w:val="00CA5196"/>
    <w:rsid w:val="00CA7100"/>
    <w:rsid w:val="00CA7990"/>
    <w:rsid w:val="00CB0084"/>
    <w:rsid w:val="00CB1534"/>
    <w:rsid w:val="00CB18D0"/>
    <w:rsid w:val="00CB1A4E"/>
    <w:rsid w:val="00CB1BEE"/>
    <w:rsid w:val="00CB1C8A"/>
    <w:rsid w:val="00CB24F5"/>
    <w:rsid w:val="00CB2663"/>
    <w:rsid w:val="00CB2E14"/>
    <w:rsid w:val="00CB32DE"/>
    <w:rsid w:val="00CB3666"/>
    <w:rsid w:val="00CB3BBE"/>
    <w:rsid w:val="00CB571D"/>
    <w:rsid w:val="00CB5806"/>
    <w:rsid w:val="00CB59E9"/>
    <w:rsid w:val="00CB7882"/>
    <w:rsid w:val="00CB78FD"/>
    <w:rsid w:val="00CB7A80"/>
    <w:rsid w:val="00CC073D"/>
    <w:rsid w:val="00CC0AD8"/>
    <w:rsid w:val="00CC0D6A"/>
    <w:rsid w:val="00CC3831"/>
    <w:rsid w:val="00CC397F"/>
    <w:rsid w:val="00CC3B1A"/>
    <w:rsid w:val="00CC3E3D"/>
    <w:rsid w:val="00CC4129"/>
    <w:rsid w:val="00CC4425"/>
    <w:rsid w:val="00CC4D31"/>
    <w:rsid w:val="00CC4E18"/>
    <w:rsid w:val="00CC519B"/>
    <w:rsid w:val="00CC598B"/>
    <w:rsid w:val="00CC6231"/>
    <w:rsid w:val="00CC6CDB"/>
    <w:rsid w:val="00CC6FC2"/>
    <w:rsid w:val="00CC70C3"/>
    <w:rsid w:val="00CD035F"/>
    <w:rsid w:val="00CD09E9"/>
    <w:rsid w:val="00CD1128"/>
    <w:rsid w:val="00CD12B8"/>
    <w:rsid w:val="00CD12C1"/>
    <w:rsid w:val="00CD214E"/>
    <w:rsid w:val="00CD3AB5"/>
    <w:rsid w:val="00CD4284"/>
    <w:rsid w:val="00CD46FA"/>
    <w:rsid w:val="00CD49BD"/>
    <w:rsid w:val="00CD5466"/>
    <w:rsid w:val="00CD5971"/>
    <w:rsid w:val="00CD5973"/>
    <w:rsid w:val="00CD5FB8"/>
    <w:rsid w:val="00CD6E8E"/>
    <w:rsid w:val="00CD714E"/>
    <w:rsid w:val="00CD7EB2"/>
    <w:rsid w:val="00CE05B1"/>
    <w:rsid w:val="00CE0A45"/>
    <w:rsid w:val="00CE1653"/>
    <w:rsid w:val="00CE2C76"/>
    <w:rsid w:val="00CE2F5E"/>
    <w:rsid w:val="00CE31A6"/>
    <w:rsid w:val="00CE3897"/>
    <w:rsid w:val="00CE411C"/>
    <w:rsid w:val="00CE4949"/>
    <w:rsid w:val="00CE5022"/>
    <w:rsid w:val="00CE61A3"/>
    <w:rsid w:val="00CE6D4E"/>
    <w:rsid w:val="00CE72C8"/>
    <w:rsid w:val="00CE73B0"/>
    <w:rsid w:val="00CE7410"/>
    <w:rsid w:val="00CE7647"/>
    <w:rsid w:val="00CF09AA"/>
    <w:rsid w:val="00CF105C"/>
    <w:rsid w:val="00CF144E"/>
    <w:rsid w:val="00CF21A4"/>
    <w:rsid w:val="00CF29AE"/>
    <w:rsid w:val="00CF367D"/>
    <w:rsid w:val="00CF4294"/>
    <w:rsid w:val="00CF46AA"/>
    <w:rsid w:val="00CF46B5"/>
    <w:rsid w:val="00CF4813"/>
    <w:rsid w:val="00CF5233"/>
    <w:rsid w:val="00CF5F8D"/>
    <w:rsid w:val="00CF72BA"/>
    <w:rsid w:val="00D00322"/>
    <w:rsid w:val="00D00B9E"/>
    <w:rsid w:val="00D011EA"/>
    <w:rsid w:val="00D0297F"/>
    <w:rsid w:val="00D029B8"/>
    <w:rsid w:val="00D02B50"/>
    <w:rsid w:val="00D02F60"/>
    <w:rsid w:val="00D034E7"/>
    <w:rsid w:val="00D03729"/>
    <w:rsid w:val="00D03C07"/>
    <w:rsid w:val="00D04171"/>
    <w:rsid w:val="00D04444"/>
    <w:rsid w:val="00D0464E"/>
    <w:rsid w:val="00D04A96"/>
    <w:rsid w:val="00D04CA5"/>
    <w:rsid w:val="00D051F4"/>
    <w:rsid w:val="00D06377"/>
    <w:rsid w:val="00D0658F"/>
    <w:rsid w:val="00D0672D"/>
    <w:rsid w:val="00D07017"/>
    <w:rsid w:val="00D072CC"/>
    <w:rsid w:val="00D07A7B"/>
    <w:rsid w:val="00D10B45"/>
    <w:rsid w:val="00D10E06"/>
    <w:rsid w:val="00D11667"/>
    <w:rsid w:val="00D117B8"/>
    <w:rsid w:val="00D11EB8"/>
    <w:rsid w:val="00D12931"/>
    <w:rsid w:val="00D12AE4"/>
    <w:rsid w:val="00D13204"/>
    <w:rsid w:val="00D13A7C"/>
    <w:rsid w:val="00D145DA"/>
    <w:rsid w:val="00D15197"/>
    <w:rsid w:val="00D153A3"/>
    <w:rsid w:val="00D15732"/>
    <w:rsid w:val="00D1606F"/>
    <w:rsid w:val="00D16820"/>
    <w:rsid w:val="00D169C8"/>
    <w:rsid w:val="00D16B2C"/>
    <w:rsid w:val="00D16CFC"/>
    <w:rsid w:val="00D1793F"/>
    <w:rsid w:val="00D20665"/>
    <w:rsid w:val="00D20912"/>
    <w:rsid w:val="00D21D1A"/>
    <w:rsid w:val="00D21F3F"/>
    <w:rsid w:val="00D227F1"/>
    <w:rsid w:val="00D22A21"/>
    <w:rsid w:val="00D22AF5"/>
    <w:rsid w:val="00D22B5F"/>
    <w:rsid w:val="00D235EA"/>
    <w:rsid w:val="00D23AA8"/>
    <w:rsid w:val="00D23B7E"/>
    <w:rsid w:val="00D24363"/>
    <w:rsid w:val="00D247A9"/>
    <w:rsid w:val="00D24DBE"/>
    <w:rsid w:val="00D25064"/>
    <w:rsid w:val="00D2627F"/>
    <w:rsid w:val="00D262BE"/>
    <w:rsid w:val="00D26CCC"/>
    <w:rsid w:val="00D27425"/>
    <w:rsid w:val="00D27800"/>
    <w:rsid w:val="00D30B79"/>
    <w:rsid w:val="00D30D89"/>
    <w:rsid w:val="00D31015"/>
    <w:rsid w:val="00D31AB5"/>
    <w:rsid w:val="00D31B72"/>
    <w:rsid w:val="00D32413"/>
    <w:rsid w:val="00D32721"/>
    <w:rsid w:val="00D328DC"/>
    <w:rsid w:val="00D32D08"/>
    <w:rsid w:val="00D33387"/>
    <w:rsid w:val="00D334EB"/>
    <w:rsid w:val="00D34250"/>
    <w:rsid w:val="00D34329"/>
    <w:rsid w:val="00D3453F"/>
    <w:rsid w:val="00D35108"/>
    <w:rsid w:val="00D356CB"/>
    <w:rsid w:val="00D402FB"/>
    <w:rsid w:val="00D416D4"/>
    <w:rsid w:val="00D41A2B"/>
    <w:rsid w:val="00D41B4C"/>
    <w:rsid w:val="00D42998"/>
    <w:rsid w:val="00D43567"/>
    <w:rsid w:val="00D43AB9"/>
    <w:rsid w:val="00D44E90"/>
    <w:rsid w:val="00D45030"/>
    <w:rsid w:val="00D4611D"/>
    <w:rsid w:val="00D46AA0"/>
    <w:rsid w:val="00D47540"/>
    <w:rsid w:val="00D47672"/>
    <w:rsid w:val="00D47A7D"/>
    <w:rsid w:val="00D47D7A"/>
    <w:rsid w:val="00D50300"/>
    <w:rsid w:val="00D50906"/>
    <w:rsid w:val="00D50ABD"/>
    <w:rsid w:val="00D51464"/>
    <w:rsid w:val="00D53D60"/>
    <w:rsid w:val="00D55290"/>
    <w:rsid w:val="00D553A7"/>
    <w:rsid w:val="00D559A7"/>
    <w:rsid w:val="00D574D3"/>
    <w:rsid w:val="00D57599"/>
    <w:rsid w:val="00D57791"/>
    <w:rsid w:val="00D57E80"/>
    <w:rsid w:val="00D6046A"/>
    <w:rsid w:val="00D608D4"/>
    <w:rsid w:val="00D6104D"/>
    <w:rsid w:val="00D62870"/>
    <w:rsid w:val="00D64772"/>
    <w:rsid w:val="00D6487A"/>
    <w:rsid w:val="00D64BB9"/>
    <w:rsid w:val="00D64F3D"/>
    <w:rsid w:val="00D655D9"/>
    <w:rsid w:val="00D65872"/>
    <w:rsid w:val="00D66923"/>
    <w:rsid w:val="00D67034"/>
    <w:rsid w:val="00D674B2"/>
    <w:rsid w:val="00D674F9"/>
    <w:rsid w:val="00D67621"/>
    <w:rsid w:val="00D676F3"/>
    <w:rsid w:val="00D67AD8"/>
    <w:rsid w:val="00D70EF5"/>
    <w:rsid w:val="00D71024"/>
    <w:rsid w:val="00D71A25"/>
    <w:rsid w:val="00D71FCF"/>
    <w:rsid w:val="00D72A54"/>
    <w:rsid w:val="00D72C64"/>
    <w:rsid w:val="00D72CC1"/>
    <w:rsid w:val="00D73037"/>
    <w:rsid w:val="00D731EF"/>
    <w:rsid w:val="00D73F61"/>
    <w:rsid w:val="00D74CC5"/>
    <w:rsid w:val="00D7508E"/>
    <w:rsid w:val="00D751C9"/>
    <w:rsid w:val="00D75303"/>
    <w:rsid w:val="00D75F42"/>
    <w:rsid w:val="00D76367"/>
    <w:rsid w:val="00D7689A"/>
    <w:rsid w:val="00D76D06"/>
    <w:rsid w:val="00D76EC9"/>
    <w:rsid w:val="00D77F2B"/>
    <w:rsid w:val="00D807F9"/>
    <w:rsid w:val="00D80C64"/>
    <w:rsid w:val="00D80E7D"/>
    <w:rsid w:val="00D81397"/>
    <w:rsid w:val="00D8195E"/>
    <w:rsid w:val="00D81984"/>
    <w:rsid w:val="00D82E09"/>
    <w:rsid w:val="00D83356"/>
    <w:rsid w:val="00D848B9"/>
    <w:rsid w:val="00D85E2B"/>
    <w:rsid w:val="00D85E6A"/>
    <w:rsid w:val="00D863BB"/>
    <w:rsid w:val="00D86999"/>
    <w:rsid w:val="00D87251"/>
    <w:rsid w:val="00D87418"/>
    <w:rsid w:val="00D90865"/>
    <w:rsid w:val="00D90C4C"/>
    <w:rsid w:val="00D90E69"/>
    <w:rsid w:val="00D91368"/>
    <w:rsid w:val="00D92F61"/>
    <w:rsid w:val="00D93106"/>
    <w:rsid w:val="00D931F0"/>
    <w:rsid w:val="00D933E9"/>
    <w:rsid w:val="00D9370D"/>
    <w:rsid w:val="00D94C9B"/>
    <w:rsid w:val="00D9505D"/>
    <w:rsid w:val="00D951C8"/>
    <w:rsid w:val="00D953D0"/>
    <w:rsid w:val="00D959F5"/>
    <w:rsid w:val="00D962B1"/>
    <w:rsid w:val="00D96884"/>
    <w:rsid w:val="00DA088E"/>
    <w:rsid w:val="00DA0D25"/>
    <w:rsid w:val="00DA13D2"/>
    <w:rsid w:val="00DA1FF1"/>
    <w:rsid w:val="00DA23E7"/>
    <w:rsid w:val="00DA29DC"/>
    <w:rsid w:val="00DA3FDD"/>
    <w:rsid w:val="00DA44A5"/>
    <w:rsid w:val="00DA524F"/>
    <w:rsid w:val="00DA5D6A"/>
    <w:rsid w:val="00DA6D25"/>
    <w:rsid w:val="00DA7017"/>
    <w:rsid w:val="00DA7028"/>
    <w:rsid w:val="00DA72C6"/>
    <w:rsid w:val="00DA7AED"/>
    <w:rsid w:val="00DB0330"/>
    <w:rsid w:val="00DB075A"/>
    <w:rsid w:val="00DB0F49"/>
    <w:rsid w:val="00DB1AD2"/>
    <w:rsid w:val="00DB27CD"/>
    <w:rsid w:val="00DB2B58"/>
    <w:rsid w:val="00DB32B3"/>
    <w:rsid w:val="00DB38F5"/>
    <w:rsid w:val="00DB3B08"/>
    <w:rsid w:val="00DB49ED"/>
    <w:rsid w:val="00DB5206"/>
    <w:rsid w:val="00DB5A1E"/>
    <w:rsid w:val="00DB6276"/>
    <w:rsid w:val="00DB63F5"/>
    <w:rsid w:val="00DB65F5"/>
    <w:rsid w:val="00DB69AC"/>
    <w:rsid w:val="00DB7E1B"/>
    <w:rsid w:val="00DC01FA"/>
    <w:rsid w:val="00DC02BD"/>
    <w:rsid w:val="00DC1C6B"/>
    <w:rsid w:val="00DC2C2E"/>
    <w:rsid w:val="00DC3034"/>
    <w:rsid w:val="00DC310C"/>
    <w:rsid w:val="00DC4AF0"/>
    <w:rsid w:val="00DC57C8"/>
    <w:rsid w:val="00DC5C7E"/>
    <w:rsid w:val="00DC6A7C"/>
    <w:rsid w:val="00DC7886"/>
    <w:rsid w:val="00DC7CBA"/>
    <w:rsid w:val="00DD005E"/>
    <w:rsid w:val="00DD09FE"/>
    <w:rsid w:val="00DD0CF2"/>
    <w:rsid w:val="00DD0FB6"/>
    <w:rsid w:val="00DD1B43"/>
    <w:rsid w:val="00DD25EA"/>
    <w:rsid w:val="00DD2BDA"/>
    <w:rsid w:val="00DD30D5"/>
    <w:rsid w:val="00DD3F48"/>
    <w:rsid w:val="00DD4938"/>
    <w:rsid w:val="00DD5133"/>
    <w:rsid w:val="00DD6100"/>
    <w:rsid w:val="00DD6B27"/>
    <w:rsid w:val="00DD6DF6"/>
    <w:rsid w:val="00DD7F63"/>
    <w:rsid w:val="00DE0CBE"/>
    <w:rsid w:val="00DE104B"/>
    <w:rsid w:val="00DE1554"/>
    <w:rsid w:val="00DE1654"/>
    <w:rsid w:val="00DE232D"/>
    <w:rsid w:val="00DE27FC"/>
    <w:rsid w:val="00DE2901"/>
    <w:rsid w:val="00DE3245"/>
    <w:rsid w:val="00DE34B6"/>
    <w:rsid w:val="00DE3F85"/>
    <w:rsid w:val="00DE529E"/>
    <w:rsid w:val="00DE55D9"/>
    <w:rsid w:val="00DE590F"/>
    <w:rsid w:val="00DE5BD0"/>
    <w:rsid w:val="00DE5F6F"/>
    <w:rsid w:val="00DE779A"/>
    <w:rsid w:val="00DE7DC1"/>
    <w:rsid w:val="00DF06C6"/>
    <w:rsid w:val="00DF2837"/>
    <w:rsid w:val="00DF3D01"/>
    <w:rsid w:val="00DF3F7E"/>
    <w:rsid w:val="00DF51F5"/>
    <w:rsid w:val="00DF5486"/>
    <w:rsid w:val="00DF62B9"/>
    <w:rsid w:val="00DF68AC"/>
    <w:rsid w:val="00DF7648"/>
    <w:rsid w:val="00E003EB"/>
    <w:rsid w:val="00E00E29"/>
    <w:rsid w:val="00E019AF"/>
    <w:rsid w:val="00E02524"/>
    <w:rsid w:val="00E02BAB"/>
    <w:rsid w:val="00E03C5A"/>
    <w:rsid w:val="00E04CEB"/>
    <w:rsid w:val="00E052D5"/>
    <w:rsid w:val="00E05C7C"/>
    <w:rsid w:val="00E060BC"/>
    <w:rsid w:val="00E10521"/>
    <w:rsid w:val="00E111F0"/>
    <w:rsid w:val="00E11420"/>
    <w:rsid w:val="00E115D7"/>
    <w:rsid w:val="00E12283"/>
    <w:rsid w:val="00E124B6"/>
    <w:rsid w:val="00E12B6C"/>
    <w:rsid w:val="00E1308A"/>
    <w:rsid w:val="00E1316A"/>
    <w:rsid w:val="00E132FB"/>
    <w:rsid w:val="00E14057"/>
    <w:rsid w:val="00E1443D"/>
    <w:rsid w:val="00E1634F"/>
    <w:rsid w:val="00E165D5"/>
    <w:rsid w:val="00E16C82"/>
    <w:rsid w:val="00E170B7"/>
    <w:rsid w:val="00E177DD"/>
    <w:rsid w:val="00E20609"/>
    <w:rsid w:val="00E20900"/>
    <w:rsid w:val="00E2096B"/>
    <w:rsid w:val="00E209EB"/>
    <w:rsid w:val="00E20C7F"/>
    <w:rsid w:val="00E2119B"/>
    <w:rsid w:val="00E215CF"/>
    <w:rsid w:val="00E216BB"/>
    <w:rsid w:val="00E22833"/>
    <w:rsid w:val="00E23834"/>
    <w:rsid w:val="00E2396E"/>
    <w:rsid w:val="00E24109"/>
    <w:rsid w:val="00E24728"/>
    <w:rsid w:val="00E24FAD"/>
    <w:rsid w:val="00E251A4"/>
    <w:rsid w:val="00E254EF"/>
    <w:rsid w:val="00E25BCB"/>
    <w:rsid w:val="00E276AC"/>
    <w:rsid w:val="00E27AF0"/>
    <w:rsid w:val="00E30BE1"/>
    <w:rsid w:val="00E30D7A"/>
    <w:rsid w:val="00E31000"/>
    <w:rsid w:val="00E319FE"/>
    <w:rsid w:val="00E31A79"/>
    <w:rsid w:val="00E31C4D"/>
    <w:rsid w:val="00E32DF6"/>
    <w:rsid w:val="00E33AB1"/>
    <w:rsid w:val="00E34442"/>
    <w:rsid w:val="00E34A35"/>
    <w:rsid w:val="00E34D37"/>
    <w:rsid w:val="00E35435"/>
    <w:rsid w:val="00E36FD4"/>
    <w:rsid w:val="00E3742C"/>
    <w:rsid w:val="00E37C2F"/>
    <w:rsid w:val="00E40950"/>
    <w:rsid w:val="00E41C28"/>
    <w:rsid w:val="00E41D90"/>
    <w:rsid w:val="00E42999"/>
    <w:rsid w:val="00E432C4"/>
    <w:rsid w:val="00E43E38"/>
    <w:rsid w:val="00E443FC"/>
    <w:rsid w:val="00E44834"/>
    <w:rsid w:val="00E44D47"/>
    <w:rsid w:val="00E44D5F"/>
    <w:rsid w:val="00E45A02"/>
    <w:rsid w:val="00E45A89"/>
    <w:rsid w:val="00E462E7"/>
    <w:rsid w:val="00E46308"/>
    <w:rsid w:val="00E46890"/>
    <w:rsid w:val="00E47666"/>
    <w:rsid w:val="00E504AE"/>
    <w:rsid w:val="00E51E17"/>
    <w:rsid w:val="00E51F08"/>
    <w:rsid w:val="00E522A8"/>
    <w:rsid w:val="00E52DAB"/>
    <w:rsid w:val="00E53431"/>
    <w:rsid w:val="00E5359F"/>
    <w:rsid w:val="00E539B0"/>
    <w:rsid w:val="00E53DA8"/>
    <w:rsid w:val="00E5445F"/>
    <w:rsid w:val="00E54839"/>
    <w:rsid w:val="00E55368"/>
    <w:rsid w:val="00E55994"/>
    <w:rsid w:val="00E55DAD"/>
    <w:rsid w:val="00E56631"/>
    <w:rsid w:val="00E566F6"/>
    <w:rsid w:val="00E576BF"/>
    <w:rsid w:val="00E577E3"/>
    <w:rsid w:val="00E57C80"/>
    <w:rsid w:val="00E57F8D"/>
    <w:rsid w:val="00E60606"/>
    <w:rsid w:val="00E60C66"/>
    <w:rsid w:val="00E610C1"/>
    <w:rsid w:val="00E6164D"/>
    <w:rsid w:val="00E618C9"/>
    <w:rsid w:val="00E6256F"/>
    <w:rsid w:val="00E62774"/>
    <w:rsid w:val="00E62C43"/>
    <w:rsid w:val="00E6307C"/>
    <w:rsid w:val="00E6332E"/>
    <w:rsid w:val="00E6360B"/>
    <w:rsid w:val="00E636FA"/>
    <w:rsid w:val="00E647AD"/>
    <w:rsid w:val="00E64D91"/>
    <w:rsid w:val="00E6523D"/>
    <w:rsid w:val="00E65536"/>
    <w:rsid w:val="00E66A7A"/>
    <w:rsid w:val="00E66C50"/>
    <w:rsid w:val="00E679D3"/>
    <w:rsid w:val="00E67D13"/>
    <w:rsid w:val="00E70235"/>
    <w:rsid w:val="00E7055E"/>
    <w:rsid w:val="00E70E76"/>
    <w:rsid w:val="00E71208"/>
    <w:rsid w:val="00E713C5"/>
    <w:rsid w:val="00E71444"/>
    <w:rsid w:val="00E7182D"/>
    <w:rsid w:val="00E71C91"/>
    <w:rsid w:val="00E720A1"/>
    <w:rsid w:val="00E7282D"/>
    <w:rsid w:val="00E74F10"/>
    <w:rsid w:val="00E7503B"/>
    <w:rsid w:val="00E750FF"/>
    <w:rsid w:val="00E75345"/>
    <w:rsid w:val="00E7560E"/>
    <w:rsid w:val="00E75DDA"/>
    <w:rsid w:val="00E75F5A"/>
    <w:rsid w:val="00E772C3"/>
    <w:rsid w:val="00E773E8"/>
    <w:rsid w:val="00E77786"/>
    <w:rsid w:val="00E80272"/>
    <w:rsid w:val="00E80FE2"/>
    <w:rsid w:val="00E83405"/>
    <w:rsid w:val="00E83ADD"/>
    <w:rsid w:val="00E84A85"/>
    <w:rsid w:val="00E84BAE"/>
    <w:rsid w:val="00E84F38"/>
    <w:rsid w:val="00E8554A"/>
    <w:rsid w:val="00E85623"/>
    <w:rsid w:val="00E864BB"/>
    <w:rsid w:val="00E869F1"/>
    <w:rsid w:val="00E87441"/>
    <w:rsid w:val="00E909F1"/>
    <w:rsid w:val="00E90BAA"/>
    <w:rsid w:val="00E90E52"/>
    <w:rsid w:val="00E9181F"/>
    <w:rsid w:val="00E91FAE"/>
    <w:rsid w:val="00E925A1"/>
    <w:rsid w:val="00E92B3F"/>
    <w:rsid w:val="00E94368"/>
    <w:rsid w:val="00E94A8A"/>
    <w:rsid w:val="00E952C8"/>
    <w:rsid w:val="00E96126"/>
    <w:rsid w:val="00E9675E"/>
    <w:rsid w:val="00E96E3F"/>
    <w:rsid w:val="00E9781C"/>
    <w:rsid w:val="00E979AD"/>
    <w:rsid w:val="00E979C0"/>
    <w:rsid w:val="00EA270C"/>
    <w:rsid w:val="00EA412B"/>
    <w:rsid w:val="00EA4974"/>
    <w:rsid w:val="00EA532E"/>
    <w:rsid w:val="00EB03D3"/>
    <w:rsid w:val="00EB06D9"/>
    <w:rsid w:val="00EB192B"/>
    <w:rsid w:val="00EB19ED"/>
    <w:rsid w:val="00EB1CAB"/>
    <w:rsid w:val="00EB2A13"/>
    <w:rsid w:val="00EB2CBE"/>
    <w:rsid w:val="00EB2F38"/>
    <w:rsid w:val="00EB4843"/>
    <w:rsid w:val="00EB486C"/>
    <w:rsid w:val="00EB7569"/>
    <w:rsid w:val="00EC0BB7"/>
    <w:rsid w:val="00EC0DB7"/>
    <w:rsid w:val="00EC0F5A"/>
    <w:rsid w:val="00EC0FD2"/>
    <w:rsid w:val="00EC2242"/>
    <w:rsid w:val="00EC23B2"/>
    <w:rsid w:val="00EC2652"/>
    <w:rsid w:val="00EC2845"/>
    <w:rsid w:val="00EC3C61"/>
    <w:rsid w:val="00EC4265"/>
    <w:rsid w:val="00EC49D7"/>
    <w:rsid w:val="00EC4CEB"/>
    <w:rsid w:val="00EC4F60"/>
    <w:rsid w:val="00EC5B4B"/>
    <w:rsid w:val="00EC659E"/>
    <w:rsid w:val="00EC6734"/>
    <w:rsid w:val="00EC691F"/>
    <w:rsid w:val="00EC7790"/>
    <w:rsid w:val="00EC7F8D"/>
    <w:rsid w:val="00ED18FF"/>
    <w:rsid w:val="00ED2072"/>
    <w:rsid w:val="00ED2502"/>
    <w:rsid w:val="00ED29F9"/>
    <w:rsid w:val="00ED2AE0"/>
    <w:rsid w:val="00ED39A6"/>
    <w:rsid w:val="00ED5553"/>
    <w:rsid w:val="00ED5E36"/>
    <w:rsid w:val="00ED6317"/>
    <w:rsid w:val="00ED6961"/>
    <w:rsid w:val="00ED696E"/>
    <w:rsid w:val="00ED78DD"/>
    <w:rsid w:val="00EE083B"/>
    <w:rsid w:val="00EE1289"/>
    <w:rsid w:val="00EE148C"/>
    <w:rsid w:val="00EE1892"/>
    <w:rsid w:val="00EE295D"/>
    <w:rsid w:val="00EE2A35"/>
    <w:rsid w:val="00EE2F0E"/>
    <w:rsid w:val="00EE3219"/>
    <w:rsid w:val="00EE4283"/>
    <w:rsid w:val="00EE48D6"/>
    <w:rsid w:val="00EE49D4"/>
    <w:rsid w:val="00EE53BA"/>
    <w:rsid w:val="00EE5AD1"/>
    <w:rsid w:val="00EE6944"/>
    <w:rsid w:val="00EE7D6A"/>
    <w:rsid w:val="00EF0146"/>
    <w:rsid w:val="00EF05E1"/>
    <w:rsid w:val="00EF0B96"/>
    <w:rsid w:val="00EF0EA8"/>
    <w:rsid w:val="00EF1436"/>
    <w:rsid w:val="00EF1E5F"/>
    <w:rsid w:val="00EF31E9"/>
    <w:rsid w:val="00EF33AE"/>
    <w:rsid w:val="00EF3486"/>
    <w:rsid w:val="00EF3BDC"/>
    <w:rsid w:val="00EF3EEA"/>
    <w:rsid w:val="00EF47AF"/>
    <w:rsid w:val="00EF53B6"/>
    <w:rsid w:val="00EF7DEE"/>
    <w:rsid w:val="00F00592"/>
    <w:rsid w:val="00F0076B"/>
    <w:rsid w:val="00F00B73"/>
    <w:rsid w:val="00F00E44"/>
    <w:rsid w:val="00F02142"/>
    <w:rsid w:val="00F0265A"/>
    <w:rsid w:val="00F03579"/>
    <w:rsid w:val="00F0390E"/>
    <w:rsid w:val="00F03FE8"/>
    <w:rsid w:val="00F0440F"/>
    <w:rsid w:val="00F05070"/>
    <w:rsid w:val="00F056BF"/>
    <w:rsid w:val="00F05FD0"/>
    <w:rsid w:val="00F06FAA"/>
    <w:rsid w:val="00F07CEB"/>
    <w:rsid w:val="00F10016"/>
    <w:rsid w:val="00F102A7"/>
    <w:rsid w:val="00F10991"/>
    <w:rsid w:val="00F109AD"/>
    <w:rsid w:val="00F10C45"/>
    <w:rsid w:val="00F10D3A"/>
    <w:rsid w:val="00F10D73"/>
    <w:rsid w:val="00F115CA"/>
    <w:rsid w:val="00F11972"/>
    <w:rsid w:val="00F11A73"/>
    <w:rsid w:val="00F14376"/>
    <w:rsid w:val="00F14817"/>
    <w:rsid w:val="00F14EBA"/>
    <w:rsid w:val="00F1510F"/>
    <w:rsid w:val="00F1533A"/>
    <w:rsid w:val="00F15E5A"/>
    <w:rsid w:val="00F16831"/>
    <w:rsid w:val="00F176CC"/>
    <w:rsid w:val="00F17F0A"/>
    <w:rsid w:val="00F20998"/>
    <w:rsid w:val="00F20BD5"/>
    <w:rsid w:val="00F2316F"/>
    <w:rsid w:val="00F23614"/>
    <w:rsid w:val="00F2550D"/>
    <w:rsid w:val="00F25690"/>
    <w:rsid w:val="00F25F3C"/>
    <w:rsid w:val="00F2649F"/>
    <w:rsid w:val="00F2668F"/>
    <w:rsid w:val="00F2742F"/>
    <w:rsid w:val="00F2753B"/>
    <w:rsid w:val="00F27DD4"/>
    <w:rsid w:val="00F30657"/>
    <w:rsid w:val="00F30CDD"/>
    <w:rsid w:val="00F31073"/>
    <w:rsid w:val="00F31338"/>
    <w:rsid w:val="00F315DD"/>
    <w:rsid w:val="00F320AB"/>
    <w:rsid w:val="00F322DB"/>
    <w:rsid w:val="00F33F8B"/>
    <w:rsid w:val="00F340B2"/>
    <w:rsid w:val="00F3428D"/>
    <w:rsid w:val="00F346A2"/>
    <w:rsid w:val="00F35577"/>
    <w:rsid w:val="00F3558E"/>
    <w:rsid w:val="00F359EA"/>
    <w:rsid w:val="00F35F98"/>
    <w:rsid w:val="00F363DB"/>
    <w:rsid w:val="00F40082"/>
    <w:rsid w:val="00F401E3"/>
    <w:rsid w:val="00F408EE"/>
    <w:rsid w:val="00F4248D"/>
    <w:rsid w:val="00F42799"/>
    <w:rsid w:val="00F42E83"/>
    <w:rsid w:val="00F43390"/>
    <w:rsid w:val="00F43682"/>
    <w:rsid w:val="00F44148"/>
    <w:rsid w:val="00F443B2"/>
    <w:rsid w:val="00F4481D"/>
    <w:rsid w:val="00F44AD4"/>
    <w:rsid w:val="00F45864"/>
    <w:rsid w:val="00F458D8"/>
    <w:rsid w:val="00F45FE9"/>
    <w:rsid w:val="00F46B28"/>
    <w:rsid w:val="00F50237"/>
    <w:rsid w:val="00F50314"/>
    <w:rsid w:val="00F51243"/>
    <w:rsid w:val="00F51DCC"/>
    <w:rsid w:val="00F5218E"/>
    <w:rsid w:val="00F52CA1"/>
    <w:rsid w:val="00F53596"/>
    <w:rsid w:val="00F541F9"/>
    <w:rsid w:val="00F55BA8"/>
    <w:rsid w:val="00F55DB1"/>
    <w:rsid w:val="00F56536"/>
    <w:rsid w:val="00F5668D"/>
    <w:rsid w:val="00F56ACA"/>
    <w:rsid w:val="00F56FB6"/>
    <w:rsid w:val="00F570A9"/>
    <w:rsid w:val="00F572EC"/>
    <w:rsid w:val="00F600FE"/>
    <w:rsid w:val="00F603C2"/>
    <w:rsid w:val="00F60861"/>
    <w:rsid w:val="00F624B7"/>
    <w:rsid w:val="00F62E4D"/>
    <w:rsid w:val="00F63572"/>
    <w:rsid w:val="00F63A36"/>
    <w:rsid w:val="00F63B50"/>
    <w:rsid w:val="00F65DCC"/>
    <w:rsid w:val="00F65EB7"/>
    <w:rsid w:val="00F6640D"/>
    <w:rsid w:val="00F66B34"/>
    <w:rsid w:val="00F674CA"/>
    <w:rsid w:val="00F675B9"/>
    <w:rsid w:val="00F67B3B"/>
    <w:rsid w:val="00F70224"/>
    <w:rsid w:val="00F7056D"/>
    <w:rsid w:val="00F711C9"/>
    <w:rsid w:val="00F7139F"/>
    <w:rsid w:val="00F749FE"/>
    <w:rsid w:val="00F74C59"/>
    <w:rsid w:val="00F75C3A"/>
    <w:rsid w:val="00F767C6"/>
    <w:rsid w:val="00F76954"/>
    <w:rsid w:val="00F77B97"/>
    <w:rsid w:val="00F804AF"/>
    <w:rsid w:val="00F80ABC"/>
    <w:rsid w:val="00F8168B"/>
    <w:rsid w:val="00F82B0F"/>
    <w:rsid w:val="00F82E30"/>
    <w:rsid w:val="00F831CB"/>
    <w:rsid w:val="00F83409"/>
    <w:rsid w:val="00F83BB1"/>
    <w:rsid w:val="00F848A3"/>
    <w:rsid w:val="00F84ACF"/>
    <w:rsid w:val="00F84DBB"/>
    <w:rsid w:val="00F850CD"/>
    <w:rsid w:val="00F853E7"/>
    <w:rsid w:val="00F85742"/>
    <w:rsid w:val="00F85BF8"/>
    <w:rsid w:val="00F85E6E"/>
    <w:rsid w:val="00F85FBB"/>
    <w:rsid w:val="00F864B0"/>
    <w:rsid w:val="00F8698C"/>
    <w:rsid w:val="00F871CE"/>
    <w:rsid w:val="00F87802"/>
    <w:rsid w:val="00F90675"/>
    <w:rsid w:val="00F907FA"/>
    <w:rsid w:val="00F91471"/>
    <w:rsid w:val="00F92927"/>
    <w:rsid w:val="00F92C0A"/>
    <w:rsid w:val="00F93113"/>
    <w:rsid w:val="00F9388C"/>
    <w:rsid w:val="00F9415B"/>
    <w:rsid w:val="00F95A2B"/>
    <w:rsid w:val="00F96783"/>
    <w:rsid w:val="00FA021C"/>
    <w:rsid w:val="00FA046D"/>
    <w:rsid w:val="00FA0EA3"/>
    <w:rsid w:val="00FA1224"/>
    <w:rsid w:val="00FA13C2"/>
    <w:rsid w:val="00FA144F"/>
    <w:rsid w:val="00FA17CA"/>
    <w:rsid w:val="00FA197D"/>
    <w:rsid w:val="00FA1C25"/>
    <w:rsid w:val="00FA37D6"/>
    <w:rsid w:val="00FA4E36"/>
    <w:rsid w:val="00FA7F91"/>
    <w:rsid w:val="00FB005C"/>
    <w:rsid w:val="00FB05FF"/>
    <w:rsid w:val="00FB121C"/>
    <w:rsid w:val="00FB1CDD"/>
    <w:rsid w:val="00FB2C2F"/>
    <w:rsid w:val="00FB305C"/>
    <w:rsid w:val="00FB4C05"/>
    <w:rsid w:val="00FB7259"/>
    <w:rsid w:val="00FB7FC3"/>
    <w:rsid w:val="00FC08BB"/>
    <w:rsid w:val="00FC0D2F"/>
    <w:rsid w:val="00FC2987"/>
    <w:rsid w:val="00FC2AF7"/>
    <w:rsid w:val="00FC2C3D"/>
    <w:rsid w:val="00FC2E3D"/>
    <w:rsid w:val="00FC31F4"/>
    <w:rsid w:val="00FC3BDE"/>
    <w:rsid w:val="00FC4B98"/>
    <w:rsid w:val="00FC4FD7"/>
    <w:rsid w:val="00FC5D4D"/>
    <w:rsid w:val="00FC5DBD"/>
    <w:rsid w:val="00FC6F82"/>
    <w:rsid w:val="00FD1345"/>
    <w:rsid w:val="00FD1DBE"/>
    <w:rsid w:val="00FD1F2D"/>
    <w:rsid w:val="00FD21B1"/>
    <w:rsid w:val="00FD25A7"/>
    <w:rsid w:val="00FD27B6"/>
    <w:rsid w:val="00FD2AAD"/>
    <w:rsid w:val="00FD3689"/>
    <w:rsid w:val="00FD3DE2"/>
    <w:rsid w:val="00FD42A3"/>
    <w:rsid w:val="00FD443C"/>
    <w:rsid w:val="00FD4E34"/>
    <w:rsid w:val="00FD6097"/>
    <w:rsid w:val="00FD6A5A"/>
    <w:rsid w:val="00FD7468"/>
    <w:rsid w:val="00FD74F9"/>
    <w:rsid w:val="00FD7B09"/>
    <w:rsid w:val="00FD7CE0"/>
    <w:rsid w:val="00FE04E0"/>
    <w:rsid w:val="00FE0B3B"/>
    <w:rsid w:val="00FE0BB6"/>
    <w:rsid w:val="00FE1B19"/>
    <w:rsid w:val="00FE1BE2"/>
    <w:rsid w:val="00FE2533"/>
    <w:rsid w:val="00FE34A8"/>
    <w:rsid w:val="00FE3A42"/>
    <w:rsid w:val="00FE43B6"/>
    <w:rsid w:val="00FE5AC9"/>
    <w:rsid w:val="00FE6497"/>
    <w:rsid w:val="00FE6893"/>
    <w:rsid w:val="00FE730A"/>
    <w:rsid w:val="00FE7A53"/>
    <w:rsid w:val="00FF02E9"/>
    <w:rsid w:val="00FF1892"/>
    <w:rsid w:val="00FF1DD7"/>
    <w:rsid w:val="00FF2154"/>
    <w:rsid w:val="00FF2777"/>
    <w:rsid w:val="00FF4453"/>
    <w:rsid w:val="00FF487F"/>
    <w:rsid w:val="00FF54A3"/>
    <w:rsid w:val="00FF5B2E"/>
    <w:rsid w:val="00FF6E08"/>
    <w:rsid w:val="00FF6E92"/>
    <w:rsid w:val="00FF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A1214F-7706-4647-9EC3-6777A0D2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unhideWhenUsed="1"/>
    <w:lsdException w:name="HTML Bottom of Form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B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33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8F1CF7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Tekstpodstawowywcity3">
    <w:name w:val="Body Text Indent 3"/>
    <w:basedOn w:val="Normalny"/>
    <w:link w:val="Tekstpodstawowywcity3Znak"/>
    <w:rsid w:val="00081640"/>
    <w:pPr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1640"/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aliases w:val="Wyliczanie,List Paragraph,BulletC,Numerowanie,Listaszerű bekezdés1,List Paragraph à moi,Dot pt,F5 List Paragraph,Numbered Para 1,No Spacing1,List Paragraph Char Char Char,Indicator Text,Bullet Points,MAIN CONTENT,IFCL - List Paragraph"/>
    <w:basedOn w:val="Normalny"/>
    <w:link w:val="AkapitzlistZnak"/>
    <w:uiPriority w:val="34"/>
    <w:qFormat/>
    <w:rsid w:val="00081640"/>
    <w:pPr>
      <w:ind w:left="720"/>
      <w:contextualSpacing/>
    </w:pPr>
  </w:style>
  <w:style w:type="character" w:styleId="Hipercze">
    <w:name w:val="Hyperlink"/>
    <w:uiPriority w:val="99"/>
    <w:unhideWhenUsed/>
    <w:rsid w:val="00081640"/>
    <w:rPr>
      <w:color w:val="0000FF"/>
      <w:u w:val="single"/>
    </w:rPr>
  </w:style>
  <w:style w:type="character" w:styleId="Uwydatnienie">
    <w:name w:val="Emphasis"/>
    <w:uiPriority w:val="20"/>
    <w:qFormat/>
    <w:rsid w:val="00081640"/>
    <w:rPr>
      <w:i/>
      <w:iCs/>
    </w:rPr>
  </w:style>
  <w:style w:type="paragraph" w:styleId="Poprawka">
    <w:name w:val="Revision"/>
    <w:hidden/>
    <w:uiPriority w:val="99"/>
    <w:semiHidden/>
    <w:rsid w:val="00081640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54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C76069"/>
  </w:style>
  <w:style w:type="character" w:customStyle="1" w:styleId="highlight-disabled">
    <w:name w:val="highlight-disabled"/>
    <w:basedOn w:val="Domylnaczcionkaakapitu"/>
    <w:rsid w:val="008C0A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3F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3F8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D73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Wyliczanie Znak,List Paragraph Znak,BulletC Znak,Numerowanie Znak,Listaszerű bekezdés1 Znak,List Paragraph à moi Znak,Dot pt Znak,F5 List Paragraph Znak,Numbered Para 1 Znak,No Spacing1 Znak,List Paragraph Char Char Char Znak"/>
    <w:link w:val="Akapitzlist"/>
    <w:uiPriority w:val="34"/>
    <w:qFormat/>
    <w:locked/>
    <w:rsid w:val="00277B4E"/>
    <w:rPr>
      <w:rFonts w:ascii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F33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uchili">
    <w:name w:val="luc_hili"/>
    <w:basedOn w:val="Domylnaczcionkaakapitu"/>
    <w:rsid w:val="009F0919"/>
  </w:style>
  <w:style w:type="character" w:customStyle="1" w:styleId="Teksttreci">
    <w:name w:val="Tekst treści_"/>
    <w:basedOn w:val="Domylnaczcionkaakapitu"/>
    <w:link w:val="Teksttreci0"/>
    <w:rsid w:val="009F0919"/>
    <w:rPr>
      <w:rFonts w:ascii="Times New Roman" w:hAnsi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F0919"/>
    <w:pPr>
      <w:widowControl w:val="0"/>
      <w:shd w:val="clear" w:color="auto" w:fill="FFFFFF"/>
      <w:spacing w:after="120" w:line="0" w:lineRule="atLeast"/>
      <w:ind w:hanging="440"/>
      <w:jc w:val="right"/>
    </w:pPr>
    <w:rPr>
      <w:rFonts w:ascii="Times New Roman" w:hAnsi="Times New Roman"/>
      <w:spacing w:val="2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36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83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3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0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3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2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23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53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19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38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0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80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0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1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62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66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7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85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63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89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49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4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1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5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8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4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9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1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9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3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01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2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55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1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53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95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2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10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0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2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73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8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0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sga2tkmrsgqytmltqmfyc4mjzhazdqmrsg4" TargetMode="External"/><Relationship Id="rId18" Type="http://schemas.openxmlformats.org/officeDocument/2006/relationships/hyperlink" Target="https://sip.legalis.pl/document-view.seam?documentId=mfrxilrtg4ytenbtgi2tgltqmfyc4nbtgm2tgmzygu" TargetMode="Externa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sga2tkmrsgqytmltqmfyc4mjzhazdqmrsg4" TargetMode="External"/><Relationship Id="rId17" Type="http://schemas.openxmlformats.org/officeDocument/2006/relationships/hyperlink" Target="https://sip.legalis.pl/document-view.seam?documentId=mfrxilrtg4ytenbtgi2tgltqmfyc4nbtgm2tgmzyg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p.legalis.pl/document-view.seam?documentId=mfrxilrtg4ytembwhaytoltqmfyc4nbsgeytcnbzh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sgy2tmojuge4tkltqmfyc4mrwgi4danbwg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galis.pl/document-view.seam?documentId=mfrxilrtg4ytcnrrha3tmltqmfyc4nbqgq4tmobqgm" TargetMode="External"/><Relationship Id="rId10" Type="http://schemas.openxmlformats.org/officeDocument/2006/relationships/hyperlink" Target="https://sip.legalis.pl/document-view.seam?documentId=mfrxilrsgy2tmojuge4tkltqmfyc4mrwgi4danbwgu" TargetMode="External"/><Relationship Id="rId19" Type="http://schemas.openxmlformats.org/officeDocument/2006/relationships/hyperlink" Target="https://sip.legalis.pl/document-view.seam?documentId=mfrxilrtg4ytenbtgi2tgltqmfyc4nbtgm2tgmzzg4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sgyydmnjsgaytmltqmfyc4mrvgazdeobygi" TargetMode="External"/><Relationship Id="rId14" Type="http://schemas.openxmlformats.org/officeDocument/2006/relationships/hyperlink" Target="https://sip.legalis.pl/document-view.seam?documentId=mfrxilrtg4ytcnrrha3tmltqmfyc4nbqgq4tkojth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_Stachowicz\Downloads\Szablon_aktu_prawnego_4_0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B6BF6C-3AB5-4757-9A7D-7E9A1A93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 (2)</Template>
  <TotalTime>0</TotalTime>
  <Pages>42</Pages>
  <Words>12524</Words>
  <Characters>75143</Characters>
  <Application>Microsoft Office Word</Application>
  <DocSecurity>0</DocSecurity>
  <Lines>626</Lines>
  <Paragraphs>174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Aneta Stachowicz</dc:creator>
  <cp:keywords/>
  <dc:description/>
  <cp:lastModifiedBy>DES</cp:lastModifiedBy>
  <cp:revision>2</cp:revision>
  <cp:lastPrinted>2021-12-01T13:07:00Z</cp:lastPrinted>
  <dcterms:created xsi:type="dcterms:W3CDTF">2022-01-13T09:02:00Z</dcterms:created>
  <dcterms:modified xsi:type="dcterms:W3CDTF">2022-01-13T09:02:00Z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