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56A6" w:rsidRPr="00F80FF6" w:rsidRDefault="00D256A6" w:rsidP="00F80FF6">
      <w:pPr>
        <w:spacing w:after="0"/>
        <w:jc w:val="both"/>
      </w:pPr>
      <w:r w:rsidRPr="00F80FF6">
        <w:rPr>
          <w:noProof/>
        </w:rPr>
        <w:drawing>
          <wp:anchor distT="0" distB="0" distL="114300" distR="114300" simplePos="0" relativeHeight="251638784" behindDoc="0" locked="0" layoutInCell="0" allowOverlap="1" wp14:anchorId="6B1F93CC" wp14:editId="3575FB09">
            <wp:simplePos x="0" y="0"/>
            <wp:positionH relativeFrom="page">
              <wp:posOffset>185420</wp:posOffset>
            </wp:positionH>
            <wp:positionV relativeFrom="page">
              <wp:posOffset>204470</wp:posOffset>
            </wp:positionV>
            <wp:extent cx="7019925" cy="752475"/>
            <wp:effectExtent l="0" t="0" r="9525" b="9525"/>
            <wp:wrapNone/>
            <wp:docPr id="55" name="Obraz 55" descr="listownik-mono-Pomorskie-FE-UMWP-UE-EFS-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listownik-mono-Pomorskie-FE-UMWP-UE-EFS-RPO2014-2020-2015-na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019925" cy="752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256A6" w:rsidRPr="00F80FF6" w:rsidRDefault="00D256A6" w:rsidP="00F80FF6">
      <w:pPr>
        <w:spacing w:after="0"/>
        <w:ind w:left="-426"/>
        <w:jc w:val="center"/>
        <w:rPr>
          <w:rFonts w:cs="Times New Roman"/>
          <w:color w:val="000000"/>
          <w:sz w:val="20"/>
          <w:szCs w:val="20"/>
        </w:rPr>
      </w:pPr>
      <w:r w:rsidRPr="00F80FF6">
        <w:rPr>
          <w:rFonts w:cs="Times New Roman"/>
          <w:color w:val="000000"/>
          <w:sz w:val="20"/>
          <w:szCs w:val="20"/>
        </w:rPr>
        <w:t xml:space="preserve">Projekt współfinansowany z Europejskiego Funduszu Społecznego </w:t>
      </w:r>
    </w:p>
    <w:p w:rsidR="00D256A6" w:rsidRPr="00F80FF6" w:rsidRDefault="00D256A6" w:rsidP="00F80FF6">
      <w:pPr>
        <w:spacing w:after="0"/>
        <w:ind w:left="-426"/>
        <w:jc w:val="center"/>
        <w:rPr>
          <w:rFonts w:cs="Times New Roman"/>
          <w:color w:val="000000"/>
          <w:sz w:val="20"/>
          <w:szCs w:val="20"/>
        </w:rPr>
      </w:pPr>
      <w:r w:rsidRPr="00F80FF6">
        <w:rPr>
          <w:rFonts w:cs="Times New Roman"/>
          <w:color w:val="000000"/>
          <w:sz w:val="20"/>
          <w:szCs w:val="20"/>
        </w:rPr>
        <w:t>w ramach Regionalnego Programu Operacyjnego Województwa Pomorskiego na lata 2014-2020</w:t>
      </w:r>
    </w:p>
    <w:p w:rsidR="00D256A6" w:rsidRPr="00F80FF6" w:rsidRDefault="00D256A6" w:rsidP="00F80FF6">
      <w:pPr>
        <w:spacing w:after="0"/>
        <w:jc w:val="both"/>
      </w:pPr>
    </w:p>
    <w:p w:rsidR="00D256A6" w:rsidRPr="00F80FF6" w:rsidRDefault="00D256A6" w:rsidP="00F80FF6">
      <w:pPr>
        <w:spacing w:after="0"/>
        <w:jc w:val="both"/>
      </w:pPr>
    </w:p>
    <w:p w:rsidR="00D256A6" w:rsidRPr="00F80FF6" w:rsidRDefault="00D256A6" w:rsidP="00F80FF6">
      <w:pPr>
        <w:spacing w:after="0"/>
        <w:jc w:val="center"/>
        <w:rPr>
          <w:b/>
          <w:sz w:val="40"/>
          <w:szCs w:val="40"/>
        </w:rPr>
      </w:pPr>
      <w:r w:rsidRPr="00F80FF6">
        <w:rPr>
          <w:b/>
          <w:sz w:val="40"/>
          <w:szCs w:val="40"/>
        </w:rPr>
        <w:t>Program</w:t>
      </w:r>
    </w:p>
    <w:p w:rsidR="00CA7DD2" w:rsidRPr="00F80FF6" w:rsidRDefault="00D256A6" w:rsidP="00F80FF6">
      <w:pPr>
        <w:spacing w:after="0"/>
        <w:jc w:val="center"/>
        <w:rPr>
          <w:b/>
          <w:sz w:val="40"/>
          <w:szCs w:val="40"/>
        </w:rPr>
      </w:pPr>
      <w:r w:rsidRPr="00F80FF6">
        <w:rPr>
          <w:b/>
          <w:sz w:val="40"/>
          <w:szCs w:val="40"/>
        </w:rPr>
        <w:t>Szkoły Menedżerów Ekonomii Społecznej</w:t>
      </w:r>
    </w:p>
    <w:p w:rsidR="007929A0" w:rsidRPr="00F80FF6" w:rsidRDefault="007929A0" w:rsidP="00F80FF6">
      <w:pPr>
        <w:spacing w:after="0"/>
        <w:jc w:val="center"/>
        <w:rPr>
          <w:b/>
          <w:sz w:val="40"/>
          <w:szCs w:val="40"/>
        </w:rPr>
      </w:pPr>
    </w:p>
    <w:p w:rsidR="00D256A6" w:rsidRPr="00F80FF6" w:rsidRDefault="00D256A6" w:rsidP="00F80FF6">
      <w:pPr>
        <w:spacing w:after="0"/>
        <w:jc w:val="both"/>
      </w:pPr>
    </w:p>
    <w:p w:rsidR="00CA7DD2" w:rsidRPr="00F80FF6" w:rsidRDefault="004A1AE9" w:rsidP="00F80FF6">
      <w:pPr>
        <w:spacing w:after="0"/>
        <w:jc w:val="both"/>
        <w:rPr>
          <w:b/>
        </w:rPr>
      </w:pPr>
      <w:r w:rsidRPr="00F80FF6">
        <w:rPr>
          <w:b/>
        </w:rPr>
        <w:t>O Szkole Menedżerów Ekonomii Społecznej:</w:t>
      </w:r>
    </w:p>
    <w:p w:rsidR="007929A0" w:rsidRPr="00F80FF6" w:rsidRDefault="007929A0" w:rsidP="00F80FF6">
      <w:pPr>
        <w:spacing w:after="0"/>
        <w:jc w:val="both"/>
        <w:rPr>
          <w:b/>
        </w:rPr>
      </w:pPr>
    </w:p>
    <w:p w:rsidR="00CA7DD2" w:rsidRPr="00F80FF6" w:rsidRDefault="004A1AE9" w:rsidP="00F80FF6">
      <w:pPr>
        <w:spacing w:after="0"/>
        <w:jc w:val="both"/>
      </w:pPr>
      <w:r w:rsidRPr="00F80FF6">
        <w:t xml:space="preserve">Zadaniem SMES jest zwiększenie kompetencji zarządczych i menedżerskich dla </w:t>
      </w:r>
      <w:r w:rsidR="00C11515" w:rsidRPr="00F80FF6">
        <w:t xml:space="preserve">maksymalnie </w:t>
      </w:r>
      <w:r w:rsidRPr="00F80FF6">
        <w:t>20 pracowników PES, którzy chcieliby podnieść swoją wiedzę oraz nabyć praktyczne umiejętności w dziedzinie zarządzania podmiotami ekonomii społecznej.</w:t>
      </w:r>
    </w:p>
    <w:p w:rsidR="00CA7DD2" w:rsidRPr="00F80FF6" w:rsidRDefault="00CA7DD2" w:rsidP="00F80FF6">
      <w:pPr>
        <w:spacing w:after="0"/>
        <w:jc w:val="both"/>
      </w:pPr>
    </w:p>
    <w:p w:rsidR="00CA7DD2" w:rsidRPr="00F80FF6" w:rsidRDefault="004A1AE9" w:rsidP="00F80FF6">
      <w:pPr>
        <w:pBdr>
          <w:left w:val="none" w:sz="0" w:space="28" w:color="auto"/>
        </w:pBdr>
        <w:spacing w:after="460" w:line="240" w:lineRule="auto"/>
        <w:jc w:val="both"/>
        <w:rPr>
          <w:color w:val="121212"/>
        </w:rPr>
      </w:pPr>
      <w:r w:rsidRPr="00F80FF6">
        <w:rPr>
          <w:color w:val="121212"/>
        </w:rPr>
        <w:t xml:space="preserve">Celem stworzenia kursu menedżerskiego z zakresu zarządzania podmiotami ekonomii społecznej jest rozwój kompetencji umożliwiających tworzenia strategii organizacji i przedsiębiorstw społecznych, marek, rozwoju produktu i usługi, usprawniania procesów oraz tworzenia skutecznej komunikacji. Rozwój umiejętności zintegrowanego zarządzania procesami i decyzjami podnosi konkurencyjność przedsiębiorstw i służy ogólnemu rozwojowi przedsiębiorstw pomaga również zaprojektować biznes społeczny, którego jeszcze nie ma. </w:t>
      </w:r>
      <w:r w:rsidRPr="00F80FF6">
        <w:rPr>
          <w:b/>
          <w:color w:val="121212"/>
        </w:rPr>
        <w:t>Warto nauczyć się zintegrowanego podejścia do projektowania całej organizacji, nie tylko wytwarzanych produktów czy kreowanych usług, ale również strategii firmy czy marki. Takie podejście daje gwarancję dostarczenia prawdziwych korzyści klientom oraz tworzenia spójnej i wyrazistej marki.</w:t>
      </w:r>
    </w:p>
    <w:p w:rsidR="00CA7DD2" w:rsidRPr="00F80FF6" w:rsidRDefault="004A1AE9" w:rsidP="00F80FF6">
      <w:pPr>
        <w:spacing w:after="0"/>
        <w:jc w:val="both"/>
        <w:rPr>
          <w:b/>
        </w:rPr>
      </w:pPr>
      <w:r w:rsidRPr="00F80FF6">
        <w:rPr>
          <w:b/>
        </w:rPr>
        <w:t>W trakcie kursu osoba uczestnicząca:</w:t>
      </w:r>
    </w:p>
    <w:p w:rsidR="007929A0" w:rsidRPr="00F80FF6" w:rsidRDefault="007929A0" w:rsidP="00F80FF6">
      <w:pPr>
        <w:spacing w:after="0"/>
        <w:jc w:val="both"/>
        <w:rPr>
          <w:b/>
        </w:rPr>
      </w:pPr>
    </w:p>
    <w:p w:rsidR="00CA7DD2" w:rsidRPr="00F80FF6" w:rsidRDefault="004A1AE9" w:rsidP="00F80FF6">
      <w:pPr>
        <w:spacing w:after="0"/>
        <w:jc w:val="both"/>
      </w:pPr>
      <w:r w:rsidRPr="00F80FF6">
        <w:t xml:space="preserve">- określi i zaplanuje projekt rozwoju menedżera/ki </w:t>
      </w:r>
    </w:p>
    <w:p w:rsidR="00CA7DD2" w:rsidRPr="00F80FF6" w:rsidRDefault="004A1AE9" w:rsidP="00F80FF6">
      <w:pPr>
        <w:spacing w:after="0"/>
        <w:jc w:val="both"/>
      </w:pPr>
      <w:r w:rsidRPr="00F80FF6">
        <w:t>- dokona zmian w zamierzonym kierunku rozwoju w komfortowym, bezpiecznym, inspirującym otoczeniu</w:t>
      </w:r>
    </w:p>
    <w:p w:rsidR="00CA7DD2" w:rsidRPr="00F80FF6" w:rsidRDefault="004A1AE9" w:rsidP="00F80FF6">
      <w:pPr>
        <w:spacing w:after="0"/>
        <w:jc w:val="both"/>
      </w:pPr>
      <w:r w:rsidRPr="00F80FF6">
        <w:t>- osiągnie poziom zrozumienia własnych i społecznych mechanizmów działania, wzorców myślowych, strategii decyzyjnych i motywacyjnych</w:t>
      </w:r>
    </w:p>
    <w:p w:rsidR="00CA7DD2" w:rsidRPr="00F80FF6" w:rsidRDefault="004A1AE9" w:rsidP="00F80FF6">
      <w:pPr>
        <w:spacing w:after="0"/>
        <w:jc w:val="both"/>
      </w:pPr>
      <w:r w:rsidRPr="00F80FF6">
        <w:t>- będzie pracować nad niechcianymi zachowaniami, trudnymi sytuacjami, nawykami</w:t>
      </w:r>
    </w:p>
    <w:p w:rsidR="00CA7DD2" w:rsidRPr="00F80FF6" w:rsidRDefault="004A1AE9" w:rsidP="00F80FF6">
      <w:pPr>
        <w:spacing w:after="0"/>
        <w:jc w:val="both"/>
      </w:pPr>
      <w:r w:rsidRPr="00F80FF6">
        <w:t>- lepiej zrozumie swoje zasoby i zasoby otoczenia i nauczy się, jak je wykorzystać w konstruktywny i bezpieczny sposób</w:t>
      </w:r>
    </w:p>
    <w:p w:rsidR="00CA7DD2" w:rsidRPr="00F80FF6" w:rsidRDefault="004A1AE9" w:rsidP="00F80FF6">
      <w:pPr>
        <w:spacing w:after="0"/>
        <w:jc w:val="both"/>
      </w:pPr>
      <w:r w:rsidRPr="00F80FF6">
        <w:t>- nauczy się efektywnie zarządzać pracą swoją i zespołu</w:t>
      </w:r>
    </w:p>
    <w:p w:rsidR="00CA7DD2" w:rsidRPr="00F80FF6" w:rsidRDefault="00D54F1F" w:rsidP="00F80FF6">
      <w:pPr>
        <w:spacing w:after="0"/>
        <w:jc w:val="both"/>
      </w:pPr>
      <w:r w:rsidRPr="00F80FF6">
        <w:t xml:space="preserve">- </w:t>
      </w:r>
      <w:r w:rsidR="004A1AE9" w:rsidRPr="00F80FF6">
        <w:t xml:space="preserve">lepiej zrozumie warunki, jakie są niezbędne do samorozwoju i rozwoju organizacji (przedsiębiorstwa). </w:t>
      </w:r>
    </w:p>
    <w:p w:rsidR="00CA7DD2" w:rsidRPr="00F80FF6" w:rsidRDefault="00CA7DD2" w:rsidP="00F80FF6">
      <w:pPr>
        <w:spacing w:after="0"/>
        <w:jc w:val="both"/>
      </w:pPr>
    </w:p>
    <w:p w:rsidR="00CA7DD2" w:rsidRPr="00F80FF6" w:rsidRDefault="004A1AE9" w:rsidP="00F80FF6">
      <w:pPr>
        <w:spacing w:after="0"/>
        <w:jc w:val="both"/>
        <w:rPr>
          <w:b/>
        </w:rPr>
      </w:pPr>
      <w:r w:rsidRPr="00F80FF6">
        <w:rPr>
          <w:b/>
        </w:rPr>
        <w:t xml:space="preserve">Po ukończeniu kursu uczestnik/czka uzyskuje certyfikat, który potwierdza zdobycie kompetencji do prowadzenia samodzielnej pracy w zakresie zarządzania podmiotami ekonomii społecznej w odpowiedzialny i niezależny sposób. Warunkiem uzyskania certyfikatu jest aktywny udział w zajęciach, realizacja zadań indywidualnych, przedstawienie wyników projektu rozwoju (efekty indywidualnego planu rozwoju) oraz udział w sesji podsumowującej (zebranie i utrwalenie wiedzy i doświadczeń całego kursu). </w:t>
      </w:r>
    </w:p>
    <w:p w:rsidR="00CA7DD2" w:rsidRPr="00F80FF6" w:rsidRDefault="00CA7DD2" w:rsidP="00F80FF6">
      <w:pPr>
        <w:spacing w:after="0"/>
        <w:jc w:val="both"/>
        <w:rPr>
          <w:b/>
        </w:rPr>
      </w:pPr>
    </w:p>
    <w:p w:rsidR="00CA7DD2" w:rsidRPr="00F80FF6" w:rsidRDefault="004A1AE9" w:rsidP="00F80FF6">
      <w:pPr>
        <w:spacing w:after="0"/>
        <w:jc w:val="both"/>
        <w:rPr>
          <w:b/>
        </w:rPr>
      </w:pPr>
      <w:r w:rsidRPr="00F80FF6">
        <w:rPr>
          <w:b/>
        </w:rPr>
        <w:lastRenderedPageBreak/>
        <w:t>Dla kogo:</w:t>
      </w:r>
    </w:p>
    <w:p w:rsidR="00D54F1F" w:rsidRPr="00F80FF6" w:rsidRDefault="00D54F1F" w:rsidP="00F80FF6">
      <w:pPr>
        <w:spacing w:after="0"/>
        <w:jc w:val="both"/>
        <w:rPr>
          <w:b/>
        </w:rPr>
      </w:pPr>
    </w:p>
    <w:p w:rsidR="00CA7DD2" w:rsidRPr="00F80FF6" w:rsidRDefault="004A1AE9" w:rsidP="00F80FF6">
      <w:pPr>
        <w:spacing w:after="0"/>
        <w:jc w:val="both"/>
      </w:pPr>
      <w:r w:rsidRPr="00F80FF6">
        <w:rPr>
          <w:b/>
        </w:rPr>
        <w:t>Osoby uczestniczące w projekcie</w:t>
      </w:r>
      <w:r w:rsidRPr="00F80FF6">
        <w:t xml:space="preserve"> “Ośrodek Wsparcia Ekonomii Społecznej Dobra Robota na subregion metropolitalny”, które zarządzają podmiotami ekonomii społecznej lub które przygotowują się do podjęcia zarządzania w podmiotach ekonomii społecznej. </w:t>
      </w:r>
    </w:p>
    <w:p w:rsidR="00CA7DD2" w:rsidRPr="00F80FF6" w:rsidRDefault="00CA7DD2" w:rsidP="00F80FF6">
      <w:pPr>
        <w:spacing w:after="0"/>
        <w:jc w:val="both"/>
      </w:pPr>
    </w:p>
    <w:p w:rsidR="00CA7DD2" w:rsidRPr="00F80FF6" w:rsidRDefault="004A1AE9" w:rsidP="00F80FF6">
      <w:pPr>
        <w:spacing w:after="0"/>
        <w:jc w:val="both"/>
        <w:rPr>
          <w:color w:val="121212"/>
          <w:sz w:val="21"/>
          <w:szCs w:val="21"/>
        </w:rPr>
      </w:pPr>
      <w:r w:rsidRPr="00F80FF6">
        <w:rPr>
          <w:b/>
          <w:color w:val="121212"/>
          <w:sz w:val="21"/>
          <w:szCs w:val="21"/>
        </w:rPr>
        <w:t>Kurs skierowany jest do praktyków</w:t>
      </w:r>
      <w:r w:rsidRPr="00F80FF6">
        <w:rPr>
          <w:color w:val="121212"/>
          <w:sz w:val="21"/>
          <w:szCs w:val="21"/>
        </w:rPr>
        <w:t xml:space="preserve"> – menedżerów/</w:t>
      </w:r>
      <w:proofErr w:type="spellStart"/>
      <w:r w:rsidRPr="00F80FF6">
        <w:rPr>
          <w:color w:val="121212"/>
          <w:sz w:val="21"/>
          <w:szCs w:val="21"/>
        </w:rPr>
        <w:t>ek</w:t>
      </w:r>
      <w:proofErr w:type="spellEnd"/>
      <w:r w:rsidRPr="00F80FF6">
        <w:rPr>
          <w:color w:val="121212"/>
          <w:sz w:val="21"/>
          <w:szCs w:val="21"/>
        </w:rPr>
        <w:t>, specjalistów/</w:t>
      </w:r>
      <w:proofErr w:type="spellStart"/>
      <w:r w:rsidRPr="00F80FF6">
        <w:rPr>
          <w:color w:val="121212"/>
          <w:sz w:val="21"/>
          <w:szCs w:val="21"/>
        </w:rPr>
        <w:t>ek</w:t>
      </w:r>
      <w:proofErr w:type="spellEnd"/>
      <w:r w:rsidRPr="00F80FF6">
        <w:rPr>
          <w:color w:val="121212"/>
          <w:sz w:val="21"/>
          <w:szCs w:val="21"/>
        </w:rPr>
        <w:t xml:space="preserve"> zorientowanych na przyszłość lub osób, które przygotowują się do przyjęcia takich ról w swojej organizacji, przedsiębiorstwie. </w:t>
      </w:r>
    </w:p>
    <w:p w:rsidR="00CA7DD2" w:rsidRPr="00F80FF6" w:rsidRDefault="004A1AE9" w:rsidP="00F80FF6">
      <w:pPr>
        <w:spacing w:after="0"/>
        <w:jc w:val="both"/>
        <w:rPr>
          <w:color w:val="121212"/>
          <w:sz w:val="21"/>
          <w:szCs w:val="21"/>
        </w:rPr>
      </w:pPr>
      <w:r w:rsidRPr="00F80FF6">
        <w:rPr>
          <w:color w:val="121212"/>
          <w:sz w:val="21"/>
          <w:szCs w:val="21"/>
        </w:rPr>
        <w:t>Adresowane są szczególnie do tych osób, które chcą się rozwijać, są ambitne i lubią zmiany, innowacyjne rozwiązania, są zawsze „krok do przodu".</w:t>
      </w:r>
    </w:p>
    <w:p w:rsidR="00CA7DD2" w:rsidRPr="00F80FF6" w:rsidRDefault="00CA7DD2" w:rsidP="00F80FF6">
      <w:pPr>
        <w:spacing w:after="0"/>
        <w:jc w:val="both"/>
        <w:rPr>
          <w:color w:val="121212"/>
          <w:sz w:val="21"/>
          <w:szCs w:val="21"/>
        </w:rPr>
      </w:pPr>
    </w:p>
    <w:p w:rsidR="00CA7DD2" w:rsidRPr="00F80FF6" w:rsidRDefault="004A1AE9" w:rsidP="00F80FF6">
      <w:pPr>
        <w:spacing w:after="0"/>
        <w:jc w:val="both"/>
      </w:pPr>
      <w:r w:rsidRPr="00F80FF6">
        <w:t>Przy kwalifikowaniu do udziału w SMES w celu oceny praktycznego doświadczenia kandydata/ki, przyjmuje się kryterium:</w:t>
      </w:r>
    </w:p>
    <w:p w:rsidR="00CA7DD2" w:rsidRPr="00F80FF6" w:rsidRDefault="00D54F1F" w:rsidP="00F80FF6">
      <w:pPr>
        <w:spacing w:after="0"/>
        <w:jc w:val="both"/>
      </w:pPr>
      <w:r w:rsidRPr="00F80FF6">
        <w:rPr>
          <w:b/>
        </w:rPr>
        <w:t xml:space="preserve">- </w:t>
      </w:r>
      <w:r w:rsidR="004A1AE9" w:rsidRPr="00F80FF6">
        <w:rPr>
          <w:b/>
        </w:rPr>
        <w:t xml:space="preserve">realizacja i podjęcia zarządzania </w:t>
      </w:r>
      <w:r w:rsidR="004A1AE9" w:rsidRPr="00F80FF6">
        <w:t>w podmiocie ekonomii społecznej</w:t>
      </w:r>
      <w:r w:rsidR="007929A0" w:rsidRPr="00F80FF6">
        <w:t xml:space="preserve"> -</w:t>
      </w:r>
      <w:r w:rsidR="004A1AE9" w:rsidRPr="00F80FF6">
        <w:t xml:space="preserve"> </w:t>
      </w:r>
      <w:r w:rsidR="004A1AE9" w:rsidRPr="00F80FF6">
        <w:rPr>
          <w:b/>
        </w:rPr>
        <w:t>rozumian</w:t>
      </w:r>
      <w:r w:rsidR="007929A0" w:rsidRPr="00F80FF6">
        <w:rPr>
          <w:b/>
        </w:rPr>
        <w:t xml:space="preserve">e </w:t>
      </w:r>
      <w:r w:rsidR="004A1AE9" w:rsidRPr="00F80FF6">
        <w:rPr>
          <w:b/>
        </w:rPr>
        <w:t xml:space="preserve">jako faktyczne działanie zgodne z pełnioną/planowaną rolą w zespole/organizacji </w:t>
      </w:r>
      <w:r w:rsidR="004A1AE9" w:rsidRPr="00F80FF6">
        <w:t xml:space="preserve">w zakresie </w:t>
      </w:r>
      <w:r w:rsidR="004A1AE9" w:rsidRPr="00F80FF6">
        <w:rPr>
          <w:color w:val="222222"/>
          <w:sz w:val="24"/>
          <w:szCs w:val="24"/>
        </w:rPr>
        <w:t xml:space="preserve">procesów i decyzji mających zapewnić warunki do efektywnego funkcjonowania prowadzącego do osiągnięcia postawionych celów, </w:t>
      </w:r>
      <w:r w:rsidR="004A1AE9" w:rsidRPr="00F80FF6">
        <w:rPr>
          <w:b/>
        </w:rPr>
        <w:t xml:space="preserve">niekoniecznie umocowane formalnie (np. stanowiskiem, zapisami w umowie). </w:t>
      </w:r>
    </w:p>
    <w:p w:rsidR="00CA7DD2" w:rsidRPr="00F80FF6" w:rsidRDefault="00CA7DD2" w:rsidP="00F80FF6">
      <w:pPr>
        <w:spacing w:after="0"/>
        <w:jc w:val="both"/>
      </w:pPr>
    </w:p>
    <w:p w:rsidR="00CA7DD2" w:rsidRPr="00F80FF6" w:rsidRDefault="004A1AE9" w:rsidP="00F80FF6">
      <w:pPr>
        <w:spacing w:after="0"/>
        <w:jc w:val="both"/>
        <w:rPr>
          <w:b/>
        </w:rPr>
      </w:pPr>
      <w:r w:rsidRPr="00F80FF6">
        <w:rPr>
          <w:b/>
        </w:rPr>
        <w:t>Cel:</w:t>
      </w:r>
      <w:r w:rsidR="007929A0" w:rsidRPr="00F80FF6">
        <w:rPr>
          <w:b/>
        </w:rPr>
        <w:br/>
      </w:r>
    </w:p>
    <w:p w:rsidR="00CA7DD2" w:rsidRPr="00F80FF6" w:rsidRDefault="004A1AE9" w:rsidP="00F80FF6">
      <w:pPr>
        <w:spacing w:after="0"/>
        <w:jc w:val="both"/>
      </w:pPr>
      <w:r w:rsidRPr="00F80FF6">
        <w:t>SMES umożliwi nabycie podstawowych umiejętności i przygotuje do stosowania podstawowych technik zarządzania w podmiotach ekonomii społecznej, w tym przedsiębiorstwach społecznych w odpowiedzialny i niezależny sposób.</w:t>
      </w:r>
    </w:p>
    <w:p w:rsidR="00CA7DD2" w:rsidRPr="00F80FF6" w:rsidRDefault="00CA7DD2" w:rsidP="00F80FF6">
      <w:pPr>
        <w:spacing w:after="0"/>
        <w:jc w:val="both"/>
      </w:pPr>
    </w:p>
    <w:p w:rsidR="00CA7DD2" w:rsidRPr="00F80FF6" w:rsidRDefault="004A1AE9" w:rsidP="00F80FF6">
      <w:pPr>
        <w:spacing w:after="0"/>
        <w:jc w:val="both"/>
        <w:rPr>
          <w:b/>
        </w:rPr>
      </w:pPr>
      <w:r w:rsidRPr="00F80FF6">
        <w:rPr>
          <w:b/>
        </w:rPr>
        <w:t>Czas trwania:</w:t>
      </w:r>
    </w:p>
    <w:p w:rsidR="007929A0" w:rsidRPr="00F80FF6" w:rsidRDefault="007929A0" w:rsidP="00F80FF6">
      <w:pPr>
        <w:spacing w:after="0"/>
        <w:jc w:val="both"/>
        <w:rPr>
          <w:b/>
        </w:rPr>
      </w:pPr>
    </w:p>
    <w:p w:rsidR="00CA7DD2" w:rsidRPr="00F80FF6" w:rsidRDefault="004A1AE9" w:rsidP="00F80FF6">
      <w:pPr>
        <w:spacing w:after="0"/>
        <w:jc w:val="both"/>
      </w:pPr>
      <w:r w:rsidRPr="00F80FF6">
        <w:t>126 godzin zajęć teoretyczno-praktycznych</w:t>
      </w:r>
    </w:p>
    <w:p w:rsidR="00CA7DD2" w:rsidRPr="00F80FF6" w:rsidRDefault="004A1AE9" w:rsidP="00F80FF6">
      <w:pPr>
        <w:spacing w:after="0"/>
        <w:jc w:val="both"/>
      </w:pPr>
      <w:r w:rsidRPr="00F80FF6">
        <w:t xml:space="preserve">10 godzin indywidualny </w:t>
      </w:r>
      <w:r w:rsidR="00C90AAB" w:rsidRPr="00F80FF6">
        <w:t>program rozwoju uczestnika/</w:t>
      </w:r>
      <w:proofErr w:type="spellStart"/>
      <w:r w:rsidR="00C90AAB" w:rsidRPr="00F80FF6">
        <w:t>czki</w:t>
      </w:r>
      <w:proofErr w:type="spellEnd"/>
    </w:p>
    <w:p w:rsidR="00CA7DD2" w:rsidRPr="00F80FF6" w:rsidRDefault="00F80FF6" w:rsidP="00F80FF6">
      <w:pPr>
        <w:spacing w:after="0"/>
        <w:jc w:val="both"/>
      </w:pPr>
      <w:r>
        <w:t>3 miesiące</w:t>
      </w:r>
      <w:r w:rsidR="00C90AAB" w:rsidRPr="00F80FF6">
        <w:t xml:space="preserve">-czas trwania </w:t>
      </w:r>
      <w:r>
        <w:t xml:space="preserve">kursu </w:t>
      </w:r>
      <w:r w:rsidR="00C90AAB" w:rsidRPr="00F80FF6">
        <w:t>SMES</w:t>
      </w:r>
      <w:r>
        <w:t>, następnie coaching rozwojowy (ok.2 miesiące) i sesja certyfikująca</w:t>
      </w:r>
    </w:p>
    <w:p w:rsidR="00CA7DD2" w:rsidRPr="00F80FF6" w:rsidRDefault="00CA7DD2" w:rsidP="00F80FF6">
      <w:pPr>
        <w:spacing w:after="0"/>
        <w:jc w:val="both"/>
      </w:pPr>
    </w:p>
    <w:p w:rsidR="00CA7DD2" w:rsidRPr="00F80FF6" w:rsidRDefault="004A1AE9" w:rsidP="00F80FF6">
      <w:pPr>
        <w:spacing w:after="0"/>
        <w:jc w:val="both"/>
        <w:rPr>
          <w:b/>
        </w:rPr>
      </w:pPr>
      <w:r w:rsidRPr="00F80FF6">
        <w:rPr>
          <w:b/>
        </w:rPr>
        <w:t>Organizacja zajęć:</w:t>
      </w:r>
    </w:p>
    <w:p w:rsidR="007929A0" w:rsidRPr="00F80FF6" w:rsidRDefault="007929A0" w:rsidP="00F80FF6">
      <w:pPr>
        <w:spacing w:after="0"/>
        <w:jc w:val="both"/>
        <w:rPr>
          <w:b/>
        </w:rPr>
      </w:pPr>
    </w:p>
    <w:p w:rsidR="00CA7DD2" w:rsidRPr="00F80FF6" w:rsidRDefault="004A1AE9" w:rsidP="00F80FF6">
      <w:pPr>
        <w:spacing w:after="0"/>
        <w:jc w:val="both"/>
      </w:pPr>
      <w:r w:rsidRPr="00F80FF6">
        <w:t xml:space="preserve">Zajęcia w ramach SMES odbywają się w piątki, soboty i niedziele, zgodnie z przyjętym harmonogramem. Odbędą się </w:t>
      </w:r>
      <w:r w:rsidR="00E32516" w:rsidRPr="00F80FF6">
        <w:t xml:space="preserve">max </w:t>
      </w:r>
      <w:r w:rsidRPr="00F80FF6">
        <w:t>2 sesje wyjazdowe w okolicach Trójmiasta (podczas których zostanie zapewniony nocleg oraz wyżywienie), pozostałe zajęcia będą odbywały się w Sopocie. Każdy uczestnik otrzyma zestaw materiałów niezbędnych do realizacji kursu.</w:t>
      </w:r>
    </w:p>
    <w:p w:rsidR="00CA7DD2" w:rsidRPr="00F80FF6" w:rsidRDefault="00CA7DD2" w:rsidP="00F80FF6">
      <w:pPr>
        <w:spacing w:after="0"/>
        <w:jc w:val="both"/>
      </w:pPr>
    </w:p>
    <w:p w:rsidR="00CA7DD2" w:rsidRPr="00F80FF6" w:rsidRDefault="004A1AE9" w:rsidP="00F80FF6">
      <w:pPr>
        <w:spacing w:after="0"/>
        <w:jc w:val="both"/>
        <w:rPr>
          <w:b/>
        </w:rPr>
      </w:pPr>
      <w:r w:rsidRPr="00F80FF6">
        <w:rPr>
          <w:b/>
        </w:rPr>
        <w:t>Miejsce realizacji:</w:t>
      </w:r>
    </w:p>
    <w:p w:rsidR="007929A0" w:rsidRPr="00F80FF6" w:rsidRDefault="007929A0" w:rsidP="00F80FF6">
      <w:pPr>
        <w:spacing w:after="0"/>
        <w:jc w:val="both"/>
        <w:rPr>
          <w:b/>
        </w:rPr>
      </w:pPr>
    </w:p>
    <w:p w:rsidR="00CA7DD2" w:rsidRPr="00F80FF6" w:rsidRDefault="004A1AE9" w:rsidP="00F80FF6">
      <w:pPr>
        <w:spacing w:after="0"/>
        <w:jc w:val="both"/>
      </w:pPr>
      <w:r w:rsidRPr="00F80FF6">
        <w:t xml:space="preserve">Sesja wyjazdowa: </w:t>
      </w:r>
      <w:r w:rsidR="002F2DFA" w:rsidRPr="00F80FF6">
        <w:t>do 50 km od Trójmiasta</w:t>
      </w:r>
    </w:p>
    <w:p w:rsidR="00CA7DD2" w:rsidRPr="00F80FF6" w:rsidRDefault="004A1AE9" w:rsidP="00F80FF6">
      <w:pPr>
        <w:spacing w:after="0"/>
        <w:jc w:val="both"/>
      </w:pPr>
      <w:r w:rsidRPr="00F80FF6">
        <w:t xml:space="preserve">Szkolenie </w:t>
      </w:r>
      <w:r w:rsidR="00E32516" w:rsidRPr="00F80FF6">
        <w:t>stacjonarne</w:t>
      </w:r>
      <w:r w:rsidRPr="00F80FF6">
        <w:t>: siedziba Caritas Archidiecezji Gdańskiej (al. Niepodległości 778, 81-805 Sopot)</w:t>
      </w:r>
      <w:r w:rsidR="00E32516" w:rsidRPr="00F80FF6">
        <w:t xml:space="preserve"> lub inne miejsce w Sopocie.</w:t>
      </w:r>
    </w:p>
    <w:p w:rsidR="00CA7DD2" w:rsidRPr="00F80FF6" w:rsidRDefault="00CA7DD2" w:rsidP="00F80FF6">
      <w:pPr>
        <w:spacing w:after="0"/>
        <w:jc w:val="both"/>
      </w:pPr>
    </w:p>
    <w:p w:rsidR="007929A0" w:rsidRPr="00F80FF6" w:rsidRDefault="007929A0" w:rsidP="00F80FF6">
      <w:pPr>
        <w:rPr>
          <w:b/>
        </w:rPr>
      </w:pPr>
      <w:r w:rsidRPr="00F80FF6">
        <w:rPr>
          <w:b/>
        </w:rPr>
        <w:br w:type="page"/>
      </w:r>
    </w:p>
    <w:p w:rsidR="00CA7DD2" w:rsidRPr="00F80FF6" w:rsidRDefault="004A1AE9" w:rsidP="00F80FF6">
      <w:pPr>
        <w:spacing w:after="0"/>
        <w:jc w:val="both"/>
        <w:rPr>
          <w:b/>
        </w:rPr>
      </w:pPr>
      <w:r w:rsidRPr="00F80FF6">
        <w:rPr>
          <w:b/>
        </w:rPr>
        <w:lastRenderedPageBreak/>
        <w:t>Program:</w:t>
      </w:r>
    </w:p>
    <w:p w:rsidR="007929A0" w:rsidRPr="00F80FF6" w:rsidRDefault="007929A0" w:rsidP="00F80FF6">
      <w:pPr>
        <w:spacing w:after="0"/>
        <w:jc w:val="both"/>
        <w:rPr>
          <w:b/>
        </w:rPr>
      </w:pPr>
    </w:p>
    <w:p w:rsidR="00CA7DD2" w:rsidRPr="00F80FF6" w:rsidRDefault="004A1AE9" w:rsidP="00F80FF6">
      <w:pPr>
        <w:numPr>
          <w:ilvl w:val="0"/>
          <w:numId w:val="1"/>
        </w:numPr>
        <w:pBdr>
          <w:top w:val="nil"/>
          <w:left w:val="nil"/>
          <w:bottom w:val="nil"/>
          <w:right w:val="nil"/>
          <w:between w:val="nil"/>
        </w:pBdr>
        <w:spacing w:after="0" w:line="256" w:lineRule="auto"/>
        <w:contextualSpacing/>
        <w:jc w:val="both"/>
        <w:rPr>
          <w:b/>
          <w:color w:val="000000"/>
        </w:rPr>
      </w:pPr>
      <w:r w:rsidRPr="00F80FF6">
        <w:rPr>
          <w:b/>
          <w:color w:val="000000"/>
        </w:rPr>
        <w:t xml:space="preserve">Moduł I  Kompetencje interpersonalne </w:t>
      </w:r>
    </w:p>
    <w:p w:rsidR="00CA7DD2" w:rsidRPr="00F80FF6" w:rsidRDefault="00CA7DD2" w:rsidP="00F80FF6">
      <w:pPr>
        <w:spacing w:after="0" w:line="256" w:lineRule="auto"/>
        <w:ind w:left="360"/>
        <w:jc w:val="both"/>
      </w:pPr>
    </w:p>
    <w:p w:rsidR="00CA7DD2" w:rsidRPr="00F80FF6" w:rsidRDefault="004A1AE9" w:rsidP="00F80FF6">
      <w:pPr>
        <w:spacing w:after="0"/>
        <w:ind w:firstLine="720"/>
        <w:jc w:val="both"/>
        <w:rPr>
          <w:b/>
        </w:rPr>
      </w:pPr>
      <w:r w:rsidRPr="00F80FF6">
        <w:rPr>
          <w:b/>
        </w:rPr>
        <w:t>30 h / projekt rozwojowy</w:t>
      </w:r>
    </w:p>
    <w:p w:rsidR="00CA7DD2" w:rsidRPr="00F80FF6" w:rsidRDefault="004A1AE9" w:rsidP="00F80FF6">
      <w:pPr>
        <w:spacing w:after="0"/>
        <w:ind w:left="720"/>
        <w:jc w:val="both"/>
      </w:pPr>
      <w:r w:rsidRPr="00F80FF6">
        <w:rPr>
          <w:b/>
        </w:rPr>
        <w:t>Sesja wyjazdowa:</w:t>
      </w:r>
      <w:r w:rsidRPr="00F80FF6">
        <w:t xml:space="preserve"> trening interpersonalny, sesja kreatywna -  prowadząca Alicja </w:t>
      </w:r>
      <w:proofErr w:type="spellStart"/>
      <w:r w:rsidRPr="00F80FF6">
        <w:t>Gotowczyc</w:t>
      </w:r>
      <w:proofErr w:type="spellEnd"/>
    </w:p>
    <w:p w:rsidR="00CA7DD2" w:rsidRPr="00F80FF6" w:rsidRDefault="00CA7DD2" w:rsidP="00F80FF6">
      <w:pPr>
        <w:spacing w:after="0"/>
        <w:jc w:val="both"/>
      </w:pPr>
    </w:p>
    <w:p w:rsidR="00CA7DD2" w:rsidRPr="00F80FF6" w:rsidRDefault="004A1AE9" w:rsidP="00F80FF6">
      <w:pPr>
        <w:spacing w:after="0"/>
        <w:ind w:left="720"/>
        <w:jc w:val="both"/>
      </w:pPr>
      <w:r w:rsidRPr="00F80FF6">
        <w:rPr>
          <w:b/>
        </w:rPr>
        <w:t>10 h</w:t>
      </w:r>
      <w:r w:rsidR="007929A0" w:rsidRPr="00F80FF6">
        <w:rPr>
          <w:b/>
        </w:rPr>
        <w:t xml:space="preserve"> </w:t>
      </w:r>
      <w:r w:rsidRPr="00F80FF6">
        <w:rPr>
          <w:b/>
        </w:rPr>
        <w:t>/ indywidualny program rozwoju</w:t>
      </w:r>
      <w:r w:rsidRPr="00F80FF6">
        <w:t xml:space="preserve"> (prowadzony </w:t>
      </w:r>
      <w:r w:rsidR="00E32516" w:rsidRPr="00F80FF6">
        <w:t xml:space="preserve">po zakończeniu </w:t>
      </w:r>
      <w:r w:rsidRPr="00F80FF6">
        <w:t xml:space="preserve"> całego programu SMES) – prowadząca </w:t>
      </w:r>
      <w:r w:rsidR="00F80FF6" w:rsidRPr="00F80FF6">
        <w:t xml:space="preserve">Alicja </w:t>
      </w:r>
      <w:proofErr w:type="spellStart"/>
      <w:r w:rsidR="00F80FF6" w:rsidRPr="00F80FF6">
        <w:t>Gotowczyc</w:t>
      </w:r>
      <w:proofErr w:type="spellEnd"/>
    </w:p>
    <w:p w:rsidR="00CA7DD2" w:rsidRPr="00F80FF6" w:rsidRDefault="00CA7DD2" w:rsidP="00F80FF6">
      <w:pPr>
        <w:spacing w:after="0"/>
        <w:jc w:val="both"/>
      </w:pPr>
    </w:p>
    <w:p w:rsidR="00CA7DD2" w:rsidRPr="00F80FF6" w:rsidRDefault="004A1AE9" w:rsidP="00F80FF6">
      <w:pPr>
        <w:numPr>
          <w:ilvl w:val="0"/>
          <w:numId w:val="1"/>
        </w:numPr>
        <w:pBdr>
          <w:top w:val="nil"/>
          <w:left w:val="nil"/>
          <w:bottom w:val="nil"/>
          <w:right w:val="nil"/>
          <w:between w:val="nil"/>
        </w:pBdr>
        <w:spacing w:after="0" w:line="256" w:lineRule="auto"/>
        <w:contextualSpacing/>
        <w:jc w:val="both"/>
        <w:rPr>
          <w:color w:val="000000"/>
        </w:rPr>
      </w:pPr>
      <w:r w:rsidRPr="00F80FF6">
        <w:rPr>
          <w:b/>
          <w:color w:val="000000"/>
        </w:rPr>
        <w:t>Moduł II  Warsztaty zarządzania podmiotem ekonomii</w:t>
      </w:r>
      <w:r w:rsidRPr="00F80FF6">
        <w:rPr>
          <w:color w:val="000000"/>
        </w:rPr>
        <w:t xml:space="preserve"> </w:t>
      </w:r>
      <w:r w:rsidRPr="00F80FF6">
        <w:rPr>
          <w:b/>
          <w:color w:val="000000"/>
        </w:rPr>
        <w:t>społecznej</w:t>
      </w:r>
      <w:r w:rsidRPr="00F80FF6">
        <w:rPr>
          <w:color w:val="000000"/>
        </w:rPr>
        <w:t xml:space="preserve"> </w:t>
      </w:r>
    </w:p>
    <w:p w:rsidR="00CA7DD2" w:rsidRPr="00F80FF6" w:rsidRDefault="00CA7DD2" w:rsidP="00F80FF6">
      <w:pPr>
        <w:pBdr>
          <w:top w:val="nil"/>
          <w:left w:val="nil"/>
          <w:bottom w:val="nil"/>
          <w:right w:val="nil"/>
          <w:between w:val="nil"/>
        </w:pBdr>
        <w:spacing w:after="0" w:line="256" w:lineRule="auto"/>
        <w:ind w:left="720" w:hanging="720"/>
        <w:jc w:val="both"/>
        <w:rPr>
          <w:color w:val="000000"/>
        </w:rPr>
      </w:pPr>
    </w:p>
    <w:p w:rsidR="00CA7DD2" w:rsidRPr="00F80FF6" w:rsidRDefault="004A1AE9" w:rsidP="00F80FF6">
      <w:pPr>
        <w:spacing w:after="0"/>
        <w:ind w:left="720"/>
        <w:jc w:val="both"/>
        <w:rPr>
          <w:color w:val="222222"/>
        </w:rPr>
      </w:pPr>
      <w:r w:rsidRPr="00F80FF6">
        <w:rPr>
          <w:b/>
        </w:rPr>
        <w:t>30 h / Warsztaty:</w:t>
      </w:r>
      <w:r w:rsidRPr="00F80FF6">
        <w:t xml:space="preserve"> rozwój umiejętności </w:t>
      </w:r>
      <w:r w:rsidRPr="00F80FF6">
        <w:rPr>
          <w:color w:val="222222"/>
        </w:rPr>
        <w:t>planowania i podejmowania decyzji, organizowania, przewodzenia, motywowania i kontrolowania</w:t>
      </w:r>
      <w:r w:rsidRPr="00F80FF6">
        <w:t xml:space="preserve">– prowadząca Alicja </w:t>
      </w:r>
      <w:proofErr w:type="spellStart"/>
      <w:r w:rsidRPr="00F80FF6">
        <w:t>Gotowczyc</w:t>
      </w:r>
      <w:proofErr w:type="spellEnd"/>
    </w:p>
    <w:p w:rsidR="00CA7DD2" w:rsidRPr="00F80FF6" w:rsidRDefault="004A1AE9" w:rsidP="00F80FF6">
      <w:pPr>
        <w:spacing w:after="0"/>
        <w:ind w:left="720"/>
        <w:jc w:val="both"/>
      </w:pPr>
      <w:r w:rsidRPr="00F80FF6">
        <w:rPr>
          <w:b/>
        </w:rPr>
        <w:t>Obszar rozwojowy:</w:t>
      </w:r>
      <w:r w:rsidRPr="00F80FF6">
        <w:t xml:space="preserve"> przywództwo angażujące – warsztaty wspierające zmianę stylu przywództwa w kierunku większej otwartości na autonomię, inicjatywę i zaangażowanie pracowników. Jego istotą jest połączenie oddziaływań na trzech poziomach: inspiracji płynącej z realnych przykładów w polskich organizacjach i konsultacji ich własnych wyzwań; samoświadomości  wynikającej z doświadczenia różnych stylów prowadzenia rozmów z pracownikiem, negocjacje jako forma komunikowania się działalności </w:t>
      </w:r>
      <w:proofErr w:type="spellStart"/>
      <w:r w:rsidRPr="00F80FF6">
        <w:t>pes</w:t>
      </w:r>
      <w:proofErr w:type="spellEnd"/>
      <w:r w:rsidRPr="00F80FF6">
        <w:t xml:space="preserve">, negocjacje a konflikt; umiejętności stosowania konkretnych narzędzi menedżerskich i </w:t>
      </w:r>
      <w:proofErr w:type="spellStart"/>
      <w:r w:rsidRPr="00F80FF6">
        <w:t>coachingowych</w:t>
      </w:r>
      <w:proofErr w:type="spellEnd"/>
      <w:r w:rsidRPr="00F80FF6">
        <w:t>.</w:t>
      </w:r>
    </w:p>
    <w:p w:rsidR="00CA7DD2" w:rsidRPr="00F80FF6" w:rsidRDefault="00CA7DD2" w:rsidP="00F80FF6">
      <w:pPr>
        <w:spacing w:after="0"/>
        <w:jc w:val="both"/>
        <w:rPr>
          <w:color w:val="222222"/>
        </w:rPr>
      </w:pPr>
    </w:p>
    <w:p w:rsidR="00CA7DD2" w:rsidRPr="00F80FF6" w:rsidRDefault="004A1AE9" w:rsidP="00F80FF6">
      <w:pPr>
        <w:spacing w:after="0" w:line="240" w:lineRule="auto"/>
        <w:ind w:left="720"/>
        <w:jc w:val="both"/>
      </w:pPr>
      <w:r w:rsidRPr="00F80FF6">
        <w:rPr>
          <w:b/>
          <w:color w:val="222222"/>
        </w:rPr>
        <w:t>30 h / Warsztaty:</w:t>
      </w:r>
      <w:r w:rsidRPr="00F80FF6">
        <w:rPr>
          <w:color w:val="222222"/>
        </w:rPr>
        <w:t xml:space="preserve"> p</w:t>
      </w:r>
      <w:r w:rsidRPr="00F80FF6">
        <w:t xml:space="preserve">rojektowanie i zarządzanie procesami rozwojowymi, w tym zarządzanie strategiczne – prowadząca Alicja </w:t>
      </w:r>
      <w:proofErr w:type="spellStart"/>
      <w:r w:rsidRPr="00F80FF6">
        <w:t>Gotowczyc</w:t>
      </w:r>
      <w:proofErr w:type="spellEnd"/>
      <w:r w:rsidRPr="00F80FF6">
        <w:t xml:space="preserve"> </w:t>
      </w:r>
    </w:p>
    <w:p w:rsidR="00CA7DD2" w:rsidRPr="00F80FF6" w:rsidRDefault="004A1AE9" w:rsidP="00F80FF6">
      <w:pPr>
        <w:spacing w:after="0" w:line="240" w:lineRule="auto"/>
        <w:ind w:left="720"/>
        <w:jc w:val="both"/>
      </w:pPr>
      <w:r w:rsidRPr="00F80FF6">
        <w:rPr>
          <w:b/>
        </w:rPr>
        <w:t>Obszar rozwojowy:</w:t>
      </w:r>
      <w:r w:rsidRPr="00F80FF6">
        <w:t xml:space="preserve"> projekty i procesy rozwojowe – warsztaty wspierające strategiczne, długofalowe projektowanie i zarządzanie zmianą, projektowanie doświadczeń i innowacji. Zestaw metod i narzędzi wspierających proces projektowania, prowadzenia i ewaluacji procesów. Poszerza wiedzę o różnych formach rozwoju kompetencji (mentoring, coaching, facylitacja, webinaria i inne) do prowadzenia diagnozy potrzeb i korzystania z jej wyników; określania celów działań rozwojowych i monitorowania ich realizacji; planowania procesu rozwojowego, z wykorzystaniem różnorodnych form rozwoju kompetencji; angażowania interesariuszy procesów rozwojowych; wyboru podwykonawców i monitorowaniu jakości ich pracy; wzmacniania efektów działań rozwojowych. Ewaluacja interwencji społecznej. </w:t>
      </w:r>
    </w:p>
    <w:p w:rsidR="00CA7DD2" w:rsidRPr="00F80FF6" w:rsidRDefault="00CA7DD2" w:rsidP="00F80FF6">
      <w:pPr>
        <w:spacing w:after="0" w:line="240" w:lineRule="auto"/>
        <w:jc w:val="both"/>
      </w:pPr>
    </w:p>
    <w:p w:rsidR="00CA7DD2" w:rsidRPr="00F80FF6" w:rsidRDefault="004A1AE9" w:rsidP="00F80FF6">
      <w:pPr>
        <w:spacing w:after="0"/>
        <w:ind w:left="720"/>
        <w:jc w:val="both"/>
      </w:pPr>
      <w:r w:rsidRPr="00F80FF6">
        <w:rPr>
          <w:b/>
        </w:rPr>
        <w:t>20 h</w:t>
      </w:r>
      <w:r w:rsidR="007929A0" w:rsidRPr="00F80FF6">
        <w:rPr>
          <w:b/>
        </w:rPr>
        <w:t xml:space="preserve"> </w:t>
      </w:r>
      <w:r w:rsidRPr="00F80FF6">
        <w:rPr>
          <w:b/>
        </w:rPr>
        <w:t>/ Warsztaty:</w:t>
      </w:r>
      <w:r w:rsidRPr="00F80FF6">
        <w:t xml:space="preserve"> tożsamość organizacji, public relations – prowadzący </w:t>
      </w:r>
      <w:r w:rsidR="00F80FF6" w:rsidRPr="00F80FF6">
        <w:t>Dawid Załęski</w:t>
      </w:r>
    </w:p>
    <w:p w:rsidR="00CA7DD2" w:rsidRPr="00F80FF6" w:rsidRDefault="004A1AE9" w:rsidP="00F80FF6">
      <w:pPr>
        <w:spacing w:after="0"/>
        <w:ind w:left="720"/>
        <w:jc w:val="both"/>
      </w:pPr>
      <w:r w:rsidRPr="00F80FF6">
        <w:t xml:space="preserve">Obszar rozwojowy: budowanie pozycji i przygotowanie do współpracy. Relacje z kluczowymi interesariuszami działań wewnątrz organizacji es – po to, by jak najlepiej dopasować działania rozwojowe do potrzeb pracowników i strategicznych kierunków rozwoju organizacji; zewnętrznymi i wewnętrznymi specjalistami świadczącymi usługi – po to, by zapewnić płynną realizację, najwyższą jakość i wewnętrzną spójność wszystkich realizowanych w ramach przedsiębiorstwa działań. Ponadto: anatomia trendów (rozpoznawanie i używanie mód, stylów działania, kształtowanie zmiany), identyfikacja potrzeb i kreowanie tożsamości. </w:t>
      </w:r>
    </w:p>
    <w:p w:rsidR="00CA7DD2" w:rsidRPr="00F80FF6" w:rsidRDefault="00CA7DD2" w:rsidP="00F80FF6">
      <w:pPr>
        <w:spacing w:after="0"/>
        <w:jc w:val="both"/>
      </w:pPr>
    </w:p>
    <w:p w:rsidR="007929A0" w:rsidRPr="00F80FF6" w:rsidRDefault="007929A0" w:rsidP="00F80FF6">
      <w:pPr>
        <w:rPr>
          <w:b/>
        </w:rPr>
      </w:pPr>
      <w:r w:rsidRPr="00F80FF6">
        <w:rPr>
          <w:b/>
        </w:rPr>
        <w:br w:type="page"/>
      </w:r>
    </w:p>
    <w:p w:rsidR="00CA7DD2" w:rsidRPr="00F80FF6" w:rsidRDefault="004A1AE9" w:rsidP="00F80FF6">
      <w:pPr>
        <w:spacing w:after="0"/>
        <w:ind w:left="720"/>
        <w:jc w:val="both"/>
      </w:pPr>
      <w:r w:rsidRPr="00F80FF6">
        <w:rPr>
          <w:b/>
        </w:rPr>
        <w:lastRenderedPageBreak/>
        <w:t>10 h / Warsztaty:</w:t>
      </w:r>
      <w:r w:rsidRPr="00F80FF6">
        <w:t xml:space="preserve"> </w:t>
      </w:r>
      <w:r w:rsidR="00E32516" w:rsidRPr="00F80FF6">
        <w:t xml:space="preserve">temat zostanie zaproponowany przez uczestników SMES </w:t>
      </w:r>
      <w:r w:rsidRPr="00F80FF6">
        <w:t xml:space="preserve">– prowadzący </w:t>
      </w:r>
      <w:r w:rsidR="002F2DFA" w:rsidRPr="00F80FF6">
        <w:t>zostanie podany w późniejszym terminie</w:t>
      </w:r>
    </w:p>
    <w:p w:rsidR="00CA7DD2" w:rsidRPr="00F80FF6" w:rsidRDefault="004A1AE9" w:rsidP="00F80FF6">
      <w:pPr>
        <w:spacing w:after="0"/>
        <w:ind w:left="720"/>
        <w:jc w:val="both"/>
      </w:pPr>
      <w:r w:rsidRPr="00F80FF6">
        <w:rPr>
          <w:b/>
        </w:rPr>
        <w:t>Obszar rozwoju:</w:t>
      </w:r>
      <w:r w:rsidRPr="00F80FF6">
        <w:t xml:space="preserve"> </w:t>
      </w:r>
      <w:r w:rsidR="00E32516" w:rsidRPr="00F80FF6">
        <w:t>dostosowana do tematu zaproponowanego przez uczestników SMES.</w:t>
      </w:r>
    </w:p>
    <w:p w:rsidR="00CA7DD2" w:rsidRPr="00F80FF6" w:rsidRDefault="00CA7DD2" w:rsidP="00F80FF6">
      <w:pPr>
        <w:pBdr>
          <w:top w:val="nil"/>
          <w:left w:val="nil"/>
          <w:bottom w:val="nil"/>
          <w:right w:val="nil"/>
          <w:between w:val="nil"/>
        </w:pBdr>
        <w:spacing w:after="0"/>
        <w:ind w:left="720" w:hanging="720"/>
        <w:jc w:val="both"/>
        <w:rPr>
          <w:color w:val="000000"/>
        </w:rPr>
      </w:pPr>
    </w:p>
    <w:p w:rsidR="00CA7DD2" w:rsidRPr="00F80FF6" w:rsidRDefault="004A1AE9" w:rsidP="00F80FF6">
      <w:pPr>
        <w:numPr>
          <w:ilvl w:val="0"/>
          <w:numId w:val="1"/>
        </w:numPr>
        <w:pBdr>
          <w:top w:val="nil"/>
          <w:left w:val="nil"/>
          <w:bottom w:val="nil"/>
          <w:right w:val="nil"/>
          <w:between w:val="nil"/>
        </w:pBdr>
        <w:spacing w:after="0" w:line="256" w:lineRule="auto"/>
        <w:contextualSpacing/>
        <w:jc w:val="both"/>
        <w:rPr>
          <w:b/>
          <w:color w:val="000000"/>
        </w:rPr>
      </w:pPr>
      <w:r w:rsidRPr="00F80FF6">
        <w:rPr>
          <w:b/>
          <w:color w:val="000000"/>
        </w:rPr>
        <w:t>Moduł III  Sesja certyfikacyjna</w:t>
      </w:r>
    </w:p>
    <w:p w:rsidR="007929A0" w:rsidRPr="00F80FF6" w:rsidRDefault="007929A0" w:rsidP="00F80FF6">
      <w:pPr>
        <w:spacing w:after="0" w:line="256" w:lineRule="auto"/>
        <w:ind w:left="720"/>
        <w:jc w:val="both"/>
      </w:pPr>
    </w:p>
    <w:p w:rsidR="00CA7DD2" w:rsidRPr="00F80FF6" w:rsidRDefault="004A1AE9" w:rsidP="00F80FF6">
      <w:pPr>
        <w:spacing w:after="0" w:line="256" w:lineRule="auto"/>
        <w:ind w:left="720"/>
        <w:jc w:val="both"/>
      </w:pPr>
      <w:r w:rsidRPr="00F80FF6">
        <w:rPr>
          <w:b/>
        </w:rPr>
        <w:t>6 h podsumowanie:</w:t>
      </w:r>
      <w:r w:rsidRPr="00F80FF6">
        <w:t xml:space="preserve"> ocena pracy nad projektem rozwojowym (udział w coachingu) oraz grupowa sesja podsumowująca zakończoną wręczeniem certyfikatów – prowadząca Alicja </w:t>
      </w:r>
      <w:proofErr w:type="spellStart"/>
      <w:r w:rsidRPr="00F80FF6">
        <w:t>Gotowczyc</w:t>
      </w:r>
      <w:proofErr w:type="spellEnd"/>
    </w:p>
    <w:p w:rsidR="00CA7DD2" w:rsidRPr="00F80FF6" w:rsidRDefault="00CA7DD2" w:rsidP="00F80FF6">
      <w:pPr>
        <w:pBdr>
          <w:top w:val="nil"/>
          <w:left w:val="nil"/>
          <w:bottom w:val="nil"/>
          <w:right w:val="nil"/>
          <w:between w:val="nil"/>
        </w:pBdr>
        <w:spacing w:after="0" w:line="256" w:lineRule="auto"/>
        <w:ind w:left="720" w:hanging="720"/>
        <w:jc w:val="both"/>
        <w:rPr>
          <w:color w:val="000000"/>
        </w:rPr>
      </w:pPr>
    </w:p>
    <w:p w:rsidR="00CA7DD2" w:rsidRPr="00F80FF6" w:rsidRDefault="00CA7DD2" w:rsidP="00F80FF6">
      <w:pPr>
        <w:spacing w:after="0"/>
        <w:jc w:val="both"/>
      </w:pPr>
    </w:p>
    <w:p w:rsidR="00CA7DD2" w:rsidRPr="00F80FF6" w:rsidRDefault="004A1AE9" w:rsidP="00F80FF6">
      <w:pPr>
        <w:spacing w:after="0"/>
        <w:jc w:val="both"/>
        <w:rPr>
          <w:b/>
        </w:rPr>
      </w:pPr>
      <w:r w:rsidRPr="00F80FF6">
        <w:rPr>
          <w:b/>
        </w:rPr>
        <w:t>Kadra SMES</w:t>
      </w:r>
      <w:r w:rsidR="002F2DFA" w:rsidRPr="00F80FF6">
        <w:rPr>
          <w:b/>
        </w:rPr>
        <w:t xml:space="preserve"> to m.in.</w:t>
      </w:r>
      <w:r w:rsidRPr="00F80FF6">
        <w:rPr>
          <w:b/>
        </w:rPr>
        <w:t>:</w:t>
      </w:r>
    </w:p>
    <w:p w:rsidR="00D54F1F" w:rsidRPr="00F80FF6" w:rsidRDefault="00D54F1F" w:rsidP="00F80FF6">
      <w:pPr>
        <w:spacing w:after="0"/>
        <w:jc w:val="both"/>
        <w:rPr>
          <w:b/>
        </w:rPr>
      </w:pPr>
      <w:r w:rsidRPr="00F80FF6">
        <w:rPr>
          <w:i/>
        </w:rPr>
        <w:br/>
      </w:r>
      <w:r w:rsidR="004A1AE9" w:rsidRPr="00F80FF6">
        <w:rPr>
          <w:b/>
        </w:rPr>
        <w:t xml:space="preserve">Alicja </w:t>
      </w:r>
      <w:proofErr w:type="spellStart"/>
      <w:r w:rsidR="004A1AE9" w:rsidRPr="00F80FF6">
        <w:rPr>
          <w:b/>
        </w:rPr>
        <w:t>Gotowczyc</w:t>
      </w:r>
      <w:proofErr w:type="spellEnd"/>
    </w:p>
    <w:p w:rsidR="00CA7DD2" w:rsidRPr="00F80FF6" w:rsidRDefault="00D54F1F" w:rsidP="00F80FF6">
      <w:pPr>
        <w:spacing w:after="0"/>
        <w:jc w:val="both"/>
        <w:rPr>
          <w:i/>
        </w:rPr>
      </w:pPr>
      <w:r w:rsidRPr="00F80FF6">
        <w:rPr>
          <w:i/>
        </w:rPr>
        <w:t>K</w:t>
      </w:r>
      <w:r w:rsidR="004A1AE9" w:rsidRPr="00F80FF6">
        <w:rPr>
          <w:i/>
        </w:rPr>
        <w:t>reator</w:t>
      </w:r>
      <w:r w:rsidRPr="00F80FF6">
        <w:rPr>
          <w:i/>
        </w:rPr>
        <w:t>ka</w:t>
      </w:r>
      <w:r w:rsidR="004A1AE9" w:rsidRPr="00F80FF6">
        <w:rPr>
          <w:i/>
        </w:rPr>
        <w:t xml:space="preserve"> zmian w biznesie i organizacjach społecznych</w:t>
      </w:r>
    </w:p>
    <w:p w:rsidR="00CA7DD2" w:rsidRPr="00F80FF6" w:rsidRDefault="004A1AE9" w:rsidP="00F80FF6">
      <w:pPr>
        <w:spacing w:after="0"/>
        <w:jc w:val="both"/>
      </w:pPr>
      <w:r w:rsidRPr="00F80FF6">
        <w:t>-</w:t>
      </w:r>
      <w:r w:rsidR="00EB58B8" w:rsidRPr="00F80FF6">
        <w:t xml:space="preserve"> </w:t>
      </w:r>
      <w:r w:rsidRPr="00F80FF6">
        <w:t>Praktyk z 20 letnim doświadczeniem menadżerskim w międzynarodowych firmach</w:t>
      </w:r>
      <w:r w:rsidR="00D54F1F" w:rsidRPr="00F80FF6">
        <w:t xml:space="preserve">, która od </w:t>
      </w:r>
      <w:r w:rsidRPr="00F80FF6">
        <w:t xml:space="preserve">2005 roku tworzyła i realizowała programy rozwojowe dla menadżerów liniowych, </w:t>
      </w:r>
      <w:proofErr w:type="spellStart"/>
      <w:r w:rsidRPr="00F80FF6">
        <w:t>executive</w:t>
      </w:r>
      <w:proofErr w:type="spellEnd"/>
      <w:r w:rsidRPr="00F80FF6">
        <w:t xml:space="preserve"> i przedsiębiorców</w:t>
      </w:r>
      <w:r w:rsidR="00D54F1F" w:rsidRPr="00F80FF6">
        <w:t xml:space="preserve">. Oprócz tego zajmuje się szkoleniami i jest certyfikowaną Biznes </w:t>
      </w:r>
      <w:proofErr w:type="spellStart"/>
      <w:r w:rsidR="00D54F1F" w:rsidRPr="00F80FF6">
        <w:t>Coach</w:t>
      </w:r>
      <w:proofErr w:type="spellEnd"/>
      <w:r w:rsidR="00D54F1F" w:rsidRPr="00F80FF6">
        <w:t xml:space="preserve"> dla kadry zarządzającej. Jest także </w:t>
      </w:r>
      <w:proofErr w:type="spellStart"/>
      <w:r w:rsidRPr="00F80FF6">
        <w:t>LeadMentor</w:t>
      </w:r>
      <w:r w:rsidR="00D54F1F" w:rsidRPr="00F80FF6">
        <w:t>ką</w:t>
      </w:r>
      <w:proofErr w:type="spellEnd"/>
      <w:r w:rsidRPr="00F80FF6">
        <w:t xml:space="preserve"> programów </w:t>
      </w:r>
      <w:proofErr w:type="spellStart"/>
      <w:r w:rsidRPr="00F80FF6">
        <w:t>mentoringowych</w:t>
      </w:r>
      <w:proofErr w:type="spellEnd"/>
      <w:r w:rsidRPr="00F80FF6">
        <w:t xml:space="preserve"> dla biznesu i organizacji</w:t>
      </w:r>
      <w:r w:rsidR="00D54F1F" w:rsidRPr="00F80FF6">
        <w:t xml:space="preserve">, wykładowczynią akademicką i </w:t>
      </w:r>
      <w:r w:rsidRPr="00F80FF6">
        <w:t>współtwór</w:t>
      </w:r>
      <w:r w:rsidR="00D54F1F" w:rsidRPr="00F80FF6">
        <w:t>czynią studiów podyplomowych.</w:t>
      </w:r>
    </w:p>
    <w:p w:rsidR="00CA7DD2" w:rsidRPr="00F80FF6" w:rsidRDefault="00CA7DD2" w:rsidP="00F80FF6">
      <w:pPr>
        <w:spacing w:after="0" w:line="240" w:lineRule="auto"/>
        <w:jc w:val="both"/>
      </w:pPr>
    </w:p>
    <w:p w:rsidR="00D54F1F" w:rsidRDefault="00F80FF6" w:rsidP="00F80FF6">
      <w:pPr>
        <w:spacing w:after="0" w:line="240" w:lineRule="auto"/>
        <w:rPr>
          <w:b/>
        </w:rPr>
      </w:pPr>
      <w:r>
        <w:rPr>
          <w:b/>
        </w:rPr>
        <w:t>Dawid Załęski</w:t>
      </w:r>
    </w:p>
    <w:p w:rsidR="00F80FF6" w:rsidRDefault="00F80FF6" w:rsidP="00F80FF6">
      <w:pPr>
        <w:spacing w:after="0" w:line="240" w:lineRule="auto"/>
        <w:rPr>
          <w:i/>
        </w:rPr>
      </w:pPr>
      <w:r>
        <w:rPr>
          <w:i/>
        </w:rPr>
        <w:t xml:space="preserve">Dyrektor kreatywny, scenograf oraz </w:t>
      </w:r>
      <w:proofErr w:type="spellStart"/>
      <w:r>
        <w:rPr>
          <w:i/>
        </w:rPr>
        <w:t>site</w:t>
      </w:r>
      <w:proofErr w:type="spellEnd"/>
      <w:r>
        <w:rPr>
          <w:i/>
        </w:rPr>
        <w:t xml:space="preserve"> </w:t>
      </w:r>
      <w:proofErr w:type="spellStart"/>
      <w:r>
        <w:rPr>
          <w:i/>
        </w:rPr>
        <w:t>specific</w:t>
      </w:r>
      <w:proofErr w:type="spellEnd"/>
      <w:r>
        <w:rPr>
          <w:i/>
        </w:rPr>
        <w:t xml:space="preserve"> designer</w:t>
      </w:r>
    </w:p>
    <w:p w:rsidR="00F80FF6" w:rsidRPr="00F80FF6" w:rsidRDefault="00F80FF6" w:rsidP="00F80FF6">
      <w:pPr>
        <w:spacing w:after="0" w:line="240" w:lineRule="auto"/>
      </w:pPr>
      <w:r>
        <w:t xml:space="preserve">W swojej działalności nieustannie poszukuje wspólnej synergii biznesu i sztuki koncept designu. Realizuje projekty przy sesjach zdjęciowych i reklamowych oraz jako art </w:t>
      </w:r>
      <w:proofErr w:type="spellStart"/>
      <w:r>
        <w:t>director</w:t>
      </w:r>
      <w:proofErr w:type="spellEnd"/>
      <w:r>
        <w:t xml:space="preserve"> przy kampaniach marketingowych. Tworzył kampanie wizerunkowe dla takich firm jak: Netia, Philips Polska, Henkel-Schwarzkopf, Adidas Niemcy, Nike Niemcy, Allegro.</w:t>
      </w:r>
    </w:p>
    <w:p w:rsidR="00EB58B8" w:rsidRPr="00F80FF6" w:rsidRDefault="00EB58B8" w:rsidP="00F80FF6">
      <w:pPr>
        <w:spacing w:after="0" w:line="240" w:lineRule="auto"/>
        <w:jc w:val="both"/>
      </w:pPr>
    </w:p>
    <w:p w:rsidR="00CA7DD2" w:rsidRPr="00F80FF6" w:rsidRDefault="00CA7DD2" w:rsidP="00F80FF6">
      <w:pPr>
        <w:spacing w:after="0"/>
        <w:jc w:val="both"/>
      </w:pPr>
    </w:p>
    <w:p w:rsidR="00CA7DD2" w:rsidRPr="00F80FF6" w:rsidRDefault="00CA7DD2" w:rsidP="00F80FF6">
      <w:pPr>
        <w:spacing w:after="0"/>
        <w:jc w:val="both"/>
      </w:pPr>
    </w:p>
    <w:p w:rsidR="00CA7DD2" w:rsidRPr="00F80FF6" w:rsidRDefault="004A1AE9" w:rsidP="00F80FF6">
      <w:pPr>
        <w:spacing w:after="0"/>
        <w:jc w:val="both"/>
        <w:rPr>
          <w:b/>
        </w:rPr>
      </w:pPr>
      <w:r w:rsidRPr="00F80FF6">
        <w:rPr>
          <w:b/>
        </w:rPr>
        <w:t>Kontakt</w:t>
      </w:r>
      <w:r w:rsidR="00DF7418" w:rsidRPr="00F80FF6">
        <w:rPr>
          <w:b/>
        </w:rPr>
        <w:t xml:space="preserve"> dot. skierowania do udziału w Szkole Menadżerów Ekonomii Społecznej</w:t>
      </w:r>
      <w:r w:rsidRPr="00F80FF6">
        <w:rPr>
          <w:b/>
        </w:rPr>
        <w:t>:</w:t>
      </w:r>
    </w:p>
    <w:p w:rsidR="003D602E" w:rsidRPr="00F80FF6" w:rsidRDefault="003D602E" w:rsidP="00F80FF6">
      <w:pPr>
        <w:spacing w:after="0"/>
        <w:jc w:val="both"/>
      </w:pPr>
      <w:r w:rsidRPr="00F80FF6">
        <w:t xml:space="preserve">-Marcin </w:t>
      </w:r>
      <w:proofErr w:type="spellStart"/>
      <w:r w:rsidRPr="00F80FF6">
        <w:t>Gawiuk</w:t>
      </w:r>
      <w:proofErr w:type="spellEnd"/>
      <w:r w:rsidRPr="00F80FF6">
        <w:t xml:space="preserve"> – specjalista ds. edukacji menedżerskiej</w:t>
      </w:r>
    </w:p>
    <w:p w:rsidR="00CA7DD2" w:rsidRPr="00F80FF6" w:rsidRDefault="002F2DFA" w:rsidP="00F80FF6">
      <w:pPr>
        <w:spacing w:after="0"/>
        <w:jc w:val="both"/>
        <w:rPr>
          <w:lang w:val="en-US"/>
        </w:rPr>
      </w:pPr>
      <w:r w:rsidRPr="00F80FF6">
        <w:rPr>
          <w:lang w:val="en-US"/>
        </w:rPr>
        <w:t>-E-m</w:t>
      </w:r>
      <w:r w:rsidR="004A1AE9" w:rsidRPr="00F80FF6">
        <w:rPr>
          <w:lang w:val="en-US"/>
        </w:rPr>
        <w:t xml:space="preserve">ail: </w:t>
      </w:r>
      <w:hyperlink r:id="rId8">
        <w:r w:rsidR="004A1AE9" w:rsidRPr="00F80FF6">
          <w:rPr>
            <w:color w:val="0563C1"/>
            <w:u w:val="single"/>
            <w:lang w:val="en-US"/>
          </w:rPr>
          <w:t>mgawiuk@caritas.gda.pl</w:t>
        </w:r>
      </w:hyperlink>
    </w:p>
    <w:p w:rsidR="00CA7DD2" w:rsidRPr="00F80FF6" w:rsidRDefault="002F2DFA" w:rsidP="00F80FF6">
      <w:pPr>
        <w:spacing w:after="0"/>
        <w:jc w:val="both"/>
      </w:pPr>
      <w:r w:rsidRPr="00F80FF6">
        <w:t>-Tel.</w:t>
      </w:r>
      <w:r w:rsidR="004A1AE9" w:rsidRPr="00F80FF6">
        <w:t>: 604 493 893</w:t>
      </w:r>
    </w:p>
    <w:p w:rsidR="00CA7DD2" w:rsidRPr="00F80FF6" w:rsidRDefault="004A1AE9" w:rsidP="00F80FF6">
      <w:pPr>
        <w:spacing w:after="0"/>
        <w:jc w:val="both"/>
      </w:pPr>
      <w:r w:rsidRPr="00F80FF6">
        <w:t xml:space="preserve">-Przyjdź: </w:t>
      </w:r>
      <w:r w:rsidR="00D54F1F" w:rsidRPr="00F80FF6">
        <w:t xml:space="preserve">Caritas Archidiecezji Gdańskiej, </w:t>
      </w:r>
      <w:r w:rsidRPr="00F80FF6">
        <w:t>Al. Niepodległości 778, 81-805 Sopot</w:t>
      </w:r>
    </w:p>
    <w:p w:rsidR="003717E9" w:rsidRPr="00F80FF6" w:rsidRDefault="003717E9" w:rsidP="00F80FF6">
      <w:pPr>
        <w:spacing w:after="0"/>
        <w:jc w:val="both"/>
      </w:pPr>
    </w:p>
    <w:p w:rsidR="00672A27" w:rsidRDefault="00F80FF6" w:rsidP="00F80FF6">
      <w:pPr>
        <w:spacing w:after="0"/>
        <w:jc w:val="both"/>
      </w:pPr>
      <w:r>
        <w:t>Skrócony harmonogram SMES:</w:t>
      </w:r>
      <w:bookmarkStart w:id="0" w:name="_GoBack"/>
      <w:bookmarkEnd w:id="0"/>
    </w:p>
    <w:tbl>
      <w:tblPr>
        <w:tblStyle w:val="Tabela-Siatka"/>
        <w:tblW w:w="9834" w:type="dxa"/>
        <w:jc w:val="center"/>
        <w:tblLook w:val="04A0" w:firstRow="1" w:lastRow="0" w:firstColumn="1" w:lastColumn="0" w:noHBand="0" w:noVBand="1"/>
      </w:tblPr>
      <w:tblGrid>
        <w:gridCol w:w="948"/>
        <w:gridCol w:w="2110"/>
        <w:gridCol w:w="3090"/>
        <w:gridCol w:w="2010"/>
        <w:gridCol w:w="1676"/>
      </w:tblGrid>
      <w:tr w:rsidR="00F80FF6" w:rsidTr="00F80FF6">
        <w:trPr>
          <w:jc w:val="center"/>
        </w:trPr>
        <w:tc>
          <w:tcPr>
            <w:tcW w:w="948" w:type="dxa"/>
            <w:shd w:val="clear" w:color="auto" w:fill="D9D9D9" w:themeFill="background1" w:themeFillShade="D9"/>
          </w:tcPr>
          <w:p w:rsidR="00F80FF6" w:rsidRDefault="00F80FF6" w:rsidP="00F80FF6">
            <w:pPr>
              <w:jc w:val="center"/>
            </w:pPr>
            <w:r>
              <w:t>Termin zajęć</w:t>
            </w:r>
          </w:p>
        </w:tc>
        <w:tc>
          <w:tcPr>
            <w:tcW w:w="2110" w:type="dxa"/>
            <w:shd w:val="clear" w:color="auto" w:fill="F2F2F2" w:themeFill="background1" w:themeFillShade="F2"/>
          </w:tcPr>
          <w:p w:rsidR="00F80FF6" w:rsidRDefault="00F80FF6" w:rsidP="00F80FF6">
            <w:pPr>
              <w:jc w:val="center"/>
            </w:pPr>
          </w:p>
          <w:p w:rsidR="00F80FF6" w:rsidRDefault="00F80FF6" w:rsidP="00F80FF6">
            <w:pPr>
              <w:jc w:val="center"/>
            </w:pPr>
            <w:r>
              <w:t>Marzec 2019</w:t>
            </w:r>
          </w:p>
          <w:p w:rsidR="00F80FF6" w:rsidRDefault="00F80FF6" w:rsidP="00F80FF6">
            <w:pPr>
              <w:jc w:val="center"/>
            </w:pPr>
          </w:p>
        </w:tc>
        <w:tc>
          <w:tcPr>
            <w:tcW w:w="3090" w:type="dxa"/>
            <w:shd w:val="clear" w:color="auto" w:fill="F2F2F2" w:themeFill="background1" w:themeFillShade="F2"/>
          </w:tcPr>
          <w:p w:rsidR="00F80FF6" w:rsidRDefault="00F80FF6" w:rsidP="00F80FF6">
            <w:pPr>
              <w:jc w:val="center"/>
            </w:pPr>
          </w:p>
          <w:p w:rsidR="00F80FF6" w:rsidRDefault="00F80FF6" w:rsidP="00F80FF6">
            <w:pPr>
              <w:jc w:val="center"/>
            </w:pPr>
            <w:r>
              <w:t>22.03.2019 – 16.06.2019</w:t>
            </w:r>
          </w:p>
        </w:tc>
        <w:tc>
          <w:tcPr>
            <w:tcW w:w="2010" w:type="dxa"/>
            <w:shd w:val="clear" w:color="auto" w:fill="F2F2F2" w:themeFill="background1" w:themeFillShade="F2"/>
          </w:tcPr>
          <w:p w:rsidR="00F80FF6" w:rsidRDefault="00F80FF6" w:rsidP="00F80FF6">
            <w:pPr>
              <w:jc w:val="both"/>
            </w:pPr>
          </w:p>
          <w:p w:rsidR="00F80FF6" w:rsidRDefault="00F80FF6" w:rsidP="00F80FF6">
            <w:pPr>
              <w:jc w:val="both"/>
            </w:pPr>
            <w:r>
              <w:t>17.06-31.08.2019</w:t>
            </w:r>
          </w:p>
        </w:tc>
        <w:tc>
          <w:tcPr>
            <w:tcW w:w="1676" w:type="dxa"/>
            <w:shd w:val="clear" w:color="auto" w:fill="F2F2F2" w:themeFill="background1" w:themeFillShade="F2"/>
          </w:tcPr>
          <w:p w:rsidR="00F80FF6" w:rsidRDefault="00F80FF6" w:rsidP="00F80FF6">
            <w:pPr>
              <w:jc w:val="both"/>
            </w:pPr>
          </w:p>
          <w:p w:rsidR="00F80FF6" w:rsidRDefault="00F80FF6" w:rsidP="00F80FF6">
            <w:pPr>
              <w:jc w:val="both"/>
            </w:pPr>
            <w:r>
              <w:t>Wrzesień 2019</w:t>
            </w:r>
          </w:p>
        </w:tc>
      </w:tr>
      <w:tr w:rsidR="00F80FF6" w:rsidTr="00F80FF6">
        <w:trPr>
          <w:jc w:val="center"/>
        </w:trPr>
        <w:tc>
          <w:tcPr>
            <w:tcW w:w="948" w:type="dxa"/>
            <w:vMerge w:val="restart"/>
            <w:shd w:val="clear" w:color="auto" w:fill="D9D9D9" w:themeFill="background1" w:themeFillShade="D9"/>
          </w:tcPr>
          <w:p w:rsidR="00F80FF6" w:rsidRDefault="00F80FF6" w:rsidP="00F80FF6">
            <w:pPr>
              <w:jc w:val="center"/>
            </w:pPr>
            <w:r>
              <w:t>Rodzaj zajęć</w:t>
            </w:r>
          </w:p>
        </w:tc>
        <w:tc>
          <w:tcPr>
            <w:tcW w:w="2110" w:type="dxa"/>
            <w:vMerge w:val="restart"/>
            <w:shd w:val="clear" w:color="auto" w:fill="F2F2F2" w:themeFill="background1" w:themeFillShade="F2"/>
          </w:tcPr>
          <w:p w:rsidR="00F80FF6" w:rsidRDefault="00F80FF6" w:rsidP="00F80FF6">
            <w:pPr>
              <w:jc w:val="center"/>
            </w:pPr>
            <w:r>
              <w:t xml:space="preserve">Spotkanie informacyjne z potencjalnymi uczestnikami i organizatorem i prowadzącą Alicją </w:t>
            </w:r>
            <w:proofErr w:type="spellStart"/>
            <w:r>
              <w:t>Gotowczyc</w:t>
            </w:r>
            <w:proofErr w:type="spellEnd"/>
          </w:p>
        </w:tc>
        <w:tc>
          <w:tcPr>
            <w:tcW w:w="3090" w:type="dxa"/>
            <w:shd w:val="clear" w:color="auto" w:fill="F2F2F2" w:themeFill="background1" w:themeFillShade="F2"/>
          </w:tcPr>
          <w:p w:rsidR="00F80FF6" w:rsidRDefault="00F80FF6" w:rsidP="00F80FF6">
            <w:pPr>
              <w:jc w:val="center"/>
            </w:pPr>
            <w:r>
              <w:t>106 godzin zajęć SMES</w:t>
            </w:r>
          </w:p>
          <w:p w:rsidR="00F80FF6" w:rsidRDefault="00F80FF6" w:rsidP="00F80FF6">
            <w:pPr>
              <w:jc w:val="center"/>
            </w:pPr>
            <w:r>
              <w:t xml:space="preserve">Prowadzący Alicja </w:t>
            </w:r>
            <w:proofErr w:type="spellStart"/>
            <w:r>
              <w:t>Gotowczyc</w:t>
            </w:r>
            <w:proofErr w:type="spellEnd"/>
          </w:p>
        </w:tc>
        <w:tc>
          <w:tcPr>
            <w:tcW w:w="2010" w:type="dxa"/>
            <w:shd w:val="clear" w:color="auto" w:fill="F2F2F2" w:themeFill="background1" w:themeFillShade="F2"/>
          </w:tcPr>
          <w:p w:rsidR="00F80FF6" w:rsidRDefault="00F80FF6" w:rsidP="00F80FF6">
            <w:pPr>
              <w:jc w:val="center"/>
            </w:pPr>
            <w:r>
              <w:t>Coaching rozwojowy</w:t>
            </w:r>
          </w:p>
          <w:p w:rsidR="00F80FF6" w:rsidRDefault="00F80FF6" w:rsidP="00F80FF6">
            <w:pPr>
              <w:jc w:val="center"/>
            </w:pPr>
            <w:r>
              <w:t xml:space="preserve">Alicja </w:t>
            </w:r>
            <w:proofErr w:type="spellStart"/>
            <w:r>
              <w:t>Gotowczyc</w:t>
            </w:r>
            <w:proofErr w:type="spellEnd"/>
          </w:p>
          <w:p w:rsidR="00F80FF6" w:rsidRDefault="00F80FF6" w:rsidP="00F80FF6">
            <w:pPr>
              <w:jc w:val="center"/>
            </w:pPr>
            <w:r>
              <w:t>10h/uczestnika</w:t>
            </w:r>
          </w:p>
        </w:tc>
        <w:tc>
          <w:tcPr>
            <w:tcW w:w="1676" w:type="dxa"/>
            <w:vMerge w:val="restart"/>
            <w:shd w:val="clear" w:color="auto" w:fill="F2F2F2" w:themeFill="background1" w:themeFillShade="F2"/>
          </w:tcPr>
          <w:p w:rsidR="00F80FF6" w:rsidRDefault="00F80FF6" w:rsidP="00F80FF6">
            <w:pPr>
              <w:jc w:val="center"/>
            </w:pPr>
            <w:r>
              <w:t>Sesja certyfikacyjna 6 godzin</w:t>
            </w:r>
          </w:p>
        </w:tc>
      </w:tr>
      <w:tr w:rsidR="00F80FF6" w:rsidTr="00F80FF6">
        <w:trPr>
          <w:jc w:val="center"/>
        </w:trPr>
        <w:tc>
          <w:tcPr>
            <w:tcW w:w="948" w:type="dxa"/>
            <w:vMerge/>
            <w:shd w:val="clear" w:color="auto" w:fill="D9D9D9" w:themeFill="background1" w:themeFillShade="D9"/>
          </w:tcPr>
          <w:p w:rsidR="00F80FF6" w:rsidRDefault="00F80FF6" w:rsidP="00F80FF6">
            <w:pPr>
              <w:jc w:val="both"/>
            </w:pPr>
          </w:p>
        </w:tc>
        <w:tc>
          <w:tcPr>
            <w:tcW w:w="2110" w:type="dxa"/>
            <w:vMerge/>
          </w:tcPr>
          <w:p w:rsidR="00F80FF6" w:rsidRDefault="00F80FF6" w:rsidP="00F80FF6">
            <w:pPr>
              <w:jc w:val="both"/>
            </w:pPr>
          </w:p>
        </w:tc>
        <w:tc>
          <w:tcPr>
            <w:tcW w:w="3090" w:type="dxa"/>
            <w:shd w:val="clear" w:color="auto" w:fill="F2F2F2" w:themeFill="background1" w:themeFillShade="F2"/>
          </w:tcPr>
          <w:p w:rsidR="00F80FF6" w:rsidRDefault="00F80FF6" w:rsidP="00F80FF6">
            <w:pPr>
              <w:jc w:val="center"/>
            </w:pPr>
            <w:r>
              <w:t>20 godzin zajęć SMES</w:t>
            </w:r>
          </w:p>
          <w:p w:rsidR="00F80FF6" w:rsidRDefault="00F80FF6" w:rsidP="00F80FF6">
            <w:pPr>
              <w:jc w:val="center"/>
            </w:pPr>
            <w:r>
              <w:t>Prowadzący Dawid Załęski</w:t>
            </w:r>
          </w:p>
        </w:tc>
        <w:tc>
          <w:tcPr>
            <w:tcW w:w="2010" w:type="dxa"/>
            <w:shd w:val="clear" w:color="auto" w:fill="F2F2F2" w:themeFill="background1" w:themeFillShade="F2"/>
          </w:tcPr>
          <w:p w:rsidR="00F80FF6" w:rsidRDefault="00F80FF6" w:rsidP="00F80FF6">
            <w:pPr>
              <w:jc w:val="center"/>
            </w:pPr>
            <w:r>
              <w:t>Projekt rozwojowy menedżera</w:t>
            </w:r>
          </w:p>
        </w:tc>
        <w:tc>
          <w:tcPr>
            <w:tcW w:w="1676" w:type="dxa"/>
            <w:vMerge/>
          </w:tcPr>
          <w:p w:rsidR="00F80FF6" w:rsidRDefault="00F80FF6" w:rsidP="00F80FF6">
            <w:pPr>
              <w:jc w:val="both"/>
            </w:pPr>
          </w:p>
        </w:tc>
      </w:tr>
    </w:tbl>
    <w:p w:rsidR="00F80FF6" w:rsidRDefault="00F80FF6" w:rsidP="00F80FF6">
      <w:pPr>
        <w:spacing w:after="0"/>
        <w:jc w:val="both"/>
      </w:pPr>
    </w:p>
    <w:sectPr w:rsidR="00F80FF6">
      <w:headerReference w:type="even" r:id="rId9"/>
      <w:headerReference w:type="default" r:id="rId10"/>
      <w:footerReference w:type="default" r:id="rId11"/>
      <w:headerReference w:type="first" r:id="rId12"/>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3DC0" w:rsidRDefault="001A3DC0" w:rsidP="00454455">
      <w:pPr>
        <w:spacing w:after="0" w:line="240" w:lineRule="auto"/>
      </w:pPr>
      <w:r>
        <w:separator/>
      </w:r>
    </w:p>
  </w:endnote>
  <w:endnote w:type="continuationSeparator" w:id="0">
    <w:p w:rsidR="001A3DC0" w:rsidRDefault="001A3DC0" w:rsidP="004544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4455" w:rsidRDefault="001A3DC0">
    <w:pPr>
      <w:pStyle w:val="Stopka"/>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0;text-align:left;margin-left:.45pt;margin-top:-29.7pt;width:453pt;height:75.75pt;z-index:251662336;mso-position-horizontal-relative:text;mso-position-vertical-relative:text">
          <v:imagedata r:id="rId1" o:title="stopk"/>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3DC0" w:rsidRDefault="001A3DC0" w:rsidP="00454455">
      <w:pPr>
        <w:spacing w:after="0" w:line="240" w:lineRule="auto"/>
      </w:pPr>
      <w:r>
        <w:separator/>
      </w:r>
    </w:p>
  </w:footnote>
  <w:footnote w:type="continuationSeparator" w:id="0">
    <w:p w:rsidR="001A3DC0" w:rsidRDefault="001A3DC0" w:rsidP="004544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4455" w:rsidRDefault="001A3DC0">
    <w:pPr>
      <w:pStyle w:val="Nagwek"/>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2974735" o:spid="_x0000_s2051" type="#_x0000_t75" style="position:absolute;margin-left:0;margin-top:0;width:453.5pt;height:366.05pt;z-index:-251657216;mso-position-horizontal:center;mso-position-horizontal-relative:margin;mso-position-vertical:center;mso-position-vertical-relative:margin" o:allowincell="f">
          <v:imagedata r:id="rId1" o:title="Beznazwy-1"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4455" w:rsidRDefault="001A3DC0">
    <w:pPr>
      <w:pStyle w:val="Nagwek"/>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2974736" o:spid="_x0000_s2052" type="#_x0000_t75" style="position:absolute;margin-left:0;margin-top:0;width:453.5pt;height:366.05pt;z-index:-251656192;mso-position-horizontal:center;mso-position-horizontal-relative:margin;mso-position-vertical:center;mso-position-vertical-relative:margin" o:allowincell="f">
          <v:imagedata r:id="rId1" o:title="Beznazwy-1"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4455" w:rsidRDefault="001A3DC0">
    <w:pPr>
      <w:pStyle w:val="Nagwek"/>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2974734" o:spid="_x0000_s2050" type="#_x0000_t75" style="position:absolute;margin-left:0;margin-top:0;width:453.5pt;height:366.05pt;z-index:-251658240;mso-position-horizontal:center;mso-position-horizontal-relative:margin;mso-position-vertical:center;mso-position-vertical-relative:margin" o:allowincell="f">
          <v:imagedata r:id="rId1" o:title="Beznazwy-1"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0966D2"/>
    <w:multiLevelType w:val="multilevel"/>
    <w:tmpl w:val="C3BC9F3E"/>
    <w:lvl w:ilvl="0">
      <w:start w:val="1"/>
      <w:numFmt w:val="decimal"/>
      <w:lvlText w:val="%1."/>
      <w:lvlJc w:val="left"/>
      <w:pPr>
        <w:ind w:left="720" w:hanging="360"/>
      </w:pPr>
    </w:lvl>
    <w:lvl w:ilvl="1">
      <w:start w:val="1"/>
      <w:numFmt w:val="decimal"/>
      <w:lvlText w:val="%1.%2"/>
      <w:lvlJc w:val="left"/>
      <w:pPr>
        <w:ind w:left="720" w:hanging="360"/>
      </w:pPr>
      <w:rPr>
        <w:rFonts w:ascii="Calibri" w:eastAsia="Calibri" w:hAnsi="Calibri" w:cs="Calibri"/>
        <w:color w:val="000000"/>
      </w:rPr>
    </w:lvl>
    <w:lvl w:ilvl="2">
      <w:start w:val="1"/>
      <w:numFmt w:val="decimal"/>
      <w:lvlText w:val="%1.%2.%3"/>
      <w:lvlJc w:val="left"/>
      <w:pPr>
        <w:ind w:left="1080" w:hanging="720"/>
      </w:pPr>
      <w:rPr>
        <w:rFonts w:ascii="Calibri" w:eastAsia="Calibri" w:hAnsi="Calibri" w:cs="Calibri"/>
        <w:color w:val="000000"/>
      </w:rPr>
    </w:lvl>
    <w:lvl w:ilvl="3">
      <w:start w:val="1"/>
      <w:numFmt w:val="decimal"/>
      <w:lvlText w:val="%1.%2.%3.%4"/>
      <w:lvlJc w:val="left"/>
      <w:pPr>
        <w:ind w:left="1080" w:hanging="720"/>
      </w:pPr>
      <w:rPr>
        <w:rFonts w:ascii="Calibri" w:eastAsia="Calibri" w:hAnsi="Calibri" w:cs="Calibri"/>
        <w:color w:val="000000"/>
      </w:rPr>
    </w:lvl>
    <w:lvl w:ilvl="4">
      <w:start w:val="1"/>
      <w:numFmt w:val="decimal"/>
      <w:lvlText w:val="%1.%2.%3.%4.%5"/>
      <w:lvlJc w:val="left"/>
      <w:pPr>
        <w:ind w:left="1440" w:hanging="1080"/>
      </w:pPr>
      <w:rPr>
        <w:rFonts w:ascii="Calibri" w:eastAsia="Calibri" w:hAnsi="Calibri" w:cs="Calibri"/>
        <w:color w:val="000000"/>
      </w:rPr>
    </w:lvl>
    <w:lvl w:ilvl="5">
      <w:start w:val="1"/>
      <w:numFmt w:val="decimal"/>
      <w:lvlText w:val="%1.%2.%3.%4.%5.%6"/>
      <w:lvlJc w:val="left"/>
      <w:pPr>
        <w:ind w:left="1440" w:hanging="1080"/>
      </w:pPr>
      <w:rPr>
        <w:rFonts w:ascii="Calibri" w:eastAsia="Calibri" w:hAnsi="Calibri" w:cs="Calibri"/>
        <w:color w:val="000000"/>
      </w:rPr>
    </w:lvl>
    <w:lvl w:ilvl="6">
      <w:start w:val="1"/>
      <w:numFmt w:val="decimal"/>
      <w:lvlText w:val="%1.%2.%3.%4.%5.%6.%7"/>
      <w:lvlJc w:val="left"/>
      <w:pPr>
        <w:ind w:left="1800" w:hanging="1440"/>
      </w:pPr>
      <w:rPr>
        <w:rFonts w:ascii="Calibri" w:eastAsia="Calibri" w:hAnsi="Calibri" w:cs="Calibri"/>
        <w:color w:val="000000"/>
      </w:rPr>
    </w:lvl>
    <w:lvl w:ilvl="7">
      <w:start w:val="1"/>
      <w:numFmt w:val="decimal"/>
      <w:lvlText w:val="%1.%2.%3.%4.%5.%6.%7.%8"/>
      <w:lvlJc w:val="left"/>
      <w:pPr>
        <w:ind w:left="1800" w:hanging="1440"/>
      </w:pPr>
      <w:rPr>
        <w:rFonts w:ascii="Calibri" w:eastAsia="Calibri" w:hAnsi="Calibri" w:cs="Calibri"/>
        <w:color w:val="000000"/>
      </w:rPr>
    </w:lvl>
    <w:lvl w:ilvl="8">
      <w:start w:val="1"/>
      <w:numFmt w:val="decimal"/>
      <w:lvlText w:val="%1.%2.%3.%4.%5.%6.%7.%8.%9"/>
      <w:lvlJc w:val="left"/>
      <w:pPr>
        <w:ind w:left="2160" w:hanging="1800"/>
      </w:pPr>
      <w:rPr>
        <w:rFonts w:ascii="Calibri" w:eastAsia="Calibri" w:hAnsi="Calibri" w:cs="Calibri"/>
        <w:color w:val="00000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
  <w:rsids>
    <w:rsidRoot w:val="00CA7DD2"/>
    <w:rsid w:val="000A44BE"/>
    <w:rsid w:val="000E197D"/>
    <w:rsid w:val="001A3DC0"/>
    <w:rsid w:val="002F2DFA"/>
    <w:rsid w:val="003717E9"/>
    <w:rsid w:val="003D602E"/>
    <w:rsid w:val="00454455"/>
    <w:rsid w:val="004A1AE9"/>
    <w:rsid w:val="00672A27"/>
    <w:rsid w:val="00753E12"/>
    <w:rsid w:val="007929A0"/>
    <w:rsid w:val="008C1DA0"/>
    <w:rsid w:val="00902F0F"/>
    <w:rsid w:val="00C11515"/>
    <w:rsid w:val="00C90AAB"/>
    <w:rsid w:val="00CA7DD2"/>
    <w:rsid w:val="00D256A6"/>
    <w:rsid w:val="00D54F1F"/>
    <w:rsid w:val="00DF7418"/>
    <w:rsid w:val="00E32516"/>
    <w:rsid w:val="00EB58B8"/>
    <w:rsid w:val="00F80F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5:docId w15:val="{B490B42F-0860-3A48-A5AC-B9D74782F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spacing w:before="100" w:after="100" w:line="240" w:lineRule="auto"/>
      <w:outlineLvl w:val="2"/>
    </w:pPr>
    <w:rPr>
      <w:rFonts w:ascii="Times New Roman" w:eastAsia="Times New Roman" w:hAnsi="Times New Roman" w:cs="Times New Roman"/>
      <w:b/>
      <w:sz w:val="27"/>
      <w:szCs w:val="27"/>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paragraph" w:styleId="Stopka">
    <w:name w:val="footer"/>
    <w:basedOn w:val="Normalny"/>
    <w:link w:val="StopkaZnak"/>
    <w:uiPriority w:val="99"/>
    <w:unhideWhenUsed/>
    <w:rsid w:val="00D256A6"/>
    <w:pPr>
      <w:tabs>
        <w:tab w:val="center" w:pos="4536"/>
        <w:tab w:val="right" w:pos="9072"/>
      </w:tabs>
      <w:spacing w:after="0" w:line="240" w:lineRule="auto"/>
      <w:jc w:val="both"/>
    </w:pPr>
    <w:rPr>
      <w:rFonts w:asciiTheme="majorHAnsi" w:eastAsiaTheme="minorEastAsia" w:hAnsiTheme="majorHAnsi" w:cstheme="minorBidi"/>
      <w:sz w:val="24"/>
      <w:szCs w:val="24"/>
    </w:rPr>
  </w:style>
  <w:style w:type="character" w:customStyle="1" w:styleId="StopkaZnak">
    <w:name w:val="Stopka Znak"/>
    <w:basedOn w:val="Domylnaczcionkaakapitu"/>
    <w:link w:val="Stopka"/>
    <w:uiPriority w:val="99"/>
    <w:rsid w:val="00D256A6"/>
    <w:rPr>
      <w:rFonts w:asciiTheme="majorHAnsi" w:eastAsiaTheme="minorEastAsia" w:hAnsiTheme="majorHAnsi" w:cstheme="minorBidi"/>
      <w:sz w:val="24"/>
      <w:szCs w:val="24"/>
    </w:rPr>
  </w:style>
  <w:style w:type="paragraph" w:styleId="Nagwek">
    <w:name w:val="header"/>
    <w:basedOn w:val="Normalny"/>
    <w:link w:val="NagwekZnak"/>
    <w:uiPriority w:val="99"/>
    <w:unhideWhenUsed/>
    <w:rsid w:val="0045445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54455"/>
  </w:style>
  <w:style w:type="table" w:styleId="Tabela-Siatka">
    <w:name w:val="Table Grid"/>
    <w:basedOn w:val="Standardowy"/>
    <w:uiPriority w:val="39"/>
    <w:rsid w:val="00672A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gawiuk@caritas.gda.p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4</Pages>
  <Words>1333</Words>
  <Characters>8001</Characters>
  <Application>Microsoft Office Word</Application>
  <DocSecurity>0</DocSecurity>
  <Lines>66</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Filip Jędruch</dc:creator>
  <cp:lastModifiedBy>Użytkownik systemu Windows</cp:lastModifiedBy>
  <cp:revision>12</cp:revision>
  <cp:lastPrinted>2018-09-24T10:09:00Z</cp:lastPrinted>
  <dcterms:created xsi:type="dcterms:W3CDTF">2018-09-19T07:19:00Z</dcterms:created>
  <dcterms:modified xsi:type="dcterms:W3CDTF">2019-02-28T09:42:00Z</dcterms:modified>
</cp:coreProperties>
</file>