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Ul. Przegalińska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0073A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0073A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6166D6" w:rsidRPr="004A6971" w:rsidRDefault="00710C2D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Przedmi</w:t>
      </w:r>
      <w:r w:rsidR="00862D70" w:rsidRPr="004A6971">
        <w:rPr>
          <w:rFonts w:ascii="Times New Roman" w:hAnsi="Times New Roman" w:cs="Times New Roman"/>
        </w:rPr>
        <w:t xml:space="preserve">otem zamówienia jest wykonanie </w:t>
      </w:r>
      <w:r w:rsidR="002C0004" w:rsidRPr="004A6971">
        <w:rPr>
          <w:rFonts w:ascii="Times New Roman" w:hAnsi="Times New Roman" w:cs="Times New Roman"/>
        </w:rPr>
        <w:t>dwóch kompleksowych</w:t>
      </w:r>
      <w:r w:rsidRPr="004A6971">
        <w:rPr>
          <w:rFonts w:ascii="Times New Roman" w:hAnsi="Times New Roman" w:cs="Times New Roman"/>
        </w:rPr>
        <w:t xml:space="preserve"> usług </w:t>
      </w:r>
      <w:r w:rsidR="002C0004" w:rsidRPr="004A6971">
        <w:rPr>
          <w:rFonts w:ascii="Times New Roman" w:hAnsi="Times New Roman" w:cs="Times New Roman"/>
        </w:rPr>
        <w:t>marketingowych</w:t>
      </w:r>
      <w:r w:rsidRPr="004A6971">
        <w:rPr>
          <w:rFonts w:ascii="Times New Roman" w:hAnsi="Times New Roman" w:cs="Times New Roman"/>
        </w:rPr>
        <w:t xml:space="preserve"> </w:t>
      </w:r>
      <w:r w:rsidR="006804E0" w:rsidRPr="004A6971">
        <w:rPr>
          <w:rFonts w:ascii="Times New Roman" w:hAnsi="Times New Roman" w:cs="Times New Roman"/>
        </w:rPr>
        <w:t xml:space="preserve">na rzecz </w:t>
      </w:r>
      <w:r w:rsidR="002C0004" w:rsidRPr="004A6971">
        <w:rPr>
          <w:rFonts w:ascii="Times New Roman" w:hAnsi="Times New Roman" w:cs="Times New Roman"/>
        </w:rPr>
        <w:t>dwóch różnych odbiorców (fundacja i grupa inicjatywna</w:t>
      </w:r>
      <w:r w:rsidRPr="004A6971">
        <w:rPr>
          <w:rFonts w:ascii="Times New Roman" w:hAnsi="Times New Roman" w:cs="Times New Roman"/>
        </w:rPr>
        <w:t>)</w:t>
      </w:r>
      <w:r w:rsidR="002C0004" w:rsidRPr="004A6971">
        <w:rPr>
          <w:rFonts w:ascii="Times New Roman" w:hAnsi="Times New Roman" w:cs="Times New Roman"/>
        </w:rPr>
        <w:t xml:space="preserve"> – po jednej usłudze dla każdego odbiorcy, dopasowanych do potrzeb podmiotów </w:t>
      </w:r>
      <w:r w:rsidR="006804E0" w:rsidRPr="004A6971">
        <w:rPr>
          <w:rFonts w:ascii="Times New Roman" w:hAnsi="Times New Roman" w:cs="Times New Roman"/>
        </w:rPr>
        <w:t xml:space="preserve">– tzw. </w:t>
      </w:r>
      <w:r w:rsidR="002C0004" w:rsidRPr="004A6971">
        <w:rPr>
          <w:rFonts w:ascii="Times New Roman" w:hAnsi="Times New Roman" w:cs="Times New Roman"/>
          <w:i/>
        </w:rPr>
        <w:t>szytych</w:t>
      </w:r>
      <w:r w:rsidR="006804E0" w:rsidRPr="004A6971">
        <w:rPr>
          <w:rFonts w:ascii="Times New Roman" w:hAnsi="Times New Roman" w:cs="Times New Roman"/>
          <w:i/>
        </w:rPr>
        <w:t xml:space="preserve"> na miarę,</w:t>
      </w:r>
      <w:r w:rsidRPr="004A6971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E43F0">
        <w:rPr>
          <w:rFonts w:ascii="Times New Roman" w:hAnsi="Times New Roman" w:cs="Times New Roman"/>
          <w:b/>
        </w:rPr>
        <w:t>Jedna z usług dotyczy kompleksowego rebrandingu marki (skierowana do Fundacji) a druga rebrandingu/stworzenia marki</w:t>
      </w:r>
      <w:r w:rsidRPr="004A6971">
        <w:rPr>
          <w:rFonts w:ascii="Times New Roman" w:hAnsi="Times New Roman" w:cs="Times New Roman"/>
        </w:rPr>
        <w:t xml:space="preserve"> (skierowana do grupy inicjatywnej).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Wiodącą działalnością Fundacji są usługi zakresu turystyki i edukacji. Grupa inicjatywna będzie świadczyć usługi z zakresu kompleksowej obsługi ubezpieczeniowej oraz wsparcia NGO</w:t>
      </w:r>
    </w:p>
    <w:p w:rsidR="00710C2D" w:rsidRPr="004A6971" w:rsidRDefault="00710C2D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804E0" w:rsidRPr="004A6971" w:rsidRDefault="006804E0" w:rsidP="00CC19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C71764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r w:rsidRPr="004A6971">
        <w:rPr>
          <w:rFonts w:ascii="Times New Roman" w:hAnsi="Times New Roman" w:cs="Times New Roman"/>
          <w:shd w:val="clear" w:color="auto" w:fill="FFFFFF"/>
        </w:rPr>
        <w:t xml:space="preserve">Celem </w:t>
      </w:r>
      <w:r w:rsidR="00C71764" w:rsidRPr="004A6971">
        <w:rPr>
          <w:rFonts w:ascii="Times New Roman" w:hAnsi="Times New Roman" w:cs="Times New Roman"/>
          <w:shd w:val="clear" w:color="auto" w:fill="FFFFFF"/>
        </w:rPr>
        <w:t>obu usług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jest </w:t>
      </w:r>
      <w:r w:rsidR="006A4153">
        <w:rPr>
          <w:rFonts w:ascii="Times New Roman" w:hAnsi="Times New Roman" w:cs="Times New Roman"/>
          <w:shd w:val="clear" w:color="auto" w:fill="FFFFFF"/>
        </w:rPr>
        <w:t>stworzenie/</w:t>
      </w:r>
      <w:r w:rsidR="00C71764" w:rsidRPr="004A6971">
        <w:rPr>
          <w:rFonts w:ascii="Times New Roman" w:hAnsi="Times New Roman" w:cs="Times New Roman"/>
          <w:shd w:val="clear" w:color="auto" w:fill="FFFFFF"/>
        </w:rPr>
        <w:t xml:space="preserve">odświeżenie marki, nadanie jej nowych cech, uwypuklenie zalet dotychczas niezauważalnych dla odbiorcy i ogólne zwrócenie uwagi potencjalnych klientów na </w:t>
      </w:r>
      <w:r w:rsidR="00961B59">
        <w:rPr>
          <w:rFonts w:ascii="Times New Roman" w:hAnsi="Times New Roman" w:cs="Times New Roman"/>
          <w:shd w:val="clear" w:color="auto" w:fill="FFFFFF"/>
        </w:rPr>
        <w:t>działalność obu Odbiorców Usług.</w:t>
      </w:r>
    </w:p>
    <w:bookmarkEnd w:id="0"/>
    <w:p w:rsidR="00862D70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Ostateczne projekt</w:t>
      </w:r>
      <w:r w:rsidR="00C71764" w:rsidRPr="004A6971">
        <w:rPr>
          <w:rFonts w:ascii="Times New Roman" w:hAnsi="Times New Roman" w:cs="Times New Roman"/>
          <w:shd w:val="clear" w:color="auto" w:fill="FFFFFF"/>
        </w:rPr>
        <w:t>y g</w:t>
      </w:r>
      <w:r w:rsidR="006A4153">
        <w:rPr>
          <w:rFonts w:ascii="Times New Roman" w:hAnsi="Times New Roman" w:cs="Times New Roman"/>
          <w:shd w:val="clear" w:color="auto" w:fill="FFFFFF"/>
        </w:rPr>
        <w:t>raficzne</w:t>
      </w:r>
      <w:r w:rsidR="00C71764" w:rsidRPr="004A6971">
        <w:rPr>
          <w:rFonts w:ascii="Times New Roman" w:hAnsi="Times New Roman" w:cs="Times New Roman"/>
          <w:shd w:val="clear" w:color="auto" w:fill="FFFFFF"/>
        </w:rPr>
        <w:t xml:space="preserve"> 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leżą po stronie Wykonawcy </w:t>
      </w:r>
      <w:r w:rsidR="006E30E0" w:rsidRPr="004A6971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6E30E0" w:rsidRPr="004A6971" w:rsidRDefault="006E30E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Zamawiający zobowiązuj</w:t>
      </w:r>
      <w:r w:rsidR="00C71764" w:rsidRPr="004A6971">
        <w:rPr>
          <w:rFonts w:ascii="Times New Roman" w:hAnsi="Times New Roman" w:cs="Times New Roman"/>
          <w:shd w:val="clear" w:color="auto" w:fill="FFFFFF"/>
        </w:rPr>
        <w:t>e się do dostarczenia informacji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nie</w:t>
      </w:r>
      <w:r w:rsidR="00C71764" w:rsidRPr="004A6971">
        <w:rPr>
          <w:rFonts w:ascii="Times New Roman" w:hAnsi="Times New Roman" w:cs="Times New Roman"/>
          <w:shd w:val="clear" w:color="auto" w:fill="FFFFFF"/>
        </w:rPr>
        <w:t>zbędnych do stworzenia materiałów promocyjnych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(o ile zajdzie taka potrzeba)</w:t>
      </w:r>
      <w:r w:rsidR="00C71764"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CC195F" w:rsidRPr="004A6971" w:rsidRDefault="000E28A6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eastAsia="Calibri" w:hAnsi="Times New Roman" w:cs="Times New Roman"/>
        </w:rPr>
        <w:t xml:space="preserve">Wykonawca </w:t>
      </w:r>
      <w:r w:rsidRPr="004A6971">
        <w:rPr>
          <w:rFonts w:ascii="Times New Roman" w:eastAsia="Calibri" w:hAnsi="Times New Roman" w:cs="Times New Roman"/>
          <w:b/>
        </w:rPr>
        <w:t xml:space="preserve">przed przystąpieniem do realizacji przedmiotu zamówienia, zobowiązany będzie do zorganizowania spotkań z każdym z dwóch Odbiorców Usług </w:t>
      </w:r>
      <w:r w:rsidRPr="004A6971">
        <w:rPr>
          <w:rFonts w:ascii="Times New Roman" w:eastAsia="Calibri" w:hAnsi="Times New Roman" w:cs="Times New Roman"/>
        </w:rPr>
        <w:t>w celu zapoznania się z zakresem działalności oraz posiadanymi materiałami. Spotkania odbędą się na terenie województwa pomorskiego w</w:t>
      </w:r>
      <w:r w:rsidR="00CC195F" w:rsidRPr="004A6971">
        <w:rPr>
          <w:rFonts w:ascii="Times New Roman" w:eastAsia="Calibri" w:hAnsi="Times New Roman" w:cs="Times New Roman"/>
        </w:rPr>
        <w:t xml:space="preserve"> obrębie Aglomeracji Trójmiejskiej. </w:t>
      </w:r>
    </w:p>
    <w:p w:rsidR="000E28A6" w:rsidRPr="004A6971" w:rsidRDefault="000E28A6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eastAsia="Calibri" w:hAnsi="Times New Roman" w:cs="Times New Roman"/>
        </w:rPr>
        <w:t xml:space="preserve">Odbiorcy Usług mają obowiązek przedstawić Wykonawcy ogólną ideę marki i produktów, natomiast Wykonawca jest zobowiązany do </w:t>
      </w:r>
      <w:r w:rsidR="009312A7">
        <w:rPr>
          <w:rFonts w:ascii="Times New Roman" w:eastAsia="Calibri" w:hAnsi="Times New Roman" w:cs="Times New Roman"/>
        </w:rPr>
        <w:t>przedstawienia min. 3 propozycji</w:t>
      </w:r>
      <w:r w:rsidRPr="004A6971">
        <w:rPr>
          <w:rFonts w:ascii="Times New Roman" w:eastAsia="Calibri" w:hAnsi="Times New Roman" w:cs="Times New Roman"/>
        </w:rPr>
        <w:t xml:space="preserve"> projektu graficznego każ</w:t>
      </w:r>
      <w:r w:rsidR="00CC195F" w:rsidRPr="004A6971">
        <w:rPr>
          <w:rFonts w:ascii="Times New Roman" w:eastAsia="Calibri" w:hAnsi="Times New Roman" w:cs="Times New Roman"/>
        </w:rPr>
        <w:t>dego znaku, z których Odbiorcy U</w:t>
      </w:r>
      <w:r w:rsidRPr="004A6971">
        <w:rPr>
          <w:rFonts w:ascii="Times New Roman" w:eastAsia="Calibri" w:hAnsi="Times New Roman" w:cs="Times New Roman"/>
        </w:rPr>
        <w:t xml:space="preserve">sług wybiorą jeden jako bazowy do ew. dalszych modyfikacji. Dopuszczalne są max. 3 modyfikacje wybranego projektu. Przedstawienie projektu wraz z omówieniem nastąpi w formie </w:t>
      </w:r>
      <w:r w:rsidR="00CC195F" w:rsidRPr="004A6971">
        <w:rPr>
          <w:rFonts w:ascii="Times New Roman" w:eastAsia="Calibri" w:hAnsi="Times New Roman" w:cs="Times New Roman"/>
        </w:rPr>
        <w:t>ww. spotkań</w:t>
      </w:r>
      <w:r w:rsidRPr="004A6971">
        <w:rPr>
          <w:rFonts w:ascii="Times New Roman" w:eastAsia="Calibri" w:hAnsi="Times New Roman" w:cs="Times New Roman"/>
        </w:rPr>
        <w:t xml:space="preserve"> Wykonawcy </w:t>
      </w:r>
      <w:r w:rsidR="00CC195F" w:rsidRPr="004A6971">
        <w:rPr>
          <w:rFonts w:ascii="Times New Roman" w:eastAsia="Calibri" w:hAnsi="Times New Roman" w:cs="Times New Roman"/>
        </w:rPr>
        <w:br/>
        <w:t>z Odbiorcami U</w:t>
      </w:r>
      <w:r w:rsidRPr="004A6971">
        <w:rPr>
          <w:rFonts w:ascii="Times New Roman" w:eastAsia="Calibri" w:hAnsi="Times New Roman" w:cs="Times New Roman"/>
        </w:rPr>
        <w:t>sług.</w:t>
      </w:r>
    </w:p>
    <w:p w:rsidR="00CC195F" w:rsidRPr="004A6971" w:rsidRDefault="00CC195F" w:rsidP="00CC19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Prawa autorskie do projektów graficznych zn</w:t>
      </w:r>
      <w:r w:rsidR="009312A7">
        <w:rPr>
          <w:rFonts w:ascii="Times New Roman" w:eastAsia="Calibri" w:hAnsi="Times New Roman" w:cs="Times New Roman"/>
        </w:rPr>
        <w:t>aków będą własnością Odbiorców U</w:t>
      </w:r>
      <w:r w:rsidRPr="004A6971">
        <w:rPr>
          <w:rFonts w:ascii="Times New Roman" w:eastAsia="Calibri" w:hAnsi="Times New Roman" w:cs="Times New Roman"/>
        </w:rPr>
        <w:t>sług.</w:t>
      </w:r>
    </w:p>
    <w:p w:rsidR="00CC195F" w:rsidRPr="004A6971" w:rsidRDefault="00CC195F" w:rsidP="00CC19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Księgi Znaków zostaną przekazane Zamawiającemu w formie elektronicznej (format pdf), </w:t>
      </w:r>
      <w:r w:rsidRPr="004A6971">
        <w:rPr>
          <w:rFonts w:ascii="Times New Roman" w:eastAsia="Calibri" w:hAnsi="Times New Roman" w:cs="Times New Roman"/>
        </w:rPr>
        <w:br/>
        <w:t>a także w formie plików otwartych zawierających formaty wektorowe.</w:t>
      </w:r>
    </w:p>
    <w:p w:rsidR="006E30E0" w:rsidRPr="004A6971" w:rsidRDefault="006E30E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Termin wykonania </w:t>
      </w:r>
      <w:r w:rsidR="00CC195F" w:rsidRPr="004A6971">
        <w:rPr>
          <w:rFonts w:ascii="Times New Roman" w:hAnsi="Times New Roman" w:cs="Times New Roman"/>
          <w:shd w:val="clear" w:color="auto" w:fill="FFFFFF"/>
        </w:rPr>
        <w:t>obu usług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wg załączonej specyfikacji mija dnia </w:t>
      </w:r>
      <w:r w:rsidR="00CC195F" w:rsidRPr="004A6971">
        <w:rPr>
          <w:rFonts w:ascii="Times New Roman" w:hAnsi="Times New Roman" w:cs="Times New Roman"/>
          <w:b/>
          <w:shd w:val="clear" w:color="auto" w:fill="FFFFFF"/>
        </w:rPr>
        <w:t>31 lipca</w:t>
      </w:r>
      <w:r w:rsidRPr="004A6971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4A6971" w:rsidRDefault="00CC195F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Poniżej dokładny opis każdej z usług</w:t>
      </w:r>
      <w:r w:rsidR="00862D70" w:rsidRPr="004A6971">
        <w:rPr>
          <w:rFonts w:ascii="Times New Roman" w:hAnsi="Times New Roman" w:cs="Times New Roman"/>
          <w:shd w:val="clear" w:color="auto" w:fill="FFFFFF"/>
        </w:rPr>
        <w:t>:</w:t>
      </w:r>
    </w:p>
    <w:p w:rsidR="00CC5FBA" w:rsidRPr="004A6971" w:rsidRDefault="00CC5FBA" w:rsidP="00CC195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C195F" w:rsidRPr="004A6971" w:rsidRDefault="00CC195F" w:rsidP="00CC19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A6971">
        <w:rPr>
          <w:rFonts w:ascii="Times New Roman" w:hAnsi="Times New Roman" w:cs="Times New Roman"/>
          <w:b/>
          <w:shd w:val="clear" w:color="auto" w:fill="FFFFFF"/>
        </w:rPr>
        <w:t>USŁUGA MARKETINGOWA NR I:</w:t>
      </w:r>
    </w:p>
    <w:p w:rsidR="00CC195F" w:rsidRPr="004A6971" w:rsidRDefault="00CC195F" w:rsidP="00CC195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Stworzenie profesjonalnej Księgi Znaku celem zdefiniowania wizerunku podmiotu na nowo.</w:t>
      </w:r>
    </w:p>
    <w:p w:rsidR="00CC195F" w:rsidRPr="004A6971" w:rsidRDefault="00CC195F" w:rsidP="00CC195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Opracowanie profesjonalnej Księgi Znaku powinno zawierać: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Opis znaczenia znaku.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Opis budowy znaku wraz ze skalowaniem.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Kolorystykę (wszystkie powszechnie stosowane palety kolorów). 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Warianty oraz wersje monochromatyczne i achromatyczne.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Pola ochronne.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Zestaw znaków firmowego kroju pisma oraz zalecane odmiany i wielkości.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Przykłady prawidłowej i nieprawidłowej formy oraz użycia.</w:t>
      </w:r>
    </w:p>
    <w:p w:rsidR="00CC195F" w:rsidRPr="004A6971" w:rsidRDefault="00CC195F" w:rsidP="00CC195F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</w:rPr>
      </w:pPr>
    </w:p>
    <w:p w:rsidR="00CC195F" w:rsidRPr="004A6971" w:rsidRDefault="00CC195F" w:rsidP="00CC195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Uwaga: Założenia do znaku: </w:t>
      </w:r>
    </w:p>
    <w:p w:rsidR="00CC195F" w:rsidRPr="004A6971" w:rsidRDefault="00CC195F" w:rsidP="00CC195F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Uniwersalność logotypu (jeden znak główny grupujący działania wszystkich marek </w:t>
      </w:r>
      <w:r w:rsidRPr="004A6971">
        <w:rPr>
          <w:rFonts w:ascii="Times New Roman" w:eastAsia="Calibri" w:hAnsi="Times New Roman" w:cs="Times New Roman"/>
        </w:rPr>
        <w:br/>
        <w:t>i usług).</w:t>
      </w:r>
    </w:p>
    <w:p w:rsidR="00CC195F" w:rsidRPr="004A6971" w:rsidRDefault="00CC195F" w:rsidP="00CC195F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Wersje kolorystyczne lub warianty znaku dla marek i usług.</w:t>
      </w:r>
    </w:p>
    <w:p w:rsidR="00CC195F" w:rsidRPr="004A6971" w:rsidRDefault="00CC195F" w:rsidP="00CC195F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Znak powinien mieć wersję skróconą (wpisaną w kwadrat) oraz rozszerzoną (pozioma i pionowa).</w:t>
      </w:r>
    </w:p>
    <w:p w:rsidR="00CC195F" w:rsidRPr="004A6971" w:rsidRDefault="00CC195F" w:rsidP="00CC195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lastRenderedPageBreak/>
        <w:t xml:space="preserve">Opracowanie projektów materiałów promocyjnych, będących elementem odświeżonej identyfikacji wizualnej.  </w:t>
      </w:r>
    </w:p>
    <w:p w:rsidR="00CC195F" w:rsidRPr="004A6971" w:rsidRDefault="00CC195F" w:rsidP="00CC195F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Projekty powinny uwzględniać zasady stosowania znaku min. na takich materiałach jak: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Papier firmowy.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Koperty firmowe.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Wizytówki.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Okładka dla serii książek.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Folder reklamowy usług.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4A6971">
        <w:rPr>
          <w:rFonts w:ascii="Times New Roman" w:eastAsia="Times New Roman" w:hAnsi="Times New Roman" w:cs="Times New Roman"/>
          <w:color w:val="000000"/>
        </w:rPr>
        <w:t>Roll-up</w:t>
      </w:r>
      <w:proofErr w:type="spellEnd"/>
      <w:r w:rsidRPr="004A6971">
        <w:rPr>
          <w:rFonts w:ascii="Times New Roman" w:eastAsia="Times New Roman" w:hAnsi="Times New Roman" w:cs="Times New Roman"/>
          <w:color w:val="000000"/>
        </w:rPr>
        <w:t xml:space="preserve"> / baner.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Karton wysyłkowy.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Znak wodny na fotografii.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Koszulka / kurtka.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Naklejka na samochód.</w:t>
      </w:r>
    </w:p>
    <w:p w:rsidR="006E30E0" w:rsidRPr="004A6971" w:rsidRDefault="006E30E0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4A6971" w:rsidRPr="004A6971" w:rsidRDefault="004A6971" w:rsidP="004A697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USŁUGA MARKETINGOWA NR II</w:t>
      </w:r>
    </w:p>
    <w:p w:rsidR="004A6971" w:rsidRPr="004A6971" w:rsidRDefault="004A6971" w:rsidP="004A697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Stworzenie profesjonalnej Księgi Znaku celem zdefiniowania wizerunku podmiotu.</w:t>
      </w:r>
    </w:p>
    <w:p w:rsidR="004A6971" w:rsidRPr="004A6971" w:rsidRDefault="004A6971" w:rsidP="004A697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Opracowanie profesjonalnej Księgi Znaku powinno zawierać: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Opis znaczenia znaku.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Opis budowy znaku wraz ze skalowaniem.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Kolorystykę (wszystkie powszechnie stosowane palety kolorów). 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Warianty oraz wersje monochromatyczne i achromatyczne.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Pola ochronne.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Zestaw znaków firmowego kroju pisma oraz zalecane odmiany i wielkości.</w:t>
      </w:r>
    </w:p>
    <w:p w:rsidR="004A6971" w:rsidRPr="004A6971" w:rsidRDefault="004A6971" w:rsidP="004A6971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Przykłady prawidłowej i nieprawidłowej formy oraz użycia.</w:t>
      </w:r>
    </w:p>
    <w:p w:rsidR="004A6971" w:rsidRPr="004A6971" w:rsidRDefault="004A6971" w:rsidP="004A6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A6971" w:rsidRPr="004A6971" w:rsidRDefault="004A6971" w:rsidP="004A697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Opracowanie projektów materiałów promocyjnych, będących elementem identyfikacji wizualnej.  </w:t>
      </w:r>
    </w:p>
    <w:p w:rsidR="004A6971" w:rsidRPr="004A6971" w:rsidRDefault="004A6971" w:rsidP="004A6971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Projekty powinny uwzględniać zasady stosowania znaku min. na takich materiałach jak: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Papier firmowy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Teczki ofertowe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Wizytówki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Ulotki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Folder reklamowy usług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4A6971">
        <w:rPr>
          <w:rFonts w:ascii="Times New Roman" w:eastAsia="Times New Roman" w:hAnsi="Times New Roman" w:cs="Times New Roman"/>
          <w:color w:val="000000"/>
        </w:rPr>
        <w:t>Roll-up</w:t>
      </w:r>
      <w:proofErr w:type="spellEnd"/>
      <w:r w:rsidRPr="004A6971">
        <w:rPr>
          <w:rFonts w:ascii="Times New Roman" w:eastAsia="Times New Roman" w:hAnsi="Times New Roman" w:cs="Times New Roman"/>
          <w:color w:val="000000"/>
        </w:rPr>
        <w:t xml:space="preserve"> / baner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Plakat/certyfikat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smycz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Znaki profilu społecznościowego</w:t>
      </w:r>
    </w:p>
    <w:p w:rsidR="004A6971" w:rsidRPr="004A6971" w:rsidRDefault="004A6971" w:rsidP="004A697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Naklejka na samochód</w:t>
      </w:r>
    </w:p>
    <w:p w:rsidR="00F35515" w:rsidRPr="004A6971" w:rsidRDefault="00F35515" w:rsidP="00CC195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4A6971" w:rsidRDefault="00710C2D" w:rsidP="00CC195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>Warunki realizacji:</w:t>
      </w:r>
    </w:p>
    <w:p w:rsidR="00710C2D" w:rsidRPr="004A6971" w:rsidRDefault="0092667B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4A6971">
        <w:rPr>
          <w:rFonts w:ascii="Times New Roman" w:hAnsi="Times New Roman" w:cs="Times New Roman"/>
        </w:rPr>
        <w:t xml:space="preserve"> </w:t>
      </w:r>
      <w:r w:rsidR="009312A7">
        <w:rPr>
          <w:rFonts w:ascii="Times New Roman" w:hAnsi="Times New Roman" w:cs="Times New Roman"/>
        </w:rPr>
        <w:t>i</w:t>
      </w:r>
      <w:r w:rsidRPr="004A6971">
        <w:rPr>
          <w:rFonts w:ascii="Times New Roman" w:hAnsi="Times New Roman" w:cs="Times New Roman"/>
        </w:rPr>
        <w:t xml:space="preserve"> pośrednią</w:t>
      </w:r>
      <w:r w:rsidR="00710C2D" w:rsidRPr="004A6971">
        <w:rPr>
          <w:rFonts w:ascii="Times New Roman" w:hAnsi="Times New Roman" w:cs="Times New Roman"/>
        </w:rPr>
        <w:t xml:space="preserve"> (kontakt telefoniczny i mailowy) – zgodnie </w:t>
      </w:r>
      <w:r w:rsidR="009A6954" w:rsidRPr="004A6971">
        <w:rPr>
          <w:rFonts w:ascii="Times New Roman" w:hAnsi="Times New Roman" w:cs="Times New Roman"/>
        </w:rPr>
        <w:br/>
      </w:r>
      <w:r w:rsidR="00710C2D" w:rsidRPr="004A6971">
        <w:rPr>
          <w:rFonts w:ascii="Times New Roman" w:hAnsi="Times New Roman" w:cs="Times New Roman"/>
        </w:rPr>
        <w:t>z preferencjami i możliwościami podmiotu, dla któ</w:t>
      </w:r>
      <w:r w:rsidRPr="004A6971">
        <w:rPr>
          <w:rFonts w:ascii="Times New Roman" w:hAnsi="Times New Roman" w:cs="Times New Roman"/>
        </w:rPr>
        <w:t>rego będzie świadczona usługa</w:t>
      </w:r>
      <w:r w:rsidR="00710C2D" w:rsidRPr="004A6971">
        <w:rPr>
          <w:rFonts w:ascii="Times New Roman" w:hAnsi="Times New Roman" w:cs="Times New Roman"/>
        </w:rPr>
        <w:t>. Wykonawca zobligowany będzie do udziału</w:t>
      </w:r>
      <w:r w:rsidRPr="004A6971">
        <w:rPr>
          <w:rFonts w:ascii="Times New Roman" w:hAnsi="Times New Roman" w:cs="Times New Roman"/>
        </w:rPr>
        <w:t xml:space="preserve"> w spotkaniach z podmiotem oraz </w:t>
      </w:r>
      <w:r w:rsidR="00710C2D" w:rsidRPr="004A6971">
        <w:rPr>
          <w:rFonts w:ascii="Times New Roman" w:hAnsi="Times New Roman" w:cs="Times New Roman"/>
        </w:rPr>
        <w:t>przedstawicielami OWES</w:t>
      </w:r>
      <w:r w:rsidRPr="004A6971">
        <w:rPr>
          <w:rFonts w:ascii="Times New Roman" w:hAnsi="Times New Roman" w:cs="Times New Roman"/>
        </w:rPr>
        <w:t xml:space="preserve"> jeśli zajdzie taka potrzeba.</w:t>
      </w:r>
    </w:p>
    <w:p w:rsidR="00156326" w:rsidRPr="004A6971" w:rsidRDefault="00156326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lastRenderedPageBreak/>
        <w:t xml:space="preserve">Wszelkie propozycje </w:t>
      </w:r>
      <w:r w:rsidR="00F773EB" w:rsidRPr="004A6971">
        <w:rPr>
          <w:rFonts w:ascii="Times New Roman" w:hAnsi="Times New Roman" w:cs="Times New Roman"/>
        </w:rPr>
        <w:t>ewentualnych</w:t>
      </w:r>
      <w:r w:rsidR="004A6971">
        <w:rPr>
          <w:rFonts w:ascii="Times New Roman" w:hAnsi="Times New Roman" w:cs="Times New Roman"/>
        </w:rPr>
        <w:t xml:space="preserve"> zmian w projektach itp.</w:t>
      </w:r>
      <w:r w:rsidRPr="004A6971">
        <w:rPr>
          <w:rFonts w:ascii="Times New Roman" w:hAnsi="Times New Roman" w:cs="Times New Roman"/>
        </w:rPr>
        <w:t xml:space="preserve"> Wykonawca będzie </w:t>
      </w:r>
      <w:r w:rsidR="00CC5FBA" w:rsidRPr="004A6971">
        <w:rPr>
          <w:rFonts w:ascii="Times New Roman" w:hAnsi="Times New Roman" w:cs="Times New Roman"/>
        </w:rPr>
        <w:t xml:space="preserve">obowiązkowo </w:t>
      </w:r>
      <w:r w:rsidRPr="004A6971">
        <w:rPr>
          <w:rFonts w:ascii="Times New Roman" w:hAnsi="Times New Roman" w:cs="Times New Roman"/>
        </w:rPr>
        <w:t xml:space="preserve">konsultował </w:t>
      </w:r>
      <w:r w:rsidR="00F773EB" w:rsidRPr="004A6971">
        <w:rPr>
          <w:rFonts w:ascii="Times New Roman" w:hAnsi="Times New Roman" w:cs="Times New Roman"/>
        </w:rPr>
        <w:t>z Zamawiającym</w:t>
      </w:r>
      <w:r w:rsidR="00457241" w:rsidRPr="004A6971">
        <w:rPr>
          <w:rFonts w:ascii="Times New Roman" w:hAnsi="Times New Roman" w:cs="Times New Roman"/>
        </w:rPr>
        <w:t>.</w:t>
      </w:r>
    </w:p>
    <w:p w:rsidR="00E80472" w:rsidRPr="004A6971" w:rsidRDefault="00E80472" w:rsidP="00CC195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4A6971">
        <w:rPr>
          <w:rFonts w:ascii="Times New Roman" w:hAnsi="Times New Roman" w:cs="Times New Roman"/>
        </w:rPr>
        <w:t xml:space="preserve">ńczenia realizacji usług – </w:t>
      </w:r>
      <w:r w:rsidR="004A6971">
        <w:rPr>
          <w:rFonts w:ascii="Times New Roman" w:hAnsi="Times New Roman" w:cs="Times New Roman"/>
        </w:rPr>
        <w:t>31.07</w:t>
      </w:r>
      <w:r w:rsidR="00EB612B" w:rsidRPr="004A6971">
        <w:rPr>
          <w:rFonts w:ascii="Times New Roman" w:hAnsi="Times New Roman" w:cs="Times New Roman"/>
        </w:rPr>
        <w:t>.2020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A6971">
        <w:rPr>
          <w:rFonts w:ascii="Times New Roman" w:hAnsi="Times New Roman" w:cs="Times New Roman"/>
          <w:b/>
        </w:rPr>
        <w:t xml:space="preserve">łącznym zaangażowaniu </w:t>
      </w:r>
      <w:r w:rsidRPr="004A6971">
        <w:rPr>
          <w:rFonts w:ascii="Times New Roman" w:hAnsi="Times New Roman" w:cs="Times New Roman"/>
          <w:b/>
        </w:rPr>
        <w:t xml:space="preserve"> </w:t>
      </w:r>
      <w:r w:rsidR="000842C2" w:rsidRPr="004A6971">
        <w:rPr>
          <w:rFonts w:ascii="Times New Roman" w:hAnsi="Times New Roman" w:cs="Times New Roman"/>
          <w:b/>
        </w:rPr>
        <w:t xml:space="preserve">w realizację wszystkich projektów finansowanych </w:t>
      </w:r>
      <w:r w:rsidR="00F10552">
        <w:rPr>
          <w:rFonts w:ascii="Times New Roman" w:hAnsi="Times New Roman" w:cs="Times New Roman"/>
          <w:b/>
        </w:rPr>
        <w:br/>
      </w:r>
      <w:r w:rsidR="000842C2" w:rsidRPr="004A6971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A6971">
        <w:rPr>
          <w:rStyle w:val="Pogrubienie"/>
          <w:rFonts w:ascii="Times New Roman" w:hAnsi="Times New Roman" w:cs="Times New Roman"/>
        </w:rPr>
        <w:t>nie przekraczającym</w:t>
      </w:r>
      <w:r w:rsidR="009029A2" w:rsidRPr="004A6971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A6971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A6971">
        <w:rPr>
          <w:rStyle w:val="Pogrubienie"/>
          <w:rFonts w:ascii="Times New Roman" w:hAnsi="Times New Roman" w:cs="Times New Roman"/>
        </w:rPr>
        <w:t>/miesiąc</w:t>
      </w:r>
      <w:r w:rsidR="000842C2" w:rsidRPr="004A6971">
        <w:rPr>
          <w:rStyle w:val="Pogrubienie"/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4A6971" w:rsidRDefault="00961B59" w:rsidP="00CC195F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F10552">
        <w:rPr>
          <w:rFonts w:ascii="Times New Roman" w:hAnsi="Times New Roman" w:cs="Times New Roman"/>
        </w:rPr>
        <w:t>Są to dwie odrębne usługi, jednak o tożsamej specyfikacji i charakterze</w:t>
      </w:r>
      <w:r w:rsidR="00A623F3">
        <w:rPr>
          <w:rFonts w:ascii="Times New Roman" w:hAnsi="Times New Roman" w:cs="Times New Roman"/>
        </w:rPr>
        <w:t xml:space="preserve"> oraz z potrzebą zakończenia realizacji w przeciągu ok. 2 następnych miesięcy</w:t>
      </w:r>
      <w:r w:rsidR="00F10552">
        <w:rPr>
          <w:rFonts w:ascii="Times New Roman" w:hAnsi="Times New Roman" w:cs="Times New Roman"/>
        </w:rPr>
        <w:t xml:space="preserve">, w związku z czym Zamawiający podjął decyzję o wyłonieniu jednego Wykonawcy do obu.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AE43F0">
        <w:rPr>
          <w:rFonts w:ascii="Times New Roman" w:hAnsi="Times New Roman" w:cs="Times New Roman"/>
          <w:bCs/>
        </w:rPr>
        <w:t>31</w:t>
      </w:r>
      <w:r w:rsidRPr="004A6971">
        <w:rPr>
          <w:rFonts w:ascii="Times New Roman" w:hAnsi="Times New Roman" w:cs="Times New Roman"/>
          <w:bCs/>
        </w:rPr>
        <w:t>.</w:t>
      </w:r>
      <w:r w:rsidR="00AE43F0">
        <w:rPr>
          <w:rFonts w:ascii="Times New Roman" w:hAnsi="Times New Roman" w:cs="Times New Roman"/>
          <w:bCs/>
        </w:rPr>
        <w:t>07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AE43F0" w:rsidRPr="00AE43F0">
        <w:rPr>
          <w:rFonts w:ascii="Times New Roman" w:eastAsia="Calibri" w:hAnsi="Times New Roman" w:cs="Times New Roman"/>
        </w:rPr>
        <w:t xml:space="preserve">Przed przystąpieniem do realizacji przedmiotu zamówienia, </w:t>
      </w:r>
      <w:r w:rsidR="009312A7">
        <w:rPr>
          <w:rFonts w:ascii="Times New Roman" w:eastAsia="Calibri" w:hAnsi="Times New Roman" w:cs="Times New Roman"/>
        </w:rPr>
        <w:t xml:space="preserve">Wykonawca </w:t>
      </w:r>
      <w:r w:rsidR="00AE43F0" w:rsidRPr="00AE43F0">
        <w:rPr>
          <w:rFonts w:ascii="Times New Roman" w:eastAsia="Calibri" w:hAnsi="Times New Roman" w:cs="Times New Roman"/>
        </w:rPr>
        <w:t xml:space="preserve">zobowiązany będzie do zorganizowania spotkań z każdym </w:t>
      </w:r>
      <w:r w:rsidR="009312A7">
        <w:rPr>
          <w:rFonts w:ascii="Times New Roman" w:eastAsia="Calibri" w:hAnsi="Times New Roman" w:cs="Times New Roman"/>
        </w:rPr>
        <w:br/>
      </w:r>
      <w:r w:rsidR="00AE43F0" w:rsidRPr="00AE43F0">
        <w:rPr>
          <w:rFonts w:ascii="Times New Roman" w:eastAsia="Calibri" w:hAnsi="Times New Roman" w:cs="Times New Roman"/>
        </w:rPr>
        <w:t>z dwóch Odbiorców Usług</w:t>
      </w:r>
      <w:r w:rsidR="00AE43F0">
        <w:rPr>
          <w:rFonts w:ascii="Times New Roman" w:eastAsia="Calibri" w:hAnsi="Times New Roman" w:cs="Times New Roman"/>
        </w:rPr>
        <w:t>.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5A282B" w:rsidRPr="004A6971" w:rsidRDefault="005A282B" w:rsidP="00CC195F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mogą składać Wykonawcy, którzy:</w:t>
      </w:r>
    </w:p>
    <w:p w:rsidR="00C0104D" w:rsidRDefault="00582E28" w:rsidP="00CC195F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9312A7" w:rsidRDefault="0053058B" w:rsidP="00CC195F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minimum 1 osobą posiadającą doświadczenie w zakresie opracowywania projektów znaku, identyfikacji wizualnej, liternictwa a także znajomością obsługi programów graficznych.</w:t>
      </w:r>
    </w:p>
    <w:p w:rsidR="0053058B" w:rsidRDefault="0053058B" w:rsidP="0053058B">
      <w:pPr>
        <w:pStyle w:val="Akapitzlist"/>
        <w:numPr>
          <w:ilvl w:val="0"/>
          <w:numId w:val="4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u w:val="single"/>
          <w:lang w:eastAsia="zh-CN"/>
        </w:rPr>
        <w:t>w</w:t>
      </w:r>
      <w:r w:rsidRPr="0053058B">
        <w:rPr>
          <w:rFonts w:ascii="Times New Roman" w:eastAsia="Calibri" w:hAnsi="Times New Roman" w:cs="Times New Roman"/>
          <w:color w:val="000000"/>
          <w:u w:val="single"/>
          <w:lang w:eastAsia="zh-CN"/>
        </w:rPr>
        <w:t>eryfikacja</w:t>
      </w:r>
      <w:r>
        <w:rPr>
          <w:rFonts w:ascii="Times New Roman" w:eastAsia="Calibri" w:hAnsi="Times New Roman" w:cs="Times New Roman"/>
          <w:color w:val="000000"/>
          <w:lang w:eastAsia="zh-CN"/>
        </w:rPr>
        <w:t>: na podstawie przedstawionych wraz z ofertą:</w:t>
      </w:r>
    </w:p>
    <w:p w:rsidR="0053058B" w:rsidRDefault="0053058B" w:rsidP="0053058B">
      <w:pPr>
        <w:pStyle w:val="Akapitzlist"/>
        <w:numPr>
          <w:ilvl w:val="0"/>
          <w:numId w:val="44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osobiście wykonane projekty – min. 10 w zakresie identyfikacji wizualnej (w formie elektronicznej lub papierowej), gdzie przez identyfikację wizualną marki/przedsiębiorcy rozumie się logo/logotypy wraz z min. 3 projektami związanymi z daną marką (załącznik nr 3).</w:t>
      </w:r>
    </w:p>
    <w:p w:rsidR="0053058B" w:rsidRDefault="0053058B" w:rsidP="0053058B">
      <w:pPr>
        <w:pStyle w:val="Akapitzlist"/>
        <w:numPr>
          <w:ilvl w:val="0"/>
          <w:numId w:val="44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lastRenderedPageBreak/>
        <w:t>Osobiście wykonane projekty – min. 8 w zakresie liternictwa, tj. ręcznie wykonanych projektów szyldów, bądź haseł np. reklamowych</w:t>
      </w:r>
      <w:r w:rsidR="007C1369">
        <w:rPr>
          <w:rFonts w:ascii="Times New Roman" w:eastAsia="Calibri" w:hAnsi="Times New Roman" w:cs="Times New Roman"/>
          <w:color w:val="000000"/>
          <w:lang w:eastAsia="zh-CN"/>
        </w:rPr>
        <w:t xml:space="preserve"> ze wskazaniem klienta, dla którego usługa była realizowana – projekty przedstawione w formie elektronicznej lub papierowej (załącznik nr 3).</w:t>
      </w:r>
    </w:p>
    <w:p w:rsidR="007C1369" w:rsidRPr="004A6971" w:rsidRDefault="007C1369" w:rsidP="0053058B">
      <w:pPr>
        <w:pStyle w:val="Akapitzlist"/>
        <w:numPr>
          <w:ilvl w:val="0"/>
          <w:numId w:val="44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Oświadczenie dot. znajomości obsługi programów graficznych ze wskazaniem ich nazw (załącznik nr 3).</w:t>
      </w:r>
    </w:p>
    <w:p w:rsidR="006166D6" w:rsidRPr="004A6971" w:rsidRDefault="006166D6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A6971" w:rsidRDefault="006166D6" w:rsidP="00CC195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Pr="004A6971" w:rsidRDefault="009A304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</w:t>
      </w:r>
      <w:r w:rsidR="006166D6" w:rsidRPr="004A6971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A6971">
        <w:rPr>
          <w:rFonts w:ascii="Times New Roman" w:hAnsi="Times New Roman" w:cs="Times New Roman"/>
          <w:b/>
        </w:rPr>
        <w:t>nie jest zobowiązany</w:t>
      </w:r>
      <w:r w:rsidR="006166D6" w:rsidRPr="004A697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4A6971">
        <w:rPr>
          <w:rFonts w:ascii="Times New Roman" w:hAnsi="Times New Roman" w:cs="Times New Roman"/>
          <w:i/>
        </w:rPr>
        <w:t>,</w:t>
      </w:r>
      <w:r w:rsidR="006166D6" w:rsidRPr="004A697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obu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usługi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>(suma kwot</w:t>
      </w:r>
      <w:r w:rsidR="00276CF1">
        <w:rPr>
          <w:rFonts w:ascii="Times New Roman" w:hAnsi="Times New Roman" w:cs="Times New Roman"/>
          <w:color w:val="auto"/>
          <w:sz w:val="22"/>
          <w:szCs w:val="22"/>
        </w:rPr>
        <w:t xml:space="preserve"> za usługę nr I </w:t>
      </w:r>
      <w:r w:rsidR="00276CF1">
        <w:rPr>
          <w:rFonts w:ascii="Times New Roman" w:hAnsi="Times New Roman" w:cs="Times New Roman"/>
          <w:color w:val="auto"/>
          <w:sz w:val="22"/>
          <w:szCs w:val="22"/>
        </w:rPr>
        <w:br/>
        <w:t>i usługę nr II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CC19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Pr="004A6971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zrealizowanie każdej z usług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</w:t>
      </w:r>
      <w:r w:rsidRPr="004A6971">
        <w:rPr>
          <w:rFonts w:ascii="Times New Roman" w:hAnsi="Times New Roman" w:cs="Times New Roman"/>
        </w:rPr>
        <w:lastRenderedPageBreak/>
        <w:t>pomocy społecznej, tj. spełniające co najmniej jedną z przesłanek określonych w art. 7 ustawy z dnia 12 marca 2004 r. o pomocy społecznej;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  <w:t>o zatrudnieniu socjalnym;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A4153" w:rsidRPr="004A6971" w:rsidRDefault="006A4153" w:rsidP="006A4153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 xml:space="preserve">obu usług (suma kwot za usługę nr I </w:t>
      </w:r>
      <w:proofErr w:type="spellStart"/>
      <w:r w:rsidR="00A623F3">
        <w:rPr>
          <w:rFonts w:ascii="Times New Roman" w:hAnsi="Times New Roman" w:cs="Times New Roman"/>
          <w:szCs w:val="22"/>
        </w:rPr>
        <w:t>i</w:t>
      </w:r>
      <w:proofErr w:type="spellEnd"/>
      <w:r w:rsidR="00A623F3">
        <w:rPr>
          <w:rFonts w:ascii="Times New Roman" w:hAnsi="Times New Roman" w:cs="Times New Roman"/>
          <w:szCs w:val="22"/>
        </w:rPr>
        <w:t xml:space="preserve"> nr II).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lastRenderedPageBreak/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obu usług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obu usług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>rmie papierowej (z dopiskiem „</w:t>
      </w:r>
      <w:r w:rsidR="00A623F3">
        <w:rPr>
          <w:rFonts w:ascii="Times New Roman" w:hAnsi="Times New Roman" w:cs="Times New Roman"/>
        </w:rPr>
        <w:t>16</w:t>
      </w:r>
      <w:r w:rsidR="00B77982" w:rsidRPr="004A6971">
        <w:rPr>
          <w:rFonts w:ascii="Times New Roman" w:hAnsi="Times New Roman" w:cs="Times New Roman"/>
        </w:rPr>
        <w:t>/TPBA/OWES/</w:t>
      </w:r>
      <w:r w:rsidR="0090399D" w:rsidRPr="004A6971">
        <w:rPr>
          <w:rFonts w:ascii="Times New Roman" w:hAnsi="Times New Roman" w:cs="Times New Roman"/>
        </w:rPr>
        <w:t>2020</w:t>
      </w:r>
      <w:r w:rsidR="00B77982" w:rsidRPr="004A6971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A623F3">
        <w:rPr>
          <w:rFonts w:ascii="Times New Roman" w:hAnsi="Times New Roman" w:cs="Times New Roman"/>
          <w:b/>
          <w:u w:val="single"/>
        </w:rPr>
        <w:t>01.06</w:t>
      </w:r>
      <w:r w:rsidR="0090399D" w:rsidRPr="004A6971">
        <w:rPr>
          <w:rFonts w:ascii="Times New Roman" w:hAnsi="Times New Roman" w:cs="Times New Roman"/>
          <w:b/>
          <w:u w:val="single"/>
        </w:rPr>
        <w:t>.2020</w:t>
      </w:r>
      <w:r w:rsidR="00B77982" w:rsidRPr="004A6971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4A6971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doświadczenia przedstawiciela Wykonawcy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 xml:space="preserve">w zakresie min. 10 realizacji identyfikacji wizualnej; min. 8 realizacji projektów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>w zakresie liternictwa</w:t>
      </w:r>
      <w:r w:rsidR="00373653">
        <w:rPr>
          <w:rFonts w:ascii="Times New Roman" w:hAnsi="Times New Roman" w:cs="Times New Roman"/>
        </w:rPr>
        <w:t xml:space="preserve"> oraz oświadczenie dot. znajomości obsługi programów graficznych ze wskazanie ich nazw.</w:t>
      </w:r>
    </w:p>
    <w:p w:rsidR="00A623F3" w:rsidRDefault="00A623F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4153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6500A" w:rsidRPr="004A6971" w:rsidRDefault="0056500A" w:rsidP="00CC195F">
      <w:pPr>
        <w:spacing w:line="276" w:lineRule="auto"/>
        <w:rPr>
          <w:rFonts w:ascii="Times New Roman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ul. Przegalińska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Pr="004A6971">
        <w:rPr>
          <w:rFonts w:ascii="Times New Roman" w:hAnsi="Times New Roman" w:cs="Times New Roman"/>
        </w:rPr>
        <w:t xml:space="preserve">nr </w:t>
      </w:r>
      <w:r w:rsidR="00373653">
        <w:rPr>
          <w:rFonts w:ascii="Times New Roman" w:hAnsi="Times New Roman" w:cs="Times New Roman"/>
        </w:rPr>
        <w:t>16</w:t>
      </w:r>
      <w:r w:rsidR="0090399D" w:rsidRPr="004A6971">
        <w:rPr>
          <w:rFonts w:ascii="Times New Roman" w:hAnsi="Times New Roman" w:cs="Times New Roman"/>
          <w:caps/>
        </w:rPr>
        <w:t>/TPBA/OWES/2020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="00373653">
        <w:rPr>
          <w:rFonts w:ascii="Times New Roman" w:hAnsi="Times New Roman" w:cs="Times New Roman"/>
        </w:rPr>
        <w:t xml:space="preserve">dwóch </w:t>
      </w:r>
      <w:r w:rsidRPr="004A6971">
        <w:rPr>
          <w:rFonts w:ascii="Times New Roman" w:hAnsi="Times New Roman" w:cs="Times New Roman"/>
        </w:rPr>
        <w:t>usług</w:t>
      </w:r>
      <w:r w:rsidR="00373653">
        <w:rPr>
          <w:rFonts w:ascii="Times New Roman" w:hAnsi="Times New Roman" w:cs="Times New Roman"/>
        </w:rPr>
        <w:t xml:space="preserve"> marketingowych „szytych</w:t>
      </w:r>
      <w:r w:rsidR="00540E8B" w:rsidRPr="004A6971">
        <w:rPr>
          <w:rFonts w:ascii="Times New Roman" w:hAnsi="Times New Roman" w:cs="Times New Roman"/>
        </w:rPr>
        <w:t xml:space="preserve"> 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 xml:space="preserve">ecznej </w:t>
      </w:r>
      <w:r w:rsidR="00373653">
        <w:rPr>
          <w:rFonts w:ascii="Times New Roman" w:hAnsi="Times New Roman" w:cs="Times New Roman"/>
        </w:rPr>
        <w:t xml:space="preserve">oraz grupy inicjatywnej </w:t>
      </w:r>
      <w:r w:rsidR="00BD6BB9" w:rsidRPr="004A6971">
        <w:rPr>
          <w:rFonts w:ascii="Times New Roman" w:hAnsi="Times New Roman" w:cs="Times New Roman"/>
        </w:rPr>
        <w:t>w</w:t>
      </w:r>
      <w:r w:rsidR="00373653">
        <w:rPr>
          <w:rFonts w:ascii="Times New Roman" w:hAnsi="Times New Roman" w:cs="Times New Roman"/>
        </w:rPr>
        <w:t xml:space="preserve"> terminie do 31 lipca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 będących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373653">
              <w:rPr>
                <w:rFonts w:ascii="Times New Roman" w:hAnsi="Times New Roman" w:cs="Times New Roman"/>
                <w:b/>
              </w:rPr>
              <w:t xml:space="preserve">całościowe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540E8B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Usługa marketingowa </w:t>
            </w:r>
            <w:r w:rsidR="00373653">
              <w:rPr>
                <w:rFonts w:ascii="Times New Roman" w:hAnsi="Times New Roman" w:cs="Times New Roman"/>
              </w:rPr>
              <w:t>nr I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4A6971" w:rsidRDefault="00373653" w:rsidP="0037365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 nr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373653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wyżej wymienione kwoty są cenami brutto. W określonych powyżej cenach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ab/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4A6971" w:rsidRDefault="00513680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373653">
        <w:rPr>
          <w:rFonts w:ascii="Times New Roman" w:hAnsi="Times New Roman" w:cs="Times New Roman"/>
        </w:rPr>
        <w:t>ępowaniu na realizacje</w:t>
      </w:r>
      <w:r w:rsidRPr="004A6971">
        <w:rPr>
          <w:rFonts w:ascii="Times New Roman" w:hAnsi="Times New Roman" w:cs="Times New Roman"/>
        </w:rPr>
        <w:t xml:space="preserve"> usług</w:t>
      </w:r>
      <w:r w:rsidR="00373653">
        <w:rPr>
          <w:rFonts w:ascii="Times New Roman" w:hAnsi="Times New Roman" w:cs="Times New Roman"/>
        </w:rPr>
        <w:t xml:space="preserve"> marketingowych „szytych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42241" w:rsidRPr="004A6971">
        <w:rPr>
          <w:rFonts w:ascii="Times New Roman" w:hAnsi="Times New Roman" w:cs="Times New Roman"/>
        </w:rPr>
        <w:t xml:space="preserve">nr </w:t>
      </w:r>
      <w:r w:rsidR="00373653">
        <w:rPr>
          <w:rFonts w:ascii="Times New Roman" w:hAnsi="Times New Roman" w:cs="Times New Roman"/>
          <w:b/>
          <w:caps/>
        </w:rPr>
        <w:t>16</w:t>
      </w:r>
      <w:r w:rsidR="00A83288" w:rsidRPr="004A6971">
        <w:rPr>
          <w:rFonts w:ascii="Times New Roman" w:hAnsi="Times New Roman" w:cs="Times New Roman"/>
          <w:b/>
          <w:caps/>
        </w:rPr>
        <w:t>/T</w:t>
      </w:r>
      <w:r w:rsidR="007F0C2A" w:rsidRPr="004A6971">
        <w:rPr>
          <w:rFonts w:ascii="Times New Roman" w:hAnsi="Times New Roman" w:cs="Times New Roman"/>
          <w:b/>
          <w:caps/>
        </w:rPr>
        <w:t>PBA/OWES/2020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373653">
        <w:rPr>
          <w:rFonts w:ascii="Times New Roman" w:hAnsi="Times New Roman" w:cs="Times New Roman"/>
          <w:b/>
        </w:rPr>
        <w:t>potwierdzający dysponowanie min. 1 osobą posiadającą doświadczenie w zakresie opracowywania projektów znaku, identyfikacji wizualnej, liternictwa a także znajomością obsługi programów graficznych.</w:t>
      </w:r>
    </w:p>
    <w:p w:rsidR="004A4FBC" w:rsidRPr="004A6971" w:rsidRDefault="004A4FBC" w:rsidP="00CC195F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373653" w:rsidRDefault="00373653" w:rsidP="00373653">
      <w:pPr>
        <w:spacing w:line="276" w:lineRule="auto"/>
        <w:rPr>
          <w:rFonts w:ascii="Times New Roman" w:hAnsi="Times New Roman" w:cs="Times New Roman"/>
          <w:b/>
        </w:rPr>
      </w:pPr>
    </w:p>
    <w:p w:rsidR="00373653" w:rsidRDefault="00373653" w:rsidP="0037365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</w:t>
      </w:r>
      <w:r w:rsidR="006A4153">
        <w:rPr>
          <w:rFonts w:ascii="Times New Roman" w:hAnsi="Times New Roman" w:cs="Times New Roman"/>
          <w:b/>
        </w:rPr>
        <w:t>ę i nazwisko osoby dysponującej wskazanym przez Zamawiającego doświadczeniem</w:t>
      </w:r>
      <w:r>
        <w:rPr>
          <w:rFonts w:ascii="Times New Roman" w:hAnsi="Times New Roman" w:cs="Times New Roman"/>
          <w:b/>
        </w:rPr>
        <w:t>:</w:t>
      </w:r>
    </w:p>
    <w:p w:rsidR="00373653" w:rsidRDefault="00373653" w:rsidP="00CC63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……………………………………………………..</w:t>
      </w:r>
    </w:p>
    <w:p w:rsidR="00CC63F9" w:rsidRDefault="00CC63F9" w:rsidP="00CC63F9">
      <w:pPr>
        <w:spacing w:line="276" w:lineRule="auto"/>
        <w:rPr>
          <w:rFonts w:ascii="Times New Roman" w:hAnsi="Times New Roman" w:cs="Times New Roman"/>
          <w:b/>
        </w:rPr>
      </w:pPr>
    </w:p>
    <w:p w:rsidR="00CC63F9" w:rsidRPr="00CC63F9" w:rsidRDefault="00CC63F9" w:rsidP="00CC63F9">
      <w:pPr>
        <w:spacing w:line="276" w:lineRule="auto"/>
        <w:rPr>
          <w:rFonts w:ascii="Times New Roman" w:hAnsi="Times New Roman" w:cs="Times New Roman"/>
          <w:b/>
        </w:rPr>
      </w:pPr>
      <w:r w:rsidRPr="00CC63F9">
        <w:rPr>
          <w:rFonts w:ascii="Times New Roman" w:hAnsi="Times New Roman" w:cs="Times New Roman"/>
          <w:b/>
        </w:rPr>
        <w:t>Oświadczenie osoby wskazanej powyżej: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 xml:space="preserve">Oświadczam, że posiadam znajomość praktyczną oraz teoretyczną obsługi </w:t>
      </w:r>
      <w:r>
        <w:rPr>
          <w:rFonts w:ascii="Times New Roman" w:hAnsi="Times New Roman" w:cs="Times New Roman"/>
        </w:rPr>
        <w:t xml:space="preserve">następujących </w:t>
      </w:r>
      <w:r w:rsidRPr="00CC63F9">
        <w:rPr>
          <w:rFonts w:ascii="Times New Roman" w:hAnsi="Times New Roman" w:cs="Times New Roman"/>
        </w:rPr>
        <w:t>programów graficznych: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>1.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>2.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>…</w:t>
      </w:r>
    </w:p>
    <w:p w:rsidR="00CC63F9" w:rsidRPr="00CC63F9" w:rsidRDefault="00CC63F9" w:rsidP="00CC63F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C63F9">
        <w:rPr>
          <w:rFonts w:ascii="Times New Roman" w:hAnsi="Times New Roman" w:cs="Times New Roman"/>
          <w:i/>
        </w:rPr>
        <w:t>………………………</w:t>
      </w:r>
    </w:p>
    <w:p w:rsidR="00CC63F9" w:rsidRPr="00CC63F9" w:rsidRDefault="00CC63F9" w:rsidP="00CC63F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C63F9">
        <w:rPr>
          <w:rFonts w:ascii="Times New Roman" w:hAnsi="Times New Roman" w:cs="Times New Roman"/>
          <w:i/>
        </w:rPr>
        <w:t>podpis</w:t>
      </w:r>
    </w:p>
    <w:p w:rsidR="00CC63F9" w:rsidRPr="00CC63F9" w:rsidRDefault="00CC63F9" w:rsidP="00CC63F9">
      <w:pPr>
        <w:spacing w:line="276" w:lineRule="auto"/>
        <w:rPr>
          <w:rFonts w:ascii="Times New Roman" w:hAnsi="Times New Roman" w:cs="Times New Roman"/>
          <w:b/>
        </w:rPr>
      </w:pPr>
    </w:p>
    <w:p w:rsidR="006A4153" w:rsidRDefault="006A4153" w:rsidP="00CC195F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6A4153" w:rsidRDefault="006A4153" w:rsidP="00CC195F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4A6971" w:rsidRDefault="00A83288" w:rsidP="00CC195F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</w:t>
      </w:r>
      <w:r w:rsidR="00373653">
        <w:rPr>
          <w:rFonts w:ascii="Times New Roman" w:hAnsi="Times New Roman" w:cs="Times New Roman"/>
          <w:b/>
        </w:rPr>
        <w:t>ykaz dot. identyfikacji wizualnej (minimum 10 realizacji)</w:t>
      </w:r>
      <w:r w:rsidRPr="004A6971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670" w:type="dxa"/>
        <w:jc w:val="center"/>
        <w:tblLook w:val="04A0" w:firstRow="1" w:lastRow="0" w:firstColumn="1" w:lastColumn="0" w:noHBand="0" w:noVBand="1"/>
      </w:tblPr>
      <w:tblGrid>
        <w:gridCol w:w="541"/>
        <w:gridCol w:w="2440"/>
        <w:gridCol w:w="2689"/>
      </w:tblGrid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83288" w:rsidRDefault="00A83288" w:rsidP="00CC195F">
      <w:pPr>
        <w:spacing w:line="276" w:lineRule="auto"/>
        <w:rPr>
          <w:rFonts w:ascii="Times New Roman" w:hAnsi="Times New Roman" w:cs="Times New Roman"/>
        </w:rPr>
      </w:pPr>
    </w:p>
    <w:p w:rsidR="006A4153" w:rsidRPr="004A6971" w:rsidRDefault="006A4153" w:rsidP="006A4153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ykaz dot. realizacji projektów w zakresie liternictwa (minimum 8 realizacji)</w:t>
      </w:r>
      <w:r w:rsidRPr="004A6971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670" w:type="dxa"/>
        <w:jc w:val="center"/>
        <w:tblLook w:val="04A0" w:firstRow="1" w:lastRow="0" w:firstColumn="1" w:lastColumn="0" w:noHBand="0" w:noVBand="1"/>
      </w:tblPr>
      <w:tblGrid>
        <w:gridCol w:w="541"/>
        <w:gridCol w:w="2440"/>
        <w:gridCol w:w="2689"/>
      </w:tblGrid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153" w:rsidRPr="004A6971" w:rsidRDefault="006A4153" w:rsidP="00CC195F">
      <w:pPr>
        <w:spacing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4A6971" w:rsidRDefault="00A83288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AC" w:rsidRDefault="000073AC" w:rsidP="009B6E2A">
      <w:pPr>
        <w:spacing w:after="0" w:line="240" w:lineRule="auto"/>
      </w:pPr>
      <w:r>
        <w:separator/>
      </w:r>
    </w:p>
  </w:endnote>
  <w:endnote w:type="continuationSeparator" w:id="0">
    <w:p w:rsidR="000073AC" w:rsidRDefault="000073A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AC" w:rsidRDefault="000073AC" w:rsidP="009B6E2A">
      <w:pPr>
        <w:spacing w:after="0" w:line="240" w:lineRule="auto"/>
      </w:pPr>
      <w:r>
        <w:separator/>
      </w:r>
    </w:p>
  </w:footnote>
  <w:footnote w:type="continuationSeparator" w:id="0">
    <w:p w:rsidR="000073AC" w:rsidRDefault="000073AC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2DA6446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962814"/>
    <w:multiLevelType w:val="hybridMultilevel"/>
    <w:tmpl w:val="963631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1D5281C"/>
    <w:multiLevelType w:val="multilevel"/>
    <w:tmpl w:val="9DD8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18" w15:restartNumberingAfterBreak="0">
    <w:nsid w:val="24B56D27"/>
    <w:multiLevelType w:val="hybridMultilevel"/>
    <w:tmpl w:val="746246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C1A94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D463F"/>
    <w:multiLevelType w:val="hybridMultilevel"/>
    <w:tmpl w:val="52F4C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D6239"/>
    <w:multiLevelType w:val="hybridMultilevel"/>
    <w:tmpl w:val="F90243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3403C33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7A77CA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52B1B62"/>
    <w:multiLevelType w:val="hybridMultilevel"/>
    <w:tmpl w:val="A3660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606847AC"/>
    <w:multiLevelType w:val="hybridMultilevel"/>
    <w:tmpl w:val="86BA0D82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5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577A0"/>
    <w:multiLevelType w:val="hybridMultilevel"/>
    <w:tmpl w:val="0834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844A5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5E2308"/>
    <w:multiLevelType w:val="hybridMultilevel"/>
    <w:tmpl w:val="38EC2EB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913231D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AB4220"/>
    <w:multiLevelType w:val="hybridMultilevel"/>
    <w:tmpl w:val="02EEC4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2"/>
  </w:num>
  <w:num w:numId="11">
    <w:abstractNumId w:val="10"/>
  </w:num>
  <w:num w:numId="12">
    <w:abstractNumId w:val="8"/>
  </w:num>
  <w:num w:numId="13">
    <w:abstractNumId w:val="27"/>
  </w:num>
  <w:num w:numId="14">
    <w:abstractNumId w:val="35"/>
  </w:num>
  <w:num w:numId="15">
    <w:abstractNumId w:val="7"/>
  </w:num>
  <w:num w:numId="16">
    <w:abstractNumId w:val="16"/>
  </w:num>
  <w:num w:numId="17">
    <w:abstractNumId w:val="42"/>
  </w:num>
  <w:num w:numId="18">
    <w:abstractNumId w:val="21"/>
  </w:num>
  <w:num w:numId="19">
    <w:abstractNumId w:val="19"/>
  </w:num>
  <w:num w:numId="20">
    <w:abstractNumId w:val="13"/>
  </w:num>
  <w:num w:numId="21">
    <w:abstractNumId w:val="23"/>
  </w:num>
  <w:num w:numId="22">
    <w:abstractNumId w:val="30"/>
  </w:num>
  <w:num w:numId="23">
    <w:abstractNumId w:val="11"/>
  </w:num>
  <w:num w:numId="24">
    <w:abstractNumId w:val="29"/>
  </w:num>
  <w:num w:numId="25">
    <w:abstractNumId w:val="12"/>
  </w:num>
  <w:num w:numId="26">
    <w:abstractNumId w:val="38"/>
  </w:num>
  <w:num w:numId="27">
    <w:abstractNumId w:val="44"/>
  </w:num>
  <w:num w:numId="28">
    <w:abstractNumId w:val="40"/>
  </w:num>
  <w:num w:numId="29">
    <w:abstractNumId w:val="17"/>
  </w:num>
  <w:num w:numId="30">
    <w:abstractNumId w:val="37"/>
  </w:num>
  <w:num w:numId="31">
    <w:abstractNumId w:val="9"/>
  </w:num>
  <w:num w:numId="32">
    <w:abstractNumId w:val="41"/>
  </w:num>
  <w:num w:numId="33">
    <w:abstractNumId w:val="32"/>
  </w:num>
  <w:num w:numId="34">
    <w:abstractNumId w:val="24"/>
  </w:num>
  <w:num w:numId="35">
    <w:abstractNumId w:val="18"/>
  </w:num>
  <w:num w:numId="36">
    <w:abstractNumId w:val="36"/>
  </w:num>
  <w:num w:numId="37">
    <w:abstractNumId w:val="14"/>
  </w:num>
  <w:num w:numId="38">
    <w:abstractNumId w:val="26"/>
  </w:num>
  <w:num w:numId="39">
    <w:abstractNumId w:val="20"/>
  </w:num>
  <w:num w:numId="40">
    <w:abstractNumId w:val="31"/>
  </w:num>
  <w:num w:numId="41">
    <w:abstractNumId w:val="43"/>
  </w:num>
  <w:num w:numId="42">
    <w:abstractNumId w:val="25"/>
  </w:num>
  <w:num w:numId="43">
    <w:abstractNumId w:val="39"/>
  </w:num>
  <w:num w:numId="4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28A6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3653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C195F"/>
    <w:rsid w:val="00CC5FBA"/>
    <w:rsid w:val="00CC63F9"/>
    <w:rsid w:val="00D11211"/>
    <w:rsid w:val="00D11653"/>
    <w:rsid w:val="00D25707"/>
    <w:rsid w:val="00D27658"/>
    <w:rsid w:val="00D277F9"/>
    <w:rsid w:val="00D2799B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0552"/>
    <w:rsid w:val="00F17FF3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A371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28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3343</Words>
  <Characters>20061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22</cp:revision>
  <cp:lastPrinted>2018-01-26T10:58:00Z</cp:lastPrinted>
  <dcterms:created xsi:type="dcterms:W3CDTF">2019-05-07T13:01:00Z</dcterms:created>
  <dcterms:modified xsi:type="dcterms:W3CDTF">2020-05-22T13:29:00Z</dcterms:modified>
</cp:coreProperties>
</file>